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AA" w:rsidRPr="00413A5C" w:rsidRDefault="001B36AA" w:rsidP="001B36AA">
      <w:pPr>
        <w:tabs>
          <w:tab w:val="left" w:pos="8789"/>
        </w:tabs>
        <w:spacing w:line="270" w:lineRule="exact"/>
        <w:jc w:val="center"/>
        <w:rPr>
          <w:b/>
          <w:bCs/>
          <w:lang w:eastAsia="en-US"/>
        </w:rPr>
      </w:pPr>
      <w:r w:rsidRPr="00413A5C">
        <w:rPr>
          <w:b/>
          <w:bCs/>
          <w:lang w:eastAsia="en-US"/>
        </w:rPr>
        <w:t>Ministerstvo hospodárstva Slovenskej republiky</w:t>
      </w:r>
    </w:p>
    <w:p w:rsidR="001B36AA" w:rsidRDefault="001B36AA" w:rsidP="001B36AA">
      <w:pPr>
        <w:pStyle w:val="Textbubliny"/>
        <w:widowControl/>
        <w:tabs>
          <w:tab w:val="left" w:pos="8789"/>
        </w:tabs>
        <w:spacing w:line="240" w:lineRule="exact"/>
        <w:jc w:val="center"/>
        <w:rPr>
          <w:rFonts w:ascii="Times New Roman" w:hAnsi="Times New Roman" w:cs="Times New Roman"/>
          <w:b/>
          <w:bCs/>
          <w:sz w:val="22"/>
          <w:szCs w:val="22"/>
          <w:lang w:eastAsia="en-US"/>
        </w:rPr>
      </w:pPr>
    </w:p>
    <w:p w:rsidR="001B36AA" w:rsidRDefault="001B36AA" w:rsidP="001B36AA">
      <w:pPr>
        <w:pStyle w:val="Textbubliny"/>
        <w:widowControl/>
        <w:tabs>
          <w:tab w:val="left" w:pos="8789"/>
        </w:tabs>
        <w:spacing w:line="240" w:lineRule="exact"/>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v</w:t>
      </w:r>
      <w:r w:rsidRPr="005A5AF9">
        <w:rPr>
          <w:rFonts w:ascii="Times New Roman" w:hAnsi="Times New Roman" w:cs="Times New Roman"/>
          <w:b/>
          <w:bCs/>
          <w:sz w:val="22"/>
          <w:szCs w:val="22"/>
          <w:lang w:eastAsia="en-US"/>
        </w:rPr>
        <w:t>yhlasuje</w:t>
      </w:r>
    </w:p>
    <w:p w:rsidR="001B36AA" w:rsidRPr="005A5AF9" w:rsidRDefault="001B36AA" w:rsidP="001B36AA">
      <w:pPr>
        <w:pStyle w:val="Textbubliny"/>
        <w:widowControl/>
        <w:spacing w:line="240" w:lineRule="exact"/>
        <w:rPr>
          <w:rFonts w:ascii="Times New Roman" w:hAnsi="Times New Roman" w:cs="Times New Roman"/>
          <w:sz w:val="22"/>
          <w:szCs w:val="22"/>
        </w:rPr>
      </w:pPr>
    </w:p>
    <w:p w:rsidR="001B36AA" w:rsidRPr="005A5AF9" w:rsidRDefault="001B36AA" w:rsidP="001B36AA">
      <w:pPr>
        <w:pStyle w:val="Style3"/>
        <w:widowControl/>
        <w:spacing w:before="41" w:line="274" w:lineRule="exact"/>
        <w:jc w:val="both"/>
        <w:rPr>
          <w:rStyle w:val="FontStyle11"/>
          <w:sz w:val="22"/>
          <w:szCs w:val="22"/>
        </w:rPr>
      </w:pPr>
      <w:r w:rsidRPr="005A5AF9">
        <w:rPr>
          <w:rStyle w:val="FontStyle11"/>
          <w:sz w:val="22"/>
          <w:szCs w:val="22"/>
        </w:rPr>
        <w:t xml:space="preserve">podľa </w:t>
      </w:r>
      <w:r w:rsidRPr="00996D1A">
        <w:rPr>
          <w:rStyle w:val="FontStyle11"/>
          <w:sz w:val="22"/>
          <w:szCs w:val="22"/>
        </w:rPr>
        <w:t xml:space="preserve">§ 5 ods. 3 zákona č. 308/2018 Z. z. o Národnom jadrovom fonde a o zmene a doplnení zákona č. 541/2004 Z. z. o mierovom využívaní jadrovej energie (atómový zákon) a o zmene a doplnení niektorých zákonov v znení neskorších predpisov </w:t>
      </w:r>
      <w:r w:rsidRPr="005A5AF9">
        <w:rPr>
          <w:rStyle w:val="FontStyle11"/>
          <w:sz w:val="22"/>
          <w:szCs w:val="22"/>
        </w:rPr>
        <w:t xml:space="preserve">(ďalej len „zákon č. </w:t>
      </w:r>
      <w:r>
        <w:rPr>
          <w:rStyle w:val="FontStyle11"/>
          <w:sz w:val="22"/>
          <w:szCs w:val="22"/>
        </w:rPr>
        <w:t>308</w:t>
      </w:r>
      <w:r w:rsidRPr="005A5AF9">
        <w:rPr>
          <w:rStyle w:val="FontStyle11"/>
          <w:sz w:val="22"/>
          <w:szCs w:val="22"/>
        </w:rPr>
        <w:t>/20</w:t>
      </w:r>
      <w:r>
        <w:rPr>
          <w:rStyle w:val="FontStyle11"/>
          <w:sz w:val="22"/>
          <w:szCs w:val="22"/>
        </w:rPr>
        <w:t>18</w:t>
      </w:r>
      <w:r w:rsidRPr="005A5AF9">
        <w:rPr>
          <w:rStyle w:val="FontStyle11"/>
          <w:sz w:val="22"/>
          <w:szCs w:val="22"/>
        </w:rPr>
        <w:t xml:space="preserve"> Z. z.“)</w:t>
      </w:r>
      <w:r>
        <w:rPr>
          <w:rStyle w:val="FontStyle11"/>
          <w:sz w:val="22"/>
          <w:szCs w:val="22"/>
        </w:rPr>
        <w:t xml:space="preserve"> </w:t>
      </w:r>
      <w:r w:rsidRPr="005A5AF9">
        <w:rPr>
          <w:rStyle w:val="FontStyle11"/>
          <w:sz w:val="22"/>
          <w:szCs w:val="22"/>
        </w:rPr>
        <w:t>a podľa § 5 zákona č. 552/2003 Z. z. o výkone práce vo verejnom záujme v znení neskorších predpisov (ďalej len „zákon č. 552/2003 Z. z.“)</w:t>
      </w:r>
    </w:p>
    <w:p w:rsidR="001B36AA" w:rsidRPr="005A5AF9" w:rsidRDefault="001B36AA" w:rsidP="001B36AA">
      <w:pPr>
        <w:pStyle w:val="Style4"/>
        <w:widowControl/>
        <w:spacing w:line="240" w:lineRule="exact"/>
        <w:rPr>
          <w:sz w:val="22"/>
          <w:szCs w:val="22"/>
        </w:rPr>
      </w:pPr>
    </w:p>
    <w:p w:rsidR="001B36AA" w:rsidRPr="005A5AF9" w:rsidRDefault="001B36AA" w:rsidP="001B36AA">
      <w:pPr>
        <w:pStyle w:val="Style4"/>
        <w:widowControl/>
        <w:spacing w:before="70"/>
        <w:jc w:val="center"/>
        <w:rPr>
          <w:rStyle w:val="FontStyle12"/>
          <w:sz w:val="22"/>
          <w:szCs w:val="22"/>
        </w:rPr>
      </w:pPr>
      <w:r w:rsidRPr="005A5AF9">
        <w:rPr>
          <w:rStyle w:val="FontStyle12"/>
          <w:sz w:val="22"/>
          <w:szCs w:val="22"/>
        </w:rPr>
        <w:t>výberové konanie</w:t>
      </w:r>
    </w:p>
    <w:p w:rsidR="001B36AA" w:rsidRPr="005A5AF9" w:rsidRDefault="001B36AA" w:rsidP="001B36AA">
      <w:pPr>
        <w:pStyle w:val="Style5"/>
        <w:widowControl/>
        <w:spacing w:line="240" w:lineRule="exact"/>
        <w:ind w:left="223"/>
        <w:jc w:val="left"/>
        <w:rPr>
          <w:sz w:val="22"/>
          <w:szCs w:val="22"/>
        </w:rPr>
      </w:pPr>
    </w:p>
    <w:p w:rsidR="001B36AA" w:rsidRPr="005A5AF9" w:rsidRDefault="001B36AA" w:rsidP="001B36AA">
      <w:pPr>
        <w:pStyle w:val="Style5"/>
        <w:widowControl/>
        <w:spacing w:before="41" w:line="274" w:lineRule="exact"/>
        <w:rPr>
          <w:rStyle w:val="FontStyle12"/>
          <w:sz w:val="22"/>
          <w:szCs w:val="22"/>
        </w:rPr>
      </w:pPr>
      <w:r w:rsidRPr="005A5AF9">
        <w:rPr>
          <w:rStyle w:val="FontStyle12"/>
          <w:sz w:val="22"/>
          <w:szCs w:val="22"/>
        </w:rPr>
        <w:t>na obsadenie miest</w:t>
      </w:r>
      <w:r>
        <w:rPr>
          <w:rStyle w:val="FontStyle12"/>
          <w:sz w:val="22"/>
          <w:szCs w:val="22"/>
        </w:rPr>
        <w:t xml:space="preserve">a podpredsedu </w:t>
      </w:r>
      <w:r w:rsidRPr="005A5AF9">
        <w:rPr>
          <w:rStyle w:val="FontStyle12"/>
          <w:sz w:val="22"/>
          <w:szCs w:val="22"/>
        </w:rPr>
        <w:t>Rady správcov Národného jadrového fondu (ďalej len „jadrový fond")</w:t>
      </w:r>
      <w:r>
        <w:rPr>
          <w:rStyle w:val="FontStyle12"/>
          <w:sz w:val="22"/>
          <w:szCs w:val="22"/>
        </w:rPr>
        <w:t xml:space="preserve"> za Úrad jadrového dozoru Slovenskej republiky</w:t>
      </w:r>
      <w:r w:rsidRPr="005A5AF9">
        <w:rPr>
          <w:rStyle w:val="FontStyle12"/>
          <w:sz w:val="22"/>
          <w:szCs w:val="22"/>
        </w:rPr>
        <w:t>.</w:t>
      </w:r>
    </w:p>
    <w:p w:rsidR="001B36AA" w:rsidRPr="005A5AF9" w:rsidRDefault="001B36AA" w:rsidP="001B36AA">
      <w:pPr>
        <w:pStyle w:val="Style3"/>
        <w:widowControl/>
        <w:spacing w:line="240" w:lineRule="exact"/>
        <w:rPr>
          <w:sz w:val="22"/>
          <w:szCs w:val="22"/>
        </w:rPr>
      </w:pPr>
    </w:p>
    <w:p w:rsidR="001B36AA" w:rsidRPr="005A5AF9" w:rsidRDefault="001B36AA" w:rsidP="001B36AA">
      <w:pPr>
        <w:pStyle w:val="Style3"/>
        <w:widowControl/>
        <w:spacing w:before="19" w:line="288" w:lineRule="exact"/>
        <w:jc w:val="both"/>
        <w:rPr>
          <w:rStyle w:val="FontStyle11"/>
          <w:sz w:val="22"/>
          <w:szCs w:val="22"/>
        </w:rPr>
      </w:pPr>
      <w:r w:rsidRPr="009D78B8">
        <w:rPr>
          <w:rStyle w:val="FontStyle11"/>
          <w:sz w:val="22"/>
          <w:szCs w:val="22"/>
        </w:rPr>
        <w:t>Za člena rady správcov môže byť vymenovaná fyzická osoba, ktorá</w:t>
      </w:r>
      <w:r>
        <w:rPr>
          <w:rStyle w:val="FontStyle11"/>
          <w:sz w:val="22"/>
          <w:szCs w:val="22"/>
        </w:rPr>
        <w:t xml:space="preserve">: </w:t>
      </w:r>
    </w:p>
    <w:p w:rsidR="001B36AA" w:rsidRPr="005A5AF9" w:rsidRDefault="001B36AA" w:rsidP="001B36AA">
      <w:pPr>
        <w:pStyle w:val="Style9"/>
        <w:widowControl/>
        <w:tabs>
          <w:tab w:val="left" w:pos="734"/>
        </w:tabs>
        <w:spacing w:before="26" w:line="274" w:lineRule="exact"/>
        <w:jc w:val="both"/>
        <w:rPr>
          <w:rStyle w:val="FontStyle11"/>
          <w:sz w:val="22"/>
          <w:szCs w:val="22"/>
        </w:rPr>
      </w:pPr>
      <w:r>
        <w:rPr>
          <w:rStyle w:val="FontStyle11"/>
          <w:sz w:val="22"/>
          <w:szCs w:val="22"/>
        </w:rPr>
        <w:t>a)</w:t>
      </w:r>
      <w:r w:rsidRPr="005A5AF9">
        <w:rPr>
          <w:rStyle w:val="FontStyle11"/>
          <w:sz w:val="22"/>
          <w:szCs w:val="22"/>
        </w:rPr>
        <w:t xml:space="preserve"> </w:t>
      </w:r>
      <w:r>
        <w:rPr>
          <w:rStyle w:val="FontStyle11"/>
          <w:sz w:val="22"/>
          <w:szCs w:val="22"/>
        </w:rPr>
        <w:t>má spôsobilosť na právne úkony v plnom rozsahu</w:t>
      </w:r>
      <w:r w:rsidRPr="005A5AF9">
        <w:rPr>
          <w:rStyle w:val="FontStyle11"/>
          <w:sz w:val="22"/>
          <w:szCs w:val="22"/>
        </w:rPr>
        <w:t>,</w:t>
      </w:r>
    </w:p>
    <w:p w:rsidR="001B36AA" w:rsidRPr="005A5AF9" w:rsidRDefault="001B36AA" w:rsidP="001B36AA">
      <w:pPr>
        <w:pStyle w:val="Style9"/>
        <w:widowControl/>
        <w:tabs>
          <w:tab w:val="left" w:pos="734"/>
        </w:tabs>
        <w:spacing w:line="274" w:lineRule="exact"/>
        <w:jc w:val="both"/>
        <w:rPr>
          <w:rStyle w:val="FontStyle11"/>
          <w:sz w:val="22"/>
          <w:szCs w:val="22"/>
        </w:rPr>
      </w:pPr>
      <w:r>
        <w:rPr>
          <w:rStyle w:val="FontStyle11"/>
          <w:sz w:val="22"/>
          <w:szCs w:val="22"/>
        </w:rPr>
        <w:t>b)</w:t>
      </w:r>
      <w:r w:rsidRPr="005A5AF9">
        <w:rPr>
          <w:rStyle w:val="FontStyle11"/>
          <w:sz w:val="22"/>
          <w:szCs w:val="22"/>
        </w:rPr>
        <w:t xml:space="preserve"> </w:t>
      </w:r>
      <w:r>
        <w:rPr>
          <w:rStyle w:val="FontStyle11"/>
          <w:sz w:val="22"/>
          <w:szCs w:val="22"/>
        </w:rPr>
        <w:t>je bezúhonná,</w:t>
      </w:r>
    </w:p>
    <w:p w:rsidR="001B36AA" w:rsidRDefault="001B36AA" w:rsidP="001B36AA">
      <w:pPr>
        <w:pStyle w:val="Style9"/>
        <w:widowControl/>
        <w:tabs>
          <w:tab w:val="left" w:pos="734"/>
        </w:tabs>
        <w:spacing w:line="274" w:lineRule="exact"/>
        <w:jc w:val="both"/>
        <w:rPr>
          <w:rStyle w:val="FontStyle11"/>
          <w:sz w:val="22"/>
          <w:szCs w:val="22"/>
        </w:rPr>
      </w:pPr>
      <w:r>
        <w:rPr>
          <w:rStyle w:val="FontStyle11"/>
          <w:sz w:val="22"/>
          <w:szCs w:val="22"/>
        </w:rPr>
        <w:t>c)</w:t>
      </w:r>
      <w:r w:rsidRPr="005A5AF9">
        <w:rPr>
          <w:rStyle w:val="FontStyle11"/>
          <w:sz w:val="22"/>
          <w:szCs w:val="22"/>
        </w:rPr>
        <w:t xml:space="preserve"> </w:t>
      </w:r>
      <w:r>
        <w:rPr>
          <w:rStyle w:val="FontStyle11"/>
          <w:sz w:val="22"/>
          <w:szCs w:val="22"/>
        </w:rPr>
        <w:t>má ukončené vysokoškolské vzdelanie druhého stupňa</w:t>
      </w:r>
      <w:r w:rsidRPr="005A5AF9">
        <w:rPr>
          <w:rStyle w:val="FontStyle11"/>
          <w:sz w:val="22"/>
          <w:szCs w:val="22"/>
        </w:rPr>
        <w:t>,</w:t>
      </w:r>
    </w:p>
    <w:p w:rsidR="001B36AA" w:rsidRPr="005A5AF9" w:rsidRDefault="001B36AA" w:rsidP="001B36AA">
      <w:pPr>
        <w:pStyle w:val="Style9"/>
        <w:widowControl/>
        <w:tabs>
          <w:tab w:val="left" w:pos="734"/>
        </w:tabs>
        <w:spacing w:line="274" w:lineRule="exact"/>
        <w:jc w:val="both"/>
        <w:rPr>
          <w:rStyle w:val="FontStyle11"/>
          <w:sz w:val="22"/>
          <w:szCs w:val="22"/>
        </w:rPr>
      </w:pPr>
      <w:r>
        <w:rPr>
          <w:rStyle w:val="FontStyle11"/>
          <w:sz w:val="22"/>
          <w:szCs w:val="22"/>
        </w:rPr>
        <w:t>d) )</w:t>
      </w:r>
      <w:r w:rsidRPr="005A5AF9">
        <w:rPr>
          <w:rStyle w:val="FontStyle11"/>
          <w:sz w:val="22"/>
          <w:szCs w:val="22"/>
        </w:rPr>
        <w:t xml:space="preserve"> </w:t>
      </w:r>
      <w:r>
        <w:rPr>
          <w:rStyle w:val="FontStyle11"/>
          <w:sz w:val="22"/>
          <w:szCs w:val="22"/>
        </w:rPr>
        <w:t>spĺňa požiadavku odbornej</w:t>
      </w:r>
      <w:r w:rsidRPr="005A5AF9">
        <w:rPr>
          <w:rStyle w:val="FontStyle11"/>
          <w:sz w:val="22"/>
          <w:szCs w:val="22"/>
        </w:rPr>
        <w:t xml:space="preserve"> prax</w:t>
      </w:r>
      <w:r>
        <w:rPr>
          <w:rStyle w:val="FontStyle11"/>
          <w:sz w:val="22"/>
          <w:szCs w:val="22"/>
        </w:rPr>
        <w:t>e</w:t>
      </w:r>
      <w:r w:rsidRPr="005A5AF9">
        <w:rPr>
          <w:rStyle w:val="FontStyle11"/>
          <w:sz w:val="22"/>
          <w:szCs w:val="22"/>
        </w:rPr>
        <w:t xml:space="preserve"> minimálne 10 rokov v oblasti:</w:t>
      </w:r>
    </w:p>
    <w:p w:rsidR="001B36AA" w:rsidRPr="005A5AF9" w:rsidRDefault="001B36AA" w:rsidP="001B36AA">
      <w:pPr>
        <w:pStyle w:val="Style1"/>
        <w:widowControl/>
        <w:tabs>
          <w:tab w:val="left" w:pos="1411"/>
        </w:tabs>
        <w:ind w:firstLine="0"/>
        <w:jc w:val="both"/>
        <w:rPr>
          <w:rStyle w:val="FontStyle11"/>
          <w:sz w:val="22"/>
          <w:szCs w:val="22"/>
        </w:rPr>
      </w:pPr>
      <w:r w:rsidRPr="005A5AF9">
        <w:rPr>
          <w:rStyle w:val="FontStyle11"/>
          <w:sz w:val="22"/>
          <w:szCs w:val="22"/>
        </w:rPr>
        <w:t xml:space="preserve">    </w:t>
      </w:r>
      <w:r>
        <w:rPr>
          <w:rStyle w:val="FontStyle11"/>
          <w:sz w:val="22"/>
          <w:szCs w:val="22"/>
        </w:rPr>
        <w:t xml:space="preserve">1) jadrovej energetiky, </w:t>
      </w:r>
      <w:r w:rsidRPr="005A5AF9">
        <w:rPr>
          <w:rStyle w:val="FontStyle11"/>
          <w:sz w:val="22"/>
          <w:szCs w:val="22"/>
        </w:rPr>
        <w:t>jadrového výskumu,</w:t>
      </w:r>
      <w:r>
        <w:rPr>
          <w:rStyle w:val="FontStyle11"/>
          <w:sz w:val="22"/>
          <w:szCs w:val="22"/>
        </w:rPr>
        <w:t xml:space="preserve"> alebo radiačnej ochrany v jadrových  zariadeniach,</w:t>
      </w:r>
    </w:p>
    <w:p w:rsidR="001B36AA" w:rsidRPr="005A5AF9" w:rsidRDefault="001B36AA" w:rsidP="001B36AA">
      <w:pPr>
        <w:pStyle w:val="Style1"/>
        <w:widowControl/>
        <w:tabs>
          <w:tab w:val="left" w:pos="1411"/>
        </w:tabs>
        <w:ind w:firstLine="0"/>
        <w:jc w:val="both"/>
        <w:rPr>
          <w:rStyle w:val="FontStyle11"/>
          <w:sz w:val="22"/>
          <w:szCs w:val="22"/>
        </w:rPr>
      </w:pPr>
      <w:r>
        <w:rPr>
          <w:rStyle w:val="FontStyle11"/>
          <w:sz w:val="22"/>
          <w:szCs w:val="22"/>
        </w:rPr>
        <w:t xml:space="preserve">    2</w:t>
      </w:r>
      <w:r w:rsidRPr="005A5AF9">
        <w:rPr>
          <w:rStyle w:val="FontStyle11"/>
          <w:sz w:val="22"/>
          <w:szCs w:val="22"/>
        </w:rPr>
        <w:t>) vypracúvania ekonomických alebo finančných koncepcií a analýz v oblasti jadrovej energetiky,</w:t>
      </w:r>
    </w:p>
    <w:p w:rsidR="001B36AA" w:rsidRPr="005A5AF9" w:rsidRDefault="001B36AA" w:rsidP="001B36AA">
      <w:pPr>
        <w:pStyle w:val="Style1"/>
        <w:widowControl/>
        <w:tabs>
          <w:tab w:val="left" w:pos="1411"/>
        </w:tabs>
        <w:ind w:firstLine="0"/>
        <w:jc w:val="both"/>
        <w:rPr>
          <w:rStyle w:val="FontStyle11"/>
          <w:sz w:val="22"/>
          <w:szCs w:val="22"/>
        </w:rPr>
      </w:pPr>
      <w:r w:rsidRPr="005A5AF9">
        <w:rPr>
          <w:rStyle w:val="FontStyle11"/>
          <w:sz w:val="22"/>
          <w:szCs w:val="22"/>
        </w:rPr>
        <w:t xml:space="preserve">    </w:t>
      </w:r>
      <w:r>
        <w:rPr>
          <w:rStyle w:val="FontStyle11"/>
          <w:sz w:val="22"/>
          <w:szCs w:val="22"/>
        </w:rPr>
        <w:t>3</w:t>
      </w:r>
      <w:r w:rsidRPr="005A5AF9">
        <w:rPr>
          <w:rStyle w:val="FontStyle11"/>
          <w:sz w:val="22"/>
          <w:szCs w:val="22"/>
        </w:rPr>
        <w:t>) projektovania a realizácie stavieb jadrových zariadení alebo</w:t>
      </w:r>
    </w:p>
    <w:p w:rsidR="001B36AA" w:rsidRPr="005A5AF9" w:rsidRDefault="001B36AA" w:rsidP="001B36AA">
      <w:pPr>
        <w:pStyle w:val="Style1"/>
        <w:widowControl/>
        <w:tabs>
          <w:tab w:val="left" w:pos="1411"/>
        </w:tabs>
        <w:ind w:firstLine="0"/>
        <w:jc w:val="both"/>
        <w:rPr>
          <w:rStyle w:val="FontStyle11"/>
          <w:sz w:val="22"/>
          <w:szCs w:val="22"/>
        </w:rPr>
      </w:pPr>
      <w:r w:rsidRPr="005A5AF9">
        <w:rPr>
          <w:rStyle w:val="FontStyle11"/>
          <w:sz w:val="22"/>
          <w:szCs w:val="22"/>
        </w:rPr>
        <w:t xml:space="preserve">    </w:t>
      </w:r>
      <w:r>
        <w:rPr>
          <w:rStyle w:val="FontStyle11"/>
          <w:sz w:val="22"/>
          <w:szCs w:val="22"/>
        </w:rPr>
        <w:t>4</w:t>
      </w:r>
      <w:r w:rsidRPr="005A5AF9">
        <w:rPr>
          <w:rStyle w:val="FontStyle11"/>
          <w:sz w:val="22"/>
          <w:szCs w:val="22"/>
        </w:rPr>
        <w:t>) aplikácie práva v oblasti jadrovej energe</w:t>
      </w:r>
      <w:bookmarkStart w:id="0" w:name="_GoBack"/>
      <w:bookmarkEnd w:id="0"/>
      <w:r w:rsidRPr="005A5AF9">
        <w:rPr>
          <w:rStyle w:val="FontStyle11"/>
          <w:sz w:val="22"/>
          <w:szCs w:val="22"/>
        </w:rPr>
        <w:t>tiky,</w:t>
      </w:r>
    </w:p>
    <w:p w:rsidR="001B36AA" w:rsidRPr="005A5AF9" w:rsidRDefault="001B36AA" w:rsidP="001B36AA">
      <w:pPr>
        <w:pStyle w:val="Style9"/>
        <w:widowControl/>
        <w:tabs>
          <w:tab w:val="left" w:pos="734"/>
        </w:tabs>
        <w:spacing w:line="274" w:lineRule="exact"/>
        <w:jc w:val="both"/>
        <w:rPr>
          <w:rStyle w:val="FontStyle11"/>
          <w:sz w:val="22"/>
          <w:szCs w:val="22"/>
        </w:rPr>
      </w:pPr>
      <w:r>
        <w:rPr>
          <w:rStyle w:val="FontStyle11"/>
          <w:sz w:val="22"/>
          <w:szCs w:val="22"/>
        </w:rPr>
        <w:t>e)</w:t>
      </w:r>
      <w:r w:rsidRPr="005A5AF9">
        <w:rPr>
          <w:rStyle w:val="FontStyle11"/>
          <w:sz w:val="22"/>
          <w:szCs w:val="22"/>
        </w:rPr>
        <w:t xml:space="preserve"> </w:t>
      </w:r>
      <w:r w:rsidRPr="00996D1A">
        <w:rPr>
          <w:rStyle w:val="FontStyle11"/>
          <w:sz w:val="22"/>
          <w:szCs w:val="22"/>
        </w:rPr>
        <w:t>nie je štatutárnym orgánom alebo členom štatutárneho orgánu, členom riadiaceho, dozorného alebo kontrolného orgánu právnickej osoby, ktorá je držiteľom súhlasu alebo držiteľom povolenia vydaného úradom</w:t>
      </w:r>
      <w:r w:rsidRPr="005A5AF9">
        <w:rPr>
          <w:rStyle w:val="FontStyle11"/>
          <w:sz w:val="22"/>
          <w:szCs w:val="22"/>
        </w:rPr>
        <w:t>.</w:t>
      </w:r>
    </w:p>
    <w:p w:rsidR="001B36AA" w:rsidRPr="005A5AF9" w:rsidRDefault="001B36AA" w:rsidP="001B36AA">
      <w:pPr>
        <w:pStyle w:val="Style8"/>
        <w:widowControl/>
        <w:spacing w:line="240" w:lineRule="exact"/>
        <w:jc w:val="left"/>
        <w:rPr>
          <w:sz w:val="22"/>
          <w:szCs w:val="22"/>
        </w:rPr>
      </w:pPr>
    </w:p>
    <w:p w:rsidR="001B36AA" w:rsidRPr="00FA41AE" w:rsidRDefault="001B36AA" w:rsidP="001B36AA">
      <w:pPr>
        <w:pStyle w:val="Style8"/>
        <w:widowControl/>
        <w:tabs>
          <w:tab w:val="left" w:pos="238"/>
        </w:tabs>
        <w:spacing w:before="34"/>
        <w:rPr>
          <w:rStyle w:val="FontStyle11"/>
          <w:sz w:val="22"/>
          <w:szCs w:val="22"/>
        </w:rPr>
      </w:pPr>
      <w:r w:rsidRPr="00DD49F1">
        <w:rPr>
          <w:rStyle w:val="FontStyle12"/>
          <w:sz w:val="22"/>
          <w:szCs w:val="22"/>
          <w:u w:val="single"/>
        </w:rPr>
        <w:t>Kritéria a požiadavky v súvislosti s obsadzovanou funkciou</w:t>
      </w:r>
      <w:r w:rsidRPr="0084424F">
        <w:rPr>
          <w:rStyle w:val="FontStyle12"/>
          <w:sz w:val="22"/>
          <w:szCs w:val="22"/>
        </w:rPr>
        <w:t xml:space="preserve">: </w:t>
      </w:r>
      <w:r w:rsidRPr="0084424F">
        <w:rPr>
          <w:rStyle w:val="FontStyle11"/>
          <w:sz w:val="22"/>
          <w:szCs w:val="22"/>
        </w:rPr>
        <w:t xml:space="preserve">(podľa § 5 ods. 3 písm. d) a </w:t>
      </w:r>
      <w:r w:rsidRPr="0084424F">
        <w:rPr>
          <w:rStyle w:val="FontStyle11"/>
          <w:spacing w:val="60"/>
          <w:sz w:val="22"/>
          <w:szCs w:val="22"/>
        </w:rPr>
        <w:t>§9</w:t>
      </w:r>
      <w:r w:rsidRPr="0084424F">
        <w:rPr>
          <w:rStyle w:val="FontStyle11"/>
          <w:sz w:val="22"/>
          <w:szCs w:val="22"/>
        </w:rPr>
        <w:t xml:space="preserve"> zákona č. 552/2003 Z. z.) - preukázanie toho, že nepodniká a nie je členom riadiacich, kontrolných alebo dozorných orgánov spoločnosti alebo organizácií, </w:t>
      </w:r>
      <w:r w:rsidRPr="002D2F90">
        <w:rPr>
          <w:rStyle w:val="FontStyle11"/>
          <w:sz w:val="22"/>
          <w:szCs w:val="22"/>
        </w:rPr>
        <w:t xml:space="preserve">ktoré </w:t>
      </w:r>
      <w:r w:rsidRPr="00FA41AE">
        <w:rPr>
          <w:rStyle w:val="FontStyle11"/>
          <w:sz w:val="22"/>
          <w:szCs w:val="22"/>
        </w:rPr>
        <w:t>vykonávajú činnosť podľa § 13 ods. 1 písm. a) zákona č. 308/2018 Z. z.</w:t>
      </w:r>
    </w:p>
    <w:p w:rsidR="001B36AA" w:rsidRPr="0084424F" w:rsidRDefault="001B36AA" w:rsidP="001B36AA">
      <w:pPr>
        <w:pStyle w:val="Style7"/>
        <w:widowControl/>
        <w:spacing w:line="240" w:lineRule="exact"/>
        <w:jc w:val="both"/>
        <w:rPr>
          <w:sz w:val="22"/>
          <w:szCs w:val="22"/>
        </w:rPr>
      </w:pPr>
    </w:p>
    <w:p w:rsidR="001B36AA" w:rsidRPr="005A5AF9" w:rsidRDefault="001B36AA" w:rsidP="001B36AA">
      <w:pPr>
        <w:pStyle w:val="Style7"/>
        <w:widowControl/>
        <w:spacing w:before="84"/>
        <w:rPr>
          <w:rStyle w:val="FontStyle12"/>
          <w:sz w:val="22"/>
          <w:szCs w:val="22"/>
        </w:rPr>
      </w:pPr>
      <w:r w:rsidRPr="00DD49F1">
        <w:rPr>
          <w:rStyle w:val="FontStyle12"/>
          <w:sz w:val="22"/>
          <w:szCs w:val="22"/>
          <w:u w:val="single"/>
        </w:rPr>
        <w:t>K žiadosti o účasť na výberovom konaní treba doložiť</w:t>
      </w:r>
      <w:r w:rsidRPr="005A5AF9">
        <w:rPr>
          <w:rStyle w:val="FontStyle12"/>
          <w:sz w:val="22"/>
          <w:szCs w:val="22"/>
        </w:rPr>
        <w:t>:</w:t>
      </w:r>
    </w:p>
    <w:p w:rsidR="001B36AA" w:rsidRPr="005A5AF9" w:rsidRDefault="001B36AA" w:rsidP="001B36AA">
      <w:pPr>
        <w:pStyle w:val="Style7"/>
        <w:widowControl/>
        <w:numPr>
          <w:ilvl w:val="0"/>
          <w:numId w:val="1"/>
        </w:numPr>
        <w:spacing w:before="84"/>
        <w:jc w:val="both"/>
        <w:rPr>
          <w:rStyle w:val="FontStyle11"/>
          <w:sz w:val="22"/>
          <w:szCs w:val="22"/>
        </w:rPr>
      </w:pPr>
      <w:r w:rsidRPr="005A5AF9">
        <w:rPr>
          <w:rStyle w:val="FontStyle11"/>
          <w:sz w:val="22"/>
          <w:szCs w:val="22"/>
        </w:rPr>
        <w:t>profesijný štruktúrovaný životopis,</w:t>
      </w:r>
    </w:p>
    <w:p w:rsidR="001B36AA" w:rsidRPr="005A5AF9" w:rsidRDefault="001B36AA" w:rsidP="001B36AA">
      <w:pPr>
        <w:pStyle w:val="Style6"/>
        <w:widowControl/>
        <w:numPr>
          <w:ilvl w:val="0"/>
          <w:numId w:val="1"/>
        </w:numPr>
        <w:tabs>
          <w:tab w:val="left" w:pos="698"/>
        </w:tabs>
        <w:spacing w:before="7"/>
        <w:jc w:val="both"/>
        <w:rPr>
          <w:rStyle w:val="FontStyle11"/>
          <w:sz w:val="22"/>
          <w:szCs w:val="22"/>
        </w:rPr>
      </w:pPr>
      <w:r w:rsidRPr="005A5AF9">
        <w:rPr>
          <w:rStyle w:val="FontStyle11"/>
          <w:sz w:val="22"/>
          <w:szCs w:val="22"/>
        </w:rPr>
        <w:t>čestné vyhlásenie o splnení požiadavky 10 rokov odbornej praxe, v niektorej z uvedených oblastí,</w:t>
      </w:r>
    </w:p>
    <w:p w:rsidR="001B36AA" w:rsidRPr="005A5AF9" w:rsidRDefault="001B36AA" w:rsidP="001B36AA">
      <w:pPr>
        <w:pStyle w:val="Style6"/>
        <w:widowControl/>
        <w:numPr>
          <w:ilvl w:val="0"/>
          <w:numId w:val="1"/>
        </w:numPr>
        <w:tabs>
          <w:tab w:val="left" w:pos="698"/>
        </w:tabs>
        <w:jc w:val="both"/>
        <w:rPr>
          <w:rStyle w:val="FontStyle11"/>
          <w:sz w:val="22"/>
          <w:szCs w:val="22"/>
        </w:rPr>
      </w:pPr>
      <w:r w:rsidRPr="005A5AF9">
        <w:rPr>
          <w:rStyle w:val="FontStyle11"/>
          <w:sz w:val="22"/>
          <w:szCs w:val="22"/>
        </w:rPr>
        <w:t>overenú kópiu diplomu alebo dokladu o najvyššom dosiahnutom vzdelaní,</w:t>
      </w:r>
    </w:p>
    <w:p w:rsidR="001B36AA" w:rsidRPr="005A5AF9" w:rsidRDefault="001B36AA" w:rsidP="001B36AA">
      <w:pPr>
        <w:pStyle w:val="Style6"/>
        <w:widowControl/>
        <w:numPr>
          <w:ilvl w:val="0"/>
          <w:numId w:val="1"/>
        </w:numPr>
        <w:tabs>
          <w:tab w:val="left" w:pos="698"/>
        </w:tabs>
        <w:jc w:val="both"/>
        <w:rPr>
          <w:rStyle w:val="FontStyle11"/>
          <w:sz w:val="22"/>
          <w:szCs w:val="22"/>
        </w:rPr>
      </w:pPr>
      <w:r>
        <w:rPr>
          <w:rStyle w:val="FontStyle11"/>
          <w:sz w:val="22"/>
          <w:szCs w:val="22"/>
        </w:rPr>
        <w:t>čestné prehlásenie o bezúhonnosti,</w:t>
      </w:r>
    </w:p>
    <w:p w:rsidR="001B36AA" w:rsidRDefault="001B36AA" w:rsidP="001B36AA">
      <w:pPr>
        <w:pStyle w:val="Style6"/>
        <w:widowControl/>
        <w:numPr>
          <w:ilvl w:val="0"/>
          <w:numId w:val="1"/>
        </w:numPr>
        <w:tabs>
          <w:tab w:val="left" w:pos="698"/>
        </w:tabs>
        <w:jc w:val="both"/>
        <w:rPr>
          <w:rStyle w:val="FontStyle11"/>
          <w:sz w:val="22"/>
          <w:szCs w:val="22"/>
        </w:rPr>
      </w:pPr>
      <w:r w:rsidRPr="005A5AF9">
        <w:rPr>
          <w:rStyle w:val="FontStyle11"/>
          <w:sz w:val="22"/>
          <w:szCs w:val="22"/>
        </w:rPr>
        <w:t>čestné vyhlásenie o tom, že nepodniká, nevykonáva inú zárobkovú činnosť, nie je členom riadiacich, kontrolných alebo dozorných orgánov právnických osôb, ktoré vykonávajú podnikateľskú činnosť alebo že do 30 dní odo dňa vymenovania za člena Rady správcov jadrového fondu ukončí túto činnosť alebo členstvo v riadiacich, kontrolných alebo dozorných orgánov právnických osôb, ktoré v</w:t>
      </w:r>
      <w:r>
        <w:rPr>
          <w:rStyle w:val="FontStyle11"/>
          <w:sz w:val="22"/>
          <w:szCs w:val="22"/>
        </w:rPr>
        <w:t>ykonávajú podnikateľskú činnosť,</w:t>
      </w:r>
    </w:p>
    <w:p w:rsidR="001B36AA" w:rsidRPr="005A5AF9" w:rsidRDefault="001B36AA" w:rsidP="001B36AA">
      <w:pPr>
        <w:pStyle w:val="Style6"/>
        <w:widowControl/>
        <w:numPr>
          <w:ilvl w:val="0"/>
          <w:numId w:val="1"/>
        </w:numPr>
        <w:tabs>
          <w:tab w:val="left" w:pos="698"/>
        </w:tabs>
        <w:jc w:val="both"/>
        <w:rPr>
          <w:rStyle w:val="FontStyle11"/>
          <w:sz w:val="22"/>
          <w:szCs w:val="22"/>
        </w:rPr>
      </w:pPr>
      <w:r>
        <w:rPr>
          <w:rStyle w:val="FontStyle11"/>
          <w:sz w:val="22"/>
          <w:szCs w:val="22"/>
        </w:rPr>
        <w:t>s</w:t>
      </w:r>
      <w:r w:rsidRPr="00AD321D">
        <w:rPr>
          <w:rStyle w:val="FontStyle11"/>
          <w:sz w:val="22"/>
          <w:szCs w:val="22"/>
        </w:rPr>
        <w:t>úhlas so spracovaním osobných údajov v súlade so zákonom č. 18/2018 Z. z. - Zákon o ochrane osobných údajov a o zmene a doplnení niektorých zákonov</w:t>
      </w:r>
      <w:r>
        <w:rPr>
          <w:rStyle w:val="FontStyle11"/>
          <w:sz w:val="22"/>
          <w:szCs w:val="22"/>
        </w:rPr>
        <w:t>.</w:t>
      </w:r>
    </w:p>
    <w:p w:rsidR="001B36AA" w:rsidRPr="005A5AF9" w:rsidRDefault="001B36AA" w:rsidP="001B36AA">
      <w:pPr>
        <w:pStyle w:val="Style6"/>
        <w:widowControl/>
        <w:tabs>
          <w:tab w:val="left" w:pos="698"/>
        </w:tabs>
        <w:ind w:firstLine="0"/>
        <w:rPr>
          <w:rStyle w:val="FontStyle11"/>
          <w:sz w:val="22"/>
          <w:szCs w:val="22"/>
        </w:rPr>
      </w:pPr>
    </w:p>
    <w:p w:rsidR="001B36AA" w:rsidRDefault="001B36AA" w:rsidP="001B36AA">
      <w:pPr>
        <w:pStyle w:val="Style3"/>
        <w:widowControl/>
        <w:spacing w:before="50" w:line="266" w:lineRule="exact"/>
        <w:jc w:val="both"/>
        <w:rPr>
          <w:rStyle w:val="FontStyle11"/>
          <w:sz w:val="22"/>
          <w:szCs w:val="22"/>
        </w:rPr>
      </w:pPr>
      <w:r w:rsidRPr="005A5AF9">
        <w:rPr>
          <w:rStyle w:val="FontStyle11"/>
          <w:sz w:val="22"/>
          <w:szCs w:val="22"/>
        </w:rPr>
        <w:t xml:space="preserve">Uvedené doklady </w:t>
      </w:r>
      <w:r>
        <w:rPr>
          <w:rStyle w:val="FontStyle11"/>
          <w:sz w:val="22"/>
          <w:szCs w:val="22"/>
        </w:rPr>
        <w:t xml:space="preserve">je potrebné zaslať do </w:t>
      </w:r>
      <w:r w:rsidRPr="003C4DE4">
        <w:rPr>
          <w:rStyle w:val="FontStyle11"/>
          <w:b/>
          <w:sz w:val="22"/>
          <w:szCs w:val="22"/>
        </w:rPr>
        <w:t>0</w:t>
      </w:r>
      <w:r w:rsidR="003C4DE4" w:rsidRPr="003C4DE4">
        <w:rPr>
          <w:rStyle w:val="FontStyle11"/>
          <w:b/>
          <w:sz w:val="22"/>
          <w:szCs w:val="22"/>
        </w:rPr>
        <w:t>4</w:t>
      </w:r>
      <w:r w:rsidRPr="003C4DE4">
        <w:rPr>
          <w:rStyle w:val="FontStyle11"/>
          <w:b/>
          <w:sz w:val="22"/>
          <w:szCs w:val="22"/>
        </w:rPr>
        <w:t>.12.2025</w:t>
      </w:r>
      <w:r w:rsidRPr="003C4DE4">
        <w:rPr>
          <w:rStyle w:val="FontStyle11"/>
          <w:sz w:val="22"/>
          <w:szCs w:val="22"/>
        </w:rPr>
        <w:t xml:space="preserve"> </w:t>
      </w:r>
      <w:r w:rsidRPr="005A5AF9">
        <w:rPr>
          <w:rStyle w:val="FontStyle11"/>
          <w:sz w:val="22"/>
          <w:szCs w:val="22"/>
        </w:rPr>
        <w:t>v zalepenej obálke s označením</w:t>
      </w:r>
      <w:r>
        <w:rPr>
          <w:rStyle w:val="FontStyle11"/>
          <w:sz w:val="22"/>
          <w:szCs w:val="22"/>
        </w:rPr>
        <w:t xml:space="preserve"> „Výberové konanie na miesto</w:t>
      </w:r>
      <w:r w:rsidRPr="005A5AF9">
        <w:rPr>
          <w:rStyle w:val="FontStyle11"/>
          <w:sz w:val="22"/>
          <w:szCs w:val="22"/>
        </w:rPr>
        <w:t xml:space="preserve"> </w:t>
      </w:r>
      <w:r>
        <w:rPr>
          <w:rStyle w:val="FontStyle11"/>
          <w:sz w:val="22"/>
          <w:szCs w:val="22"/>
        </w:rPr>
        <w:t xml:space="preserve">podpredsedu </w:t>
      </w:r>
      <w:r w:rsidRPr="005A5AF9">
        <w:rPr>
          <w:rStyle w:val="FontStyle11"/>
          <w:sz w:val="22"/>
          <w:szCs w:val="22"/>
        </w:rPr>
        <w:t>Rad</w:t>
      </w:r>
      <w:r>
        <w:rPr>
          <w:rStyle w:val="FontStyle11"/>
          <w:sz w:val="22"/>
          <w:szCs w:val="22"/>
        </w:rPr>
        <w:t>y</w:t>
      </w:r>
      <w:r w:rsidRPr="005A5AF9">
        <w:rPr>
          <w:rStyle w:val="FontStyle11"/>
          <w:sz w:val="22"/>
          <w:szCs w:val="22"/>
        </w:rPr>
        <w:t xml:space="preserve"> správcov Národného jadrového fondu ", </w:t>
      </w:r>
      <w:r>
        <w:rPr>
          <w:rStyle w:val="FontStyle11"/>
          <w:sz w:val="22"/>
          <w:szCs w:val="22"/>
        </w:rPr>
        <w:t>a „Obálku n</w:t>
      </w:r>
      <w:r w:rsidRPr="005A5AF9">
        <w:rPr>
          <w:rStyle w:val="FontStyle11"/>
          <w:sz w:val="22"/>
          <w:szCs w:val="22"/>
        </w:rPr>
        <w:t xml:space="preserve">eotvárať" na adresu: Ministerstvo hospodárstva SR, Osobný úrad. </w:t>
      </w:r>
      <w:r>
        <w:rPr>
          <w:rStyle w:val="FontStyle11"/>
          <w:sz w:val="22"/>
          <w:szCs w:val="22"/>
        </w:rPr>
        <w:t>Mlynské nivy 44/a</w:t>
      </w:r>
      <w:r w:rsidRPr="005A5AF9">
        <w:rPr>
          <w:rStyle w:val="FontStyle11"/>
          <w:sz w:val="22"/>
          <w:szCs w:val="22"/>
        </w:rPr>
        <w:t xml:space="preserve">, 827 15 Bratislava 212. </w:t>
      </w:r>
    </w:p>
    <w:p w:rsidR="001B36AA" w:rsidRDefault="001B36AA" w:rsidP="001B36AA">
      <w:pPr>
        <w:pStyle w:val="Style3"/>
        <w:widowControl/>
        <w:spacing w:before="50" w:line="266" w:lineRule="exact"/>
        <w:jc w:val="both"/>
        <w:rPr>
          <w:rStyle w:val="FontStyle11"/>
          <w:sz w:val="22"/>
          <w:szCs w:val="22"/>
        </w:rPr>
      </w:pPr>
    </w:p>
    <w:p w:rsidR="001B36AA" w:rsidRDefault="001B36AA" w:rsidP="001B36AA">
      <w:pPr>
        <w:pStyle w:val="Style3"/>
        <w:widowControl/>
        <w:spacing w:before="50" w:line="266" w:lineRule="exact"/>
        <w:jc w:val="both"/>
        <w:rPr>
          <w:rStyle w:val="FontStyle11"/>
          <w:sz w:val="22"/>
          <w:szCs w:val="22"/>
        </w:rPr>
      </w:pPr>
      <w:r w:rsidRPr="00351593">
        <w:rPr>
          <w:rStyle w:val="FontStyle11"/>
          <w:sz w:val="22"/>
          <w:szCs w:val="22"/>
        </w:rPr>
        <w:lastRenderedPageBreak/>
        <w:t>Uchádzačom, ktorí splnia podmienky výberového konania bude na výberové konanie zaslaná pozvánka.</w:t>
      </w:r>
      <w:r>
        <w:rPr>
          <w:rStyle w:val="FontStyle11"/>
          <w:sz w:val="22"/>
          <w:szCs w:val="22"/>
        </w:rPr>
        <w:t xml:space="preserve"> </w:t>
      </w:r>
    </w:p>
    <w:p w:rsidR="001B36AA" w:rsidRDefault="001B36AA" w:rsidP="001B36AA">
      <w:pPr>
        <w:pStyle w:val="Style3"/>
        <w:widowControl/>
        <w:spacing w:before="50" w:line="266" w:lineRule="exact"/>
        <w:jc w:val="both"/>
        <w:rPr>
          <w:rStyle w:val="FontStyle11"/>
          <w:sz w:val="22"/>
          <w:szCs w:val="22"/>
        </w:rPr>
      </w:pPr>
    </w:p>
    <w:p w:rsidR="001B36AA" w:rsidRPr="005A5AF9" w:rsidRDefault="001B36AA" w:rsidP="001B36AA">
      <w:pPr>
        <w:pStyle w:val="Style3"/>
        <w:widowControl/>
        <w:spacing w:before="50" w:line="266" w:lineRule="exact"/>
        <w:jc w:val="both"/>
        <w:rPr>
          <w:rStyle w:val="FontStyle11"/>
          <w:sz w:val="22"/>
          <w:szCs w:val="22"/>
        </w:rPr>
      </w:pPr>
      <w:r>
        <w:rPr>
          <w:rStyle w:val="FontStyle11"/>
          <w:sz w:val="22"/>
          <w:szCs w:val="22"/>
        </w:rPr>
        <w:t>Bližšie i</w:t>
      </w:r>
      <w:r w:rsidRPr="005A5AF9">
        <w:rPr>
          <w:rStyle w:val="FontStyle11"/>
          <w:sz w:val="22"/>
          <w:szCs w:val="22"/>
        </w:rPr>
        <w:t xml:space="preserve">nformácie na č. tel. 02/4854 1333, </w:t>
      </w:r>
      <w:r>
        <w:rPr>
          <w:rStyle w:val="FontStyle11"/>
          <w:sz w:val="22"/>
          <w:szCs w:val="22"/>
        </w:rPr>
        <w:t>spirova</w:t>
      </w:r>
      <w:r w:rsidRPr="005A5AF9">
        <w:rPr>
          <w:rStyle w:val="FontStyle11"/>
          <w:sz w:val="22"/>
          <w:szCs w:val="22"/>
        </w:rPr>
        <w:t>@mhsr.sk.</w:t>
      </w:r>
    </w:p>
    <w:p w:rsidR="001B36AA" w:rsidRDefault="001B36AA" w:rsidP="001B36AA">
      <w:pPr>
        <w:pStyle w:val="Style3"/>
        <w:widowControl/>
        <w:spacing w:line="240" w:lineRule="exact"/>
        <w:jc w:val="both"/>
        <w:rPr>
          <w:sz w:val="22"/>
          <w:szCs w:val="22"/>
        </w:rPr>
      </w:pPr>
    </w:p>
    <w:p w:rsidR="001B36AA" w:rsidRDefault="001B36AA" w:rsidP="001B36AA">
      <w:pPr>
        <w:pStyle w:val="Style3"/>
        <w:widowControl/>
        <w:spacing w:line="240" w:lineRule="exact"/>
        <w:jc w:val="both"/>
        <w:rPr>
          <w:sz w:val="22"/>
          <w:szCs w:val="22"/>
        </w:rPr>
      </w:pPr>
    </w:p>
    <w:p w:rsidR="00DC7B07" w:rsidRDefault="00DC7B07"/>
    <w:sectPr w:rsidR="00DC7B07" w:rsidSect="00BD4768">
      <w:pgSz w:w="11905" w:h="16837"/>
      <w:pgMar w:top="1418" w:right="1541" w:bottom="1135" w:left="1485"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A0F24"/>
    <w:multiLevelType w:val="hybridMultilevel"/>
    <w:tmpl w:val="F56CC304"/>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A"/>
    <w:rsid w:val="001B36AA"/>
    <w:rsid w:val="003C4DE4"/>
    <w:rsid w:val="00DC7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D521"/>
  <w15:chartTrackingRefBased/>
  <w15:docId w15:val="{F08B9506-1428-4B10-9703-9558710E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36A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sid w:val="001B36AA"/>
    <w:pPr>
      <w:widowControl w:val="0"/>
      <w:autoSpaceDE w:val="0"/>
      <w:autoSpaceDN w:val="0"/>
      <w:adjustRightInd w:val="0"/>
      <w:spacing w:line="274" w:lineRule="exact"/>
      <w:ind w:hanging="338"/>
    </w:pPr>
  </w:style>
  <w:style w:type="paragraph" w:customStyle="1" w:styleId="Style3">
    <w:name w:val="Style3"/>
    <w:basedOn w:val="Normlny"/>
    <w:rsid w:val="001B36AA"/>
    <w:pPr>
      <w:widowControl w:val="0"/>
      <w:autoSpaceDE w:val="0"/>
      <w:autoSpaceDN w:val="0"/>
      <w:adjustRightInd w:val="0"/>
      <w:spacing w:line="277" w:lineRule="exact"/>
    </w:pPr>
  </w:style>
  <w:style w:type="paragraph" w:customStyle="1" w:styleId="Style4">
    <w:name w:val="Style4"/>
    <w:basedOn w:val="Normlny"/>
    <w:rsid w:val="001B36AA"/>
    <w:pPr>
      <w:widowControl w:val="0"/>
      <w:autoSpaceDE w:val="0"/>
      <w:autoSpaceDN w:val="0"/>
      <w:adjustRightInd w:val="0"/>
    </w:pPr>
  </w:style>
  <w:style w:type="paragraph" w:customStyle="1" w:styleId="Style5">
    <w:name w:val="Style5"/>
    <w:basedOn w:val="Normlny"/>
    <w:rsid w:val="001B36AA"/>
    <w:pPr>
      <w:widowControl w:val="0"/>
      <w:autoSpaceDE w:val="0"/>
      <w:autoSpaceDN w:val="0"/>
      <w:adjustRightInd w:val="0"/>
      <w:spacing w:line="277" w:lineRule="exact"/>
      <w:jc w:val="center"/>
    </w:pPr>
  </w:style>
  <w:style w:type="paragraph" w:customStyle="1" w:styleId="Style6">
    <w:name w:val="Style6"/>
    <w:basedOn w:val="Normlny"/>
    <w:rsid w:val="001B36AA"/>
    <w:pPr>
      <w:widowControl w:val="0"/>
      <w:autoSpaceDE w:val="0"/>
      <w:autoSpaceDN w:val="0"/>
      <w:adjustRightInd w:val="0"/>
      <w:spacing w:line="274" w:lineRule="exact"/>
      <w:ind w:hanging="360"/>
    </w:pPr>
  </w:style>
  <w:style w:type="paragraph" w:customStyle="1" w:styleId="Style7">
    <w:name w:val="Style7"/>
    <w:basedOn w:val="Normlny"/>
    <w:rsid w:val="001B36AA"/>
    <w:pPr>
      <w:widowControl w:val="0"/>
      <w:autoSpaceDE w:val="0"/>
      <w:autoSpaceDN w:val="0"/>
      <w:adjustRightInd w:val="0"/>
    </w:pPr>
  </w:style>
  <w:style w:type="paragraph" w:customStyle="1" w:styleId="Style8">
    <w:name w:val="Style8"/>
    <w:basedOn w:val="Normlny"/>
    <w:rsid w:val="001B36AA"/>
    <w:pPr>
      <w:widowControl w:val="0"/>
      <w:autoSpaceDE w:val="0"/>
      <w:autoSpaceDN w:val="0"/>
      <w:adjustRightInd w:val="0"/>
      <w:spacing w:line="274" w:lineRule="exact"/>
      <w:jc w:val="both"/>
    </w:pPr>
  </w:style>
  <w:style w:type="paragraph" w:customStyle="1" w:styleId="Style9">
    <w:name w:val="Style9"/>
    <w:basedOn w:val="Normlny"/>
    <w:rsid w:val="001B36AA"/>
    <w:pPr>
      <w:widowControl w:val="0"/>
      <w:autoSpaceDE w:val="0"/>
      <w:autoSpaceDN w:val="0"/>
      <w:adjustRightInd w:val="0"/>
    </w:pPr>
  </w:style>
  <w:style w:type="character" w:customStyle="1" w:styleId="FontStyle11">
    <w:name w:val="Font Style11"/>
    <w:basedOn w:val="Predvolenpsmoodseku"/>
    <w:rsid w:val="001B36AA"/>
    <w:rPr>
      <w:rFonts w:ascii="Times New Roman" w:hAnsi="Times New Roman" w:cs="Times New Roman"/>
      <w:sz w:val="20"/>
      <w:szCs w:val="20"/>
    </w:rPr>
  </w:style>
  <w:style w:type="character" w:customStyle="1" w:styleId="FontStyle12">
    <w:name w:val="Font Style12"/>
    <w:basedOn w:val="Predvolenpsmoodseku"/>
    <w:rsid w:val="001B36AA"/>
    <w:rPr>
      <w:rFonts w:ascii="Times New Roman" w:hAnsi="Times New Roman" w:cs="Times New Roman"/>
      <w:b/>
      <w:bCs/>
      <w:sz w:val="20"/>
      <w:szCs w:val="20"/>
    </w:rPr>
  </w:style>
  <w:style w:type="paragraph" w:styleId="Textbubliny">
    <w:name w:val="Balloon Text"/>
    <w:basedOn w:val="Normlny"/>
    <w:link w:val="TextbublinyChar"/>
    <w:uiPriority w:val="99"/>
    <w:semiHidden/>
    <w:unhideWhenUsed/>
    <w:rsid w:val="001B36AA"/>
    <w:pPr>
      <w:widowControl w:val="0"/>
      <w:adjustRightInd w:val="0"/>
      <w:jc w:val="both"/>
      <w:textAlignment w:val="baseline"/>
    </w:pPr>
    <w:rPr>
      <w:rFonts w:ascii="Segoe UI" w:hAnsi="Segoe UI" w:cs="Segoe UI"/>
      <w:sz w:val="18"/>
      <w:szCs w:val="18"/>
      <w:lang w:eastAsia="cs-CZ"/>
    </w:rPr>
  </w:style>
  <w:style w:type="character" w:customStyle="1" w:styleId="TextbublinyChar">
    <w:name w:val="Text bubliny Char"/>
    <w:basedOn w:val="Predvolenpsmoodseku"/>
    <w:link w:val="Textbubliny"/>
    <w:uiPriority w:val="99"/>
    <w:semiHidden/>
    <w:rsid w:val="001B36A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2592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Spirova Dominika</dc:creator>
  <cp:keywords/>
  <dc:description/>
  <cp:lastModifiedBy>Spirova Dominika</cp:lastModifiedBy>
  <cp:revision>1</cp:revision>
  <dcterms:created xsi:type="dcterms:W3CDTF">2025-11-25T18:28:00Z</dcterms:created>
  <dcterms:modified xsi:type="dcterms:W3CDTF">2025-11-25T18:40:00Z</dcterms:modified>
</cp:coreProperties>
</file>