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6" w:rsidRPr="00702B25" w:rsidRDefault="00B75096" w:rsidP="00AB7945">
      <w:pPr>
        <w:jc w:val="right"/>
      </w:pPr>
      <w:r w:rsidRPr="00702B25">
        <w:t>3/1</w:t>
      </w:r>
    </w:p>
    <w:p w:rsidR="00B75096" w:rsidRPr="00702B25" w:rsidRDefault="00B75096" w:rsidP="003F02CB">
      <w:pPr>
        <w:ind w:left="26"/>
        <w:jc w:val="both"/>
      </w:pPr>
    </w:p>
    <w:p w:rsidR="00DD6C91" w:rsidRDefault="00DD6C91" w:rsidP="00DD6C91">
      <w:pPr>
        <w:jc w:val="center"/>
        <w:rPr>
          <w:b/>
          <w:sz w:val="24"/>
          <w:szCs w:val="24"/>
        </w:rPr>
      </w:pPr>
      <w:bookmarkStart w:id="0" w:name="_GoBack"/>
      <w:r w:rsidRPr="009106EF">
        <w:rPr>
          <w:b/>
          <w:sz w:val="24"/>
          <w:szCs w:val="24"/>
        </w:rPr>
        <w:t>ROČNÁ SPRÁVA O PRIEBEHU REALIZÁCIE INVESTIČNÉHO ZÁMERU</w:t>
      </w:r>
    </w:p>
    <w:bookmarkEnd w:id="0"/>
    <w:p w:rsidR="009106EF" w:rsidRPr="009106EF" w:rsidRDefault="009106EF" w:rsidP="009106EF">
      <w:pPr>
        <w:ind w:left="26"/>
        <w:jc w:val="both"/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ZÁKLADNÉ ÚDAJE O PRIJÍMATEĽOVI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734CFE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Obchodné meno právnickej osoby/obchodné meno a meno a priezvisko fyzickej osoby - podnikateľa:</w:t>
            </w:r>
          </w:p>
        </w:tc>
      </w:tr>
      <w:tr w:rsidR="007A7739" w:rsidRPr="00702B25" w:rsidTr="00BE673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C100B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fldChar w:fldCharType="begin"/>
            </w:r>
            <w:r w:rsidRPr="00702B25">
              <w:instrText xml:space="preserve"> TITLE   \* MERGEFORMAT </w:instrText>
            </w:r>
            <w:r w:rsidRPr="00702B25">
              <w:fldChar w:fldCharType="end"/>
            </w:r>
          </w:p>
        </w:tc>
      </w:tr>
    </w:tbl>
    <w:p w:rsidR="00DD6C91" w:rsidRPr="00702B25" w:rsidRDefault="00DD6C91" w:rsidP="00DD6C91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3A2F34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Sídlo právnickej osoby/miesto podnikania fyzickej osoby - podnikateľa:</w:t>
            </w:r>
          </w:p>
        </w:tc>
      </w:tr>
      <w:tr w:rsidR="007A7739" w:rsidRPr="00702B25" w:rsidTr="00BE673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6C91" w:rsidRPr="00702B25" w:rsidRDefault="00DD6C91" w:rsidP="00C100B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A7739" w:rsidRPr="00702B25" w:rsidTr="003A2F3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DD6C91" w:rsidRPr="00702B25" w:rsidRDefault="00DD6C91" w:rsidP="003A2F34">
            <w:pPr>
              <w:jc w:val="both"/>
            </w:pPr>
          </w:p>
        </w:tc>
        <w:tc>
          <w:tcPr>
            <w:tcW w:w="6163" w:type="dxa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DIČ:</w:t>
            </w:r>
          </w:p>
        </w:tc>
      </w:tr>
      <w:tr w:rsidR="007A7739" w:rsidRPr="00702B25" w:rsidTr="00BE6738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vAlign w:val="center"/>
          </w:tcPr>
          <w:p w:rsidR="00DD6C91" w:rsidRPr="00702B25" w:rsidRDefault="00DD6C91" w:rsidP="003A2F34"/>
        </w:tc>
        <w:tc>
          <w:tcPr>
            <w:tcW w:w="435" w:type="dxa"/>
            <w:tcBorders>
              <w:top w:val="nil"/>
              <w:bottom w:val="nil"/>
            </w:tcBorders>
          </w:tcPr>
          <w:p w:rsidR="00DD6C91" w:rsidRPr="00702B25" w:rsidRDefault="00DD6C91" w:rsidP="003A2F34">
            <w:pPr>
              <w:jc w:val="both"/>
            </w:pPr>
          </w:p>
        </w:tc>
        <w:tc>
          <w:tcPr>
            <w:tcW w:w="6163" w:type="dxa"/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721"/>
        <w:gridCol w:w="2438"/>
        <w:gridCol w:w="2041"/>
        <w:gridCol w:w="2268"/>
      </w:tblGrid>
      <w:tr w:rsidR="00F111FA" w:rsidRPr="00702B25" w:rsidTr="0050595A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1FA" w:rsidRPr="00702B25" w:rsidRDefault="00F111FA" w:rsidP="00F111FA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</w:pP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F111FA">
            <w:pPr>
              <w:numPr>
                <w:ilvl w:val="1"/>
                <w:numId w:val="11"/>
              </w:numPr>
              <w:contextualSpacing/>
              <w:rPr>
                <w:rFonts w:eastAsia="Calibri"/>
                <w:lang w:eastAsia="en-US"/>
              </w:rPr>
            </w:pPr>
            <w:r w:rsidRPr="00702B25">
              <w:rPr>
                <w:rFonts w:eastAsia="Calibri"/>
                <w:b/>
                <w:lang w:eastAsia="en-US"/>
              </w:rPr>
              <w:t>Kontaktné údaje:</w:t>
            </w:r>
            <w:r w:rsidRPr="00702B25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Meno a priezvisko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Funkcia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Telefónne číslo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E-mailová adresa</w:t>
            </w:r>
          </w:p>
        </w:tc>
      </w:tr>
      <w:tr w:rsidR="00F111FA" w:rsidRPr="00702B25" w:rsidTr="0050595A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r w:rsidRPr="00702B25">
              <w:t>Štatutárny orgán alebo člen štatutárneho orgánu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</w:tr>
      <w:tr w:rsidR="00F111FA" w:rsidRPr="00702B25" w:rsidTr="0050595A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r w:rsidRPr="00702B25">
              <w:t>Poverený zamestnanec prijímateľa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</w:tr>
      <w:tr w:rsidR="00F111FA" w:rsidRPr="00702B25" w:rsidTr="0050595A">
        <w:trPr>
          <w:trHeight w:hRule="exact" w:val="1020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r w:rsidRPr="00702B25">
              <w:t>Osoba splnomocnená prijímateľom na kontakt s Ministerstvom hospodárstva Slovenskej republiky pri predložení ročnej správy o priebehu realizácie investičného zámeru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</w:tr>
    </w:tbl>
    <w:p w:rsidR="00F111FA" w:rsidRPr="00702B25" w:rsidRDefault="00F111FA" w:rsidP="00DD6C91">
      <w:pPr>
        <w:jc w:val="both"/>
      </w:pPr>
    </w:p>
    <w:p w:rsidR="00F111FA" w:rsidRPr="00702B25" w:rsidRDefault="00F111FA" w:rsidP="00DD6C91">
      <w:pPr>
        <w:jc w:val="both"/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ZÁKLADNÉ ÚDAJE K ROČNEJ SPRÁVE O PRIEBEHU REALIZÁCIE INVESTIČNÉHO ZÁMERU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318"/>
        <w:gridCol w:w="3231"/>
      </w:tblGrid>
      <w:tr w:rsidR="007A7739" w:rsidRPr="00702B25" w:rsidTr="00734CFE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Obdobie, za ktoré sa ročná správa o priebehu realizácie investičného zámeru predkladá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787"/>
        <w:gridCol w:w="2382"/>
        <w:gridCol w:w="2381"/>
      </w:tblGrid>
      <w:tr w:rsidR="007A7739" w:rsidRPr="00702B25" w:rsidTr="0050595A">
        <w:trPr>
          <w:trHeight w:hRule="exact" w:val="283"/>
          <w:jc w:val="center"/>
        </w:trPr>
        <w:tc>
          <w:tcPr>
            <w:tcW w:w="9411" w:type="dxa"/>
            <w:gridSpan w:val="2"/>
            <w:shd w:val="clear" w:color="auto" w:fill="FFFFFF" w:themeFill="background1"/>
            <w:vAlign w:val="center"/>
          </w:tcPr>
          <w:p w:rsidR="00DD6C91" w:rsidRPr="00702B25" w:rsidRDefault="00DD6C91" w:rsidP="0050595A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Rozhodnutie o poskytnutí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Číslo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Dátum</w:t>
            </w:r>
          </w:p>
        </w:tc>
      </w:tr>
      <w:tr w:rsidR="007A7739" w:rsidRPr="00702B25" w:rsidTr="00D253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 xml:space="preserve">Rozhodnutie Ministerstva hospodárstva Slovenskej republiky 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D253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Rozhodnutie Európskej komisie, ak pomoc podlieha oznamovacej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D253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915103" w:rsidP="00D85CC2">
            <w:r w:rsidRPr="00702B25">
              <w:t>Doručenie rozhodnutia o poskytnutí investičnej pomoci, t. j. deň nadobudnutia právoplatnosti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D253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Schválená maximálna intenzita investičnej pomoci v GGE (%)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3B74B4" w:rsidRPr="00702B25" w:rsidRDefault="003B74B4" w:rsidP="00DD6C91">
      <w:pPr>
        <w:ind w:left="28"/>
        <w:jc w:val="both"/>
      </w:pPr>
    </w:p>
    <w:p w:rsidR="003B74B4" w:rsidRPr="00702B25" w:rsidRDefault="003B74B4">
      <w:r w:rsidRPr="00702B25">
        <w:br w:type="page"/>
      </w:r>
    </w:p>
    <w:p w:rsidR="00DD6C91" w:rsidRPr="00702B25" w:rsidRDefault="005D2CC1" w:rsidP="00AB7945">
      <w:pPr>
        <w:ind w:left="28"/>
        <w:jc w:val="right"/>
      </w:pPr>
      <w:r w:rsidRPr="00702B25">
        <w:lastRenderedPageBreak/>
        <w:t>3/2</w:t>
      </w:r>
    </w:p>
    <w:p w:rsidR="005D2CC1" w:rsidRPr="00702B25" w:rsidRDefault="005D2CC1" w:rsidP="00DD6C91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19"/>
        <w:gridCol w:w="1647"/>
        <w:gridCol w:w="1864"/>
        <w:gridCol w:w="6621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DD6C91" w:rsidRPr="00702B25" w:rsidRDefault="00DD6C91" w:rsidP="00643ACF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Schválené zmeny v realizácii investičného zámeru:</w:t>
            </w:r>
            <w:r w:rsidR="00BA3400" w:rsidRPr="00702B2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A7739" w:rsidRPr="00702B25" w:rsidTr="0050595A">
        <w:trPr>
          <w:trHeight w:hRule="exact" w:val="79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ind w:left="106"/>
              <w:jc w:val="center"/>
            </w:pPr>
            <w:r w:rsidRPr="00702B25">
              <w:rPr>
                <w:b/>
              </w:rPr>
              <w:t xml:space="preserve">Číslo rozhodnutia o zmene/ </w:t>
            </w:r>
            <w:r w:rsidRPr="00702B25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jc w:val="center"/>
            </w:pPr>
            <w:r w:rsidRPr="00702B25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jc w:val="center"/>
            </w:pPr>
            <w:r w:rsidRPr="00702B25">
              <w:rPr>
                <w:b/>
              </w:rPr>
              <w:t>Schválená zmena</w:t>
            </w:r>
          </w:p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DD6C91" w:rsidRPr="00702B25" w:rsidTr="003A2F34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7B7ECA" w:rsidRPr="00702B25" w:rsidRDefault="007B7ECA" w:rsidP="007B7ECA">
      <w:pPr>
        <w:ind w:left="284"/>
        <w:jc w:val="both"/>
      </w:pPr>
    </w:p>
    <w:p w:rsidR="007B7ECA" w:rsidRPr="00702B25" w:rsidRDefault="007B7ECA" w:rsidP="007B7ECA">
      <w:pPr>
        <w:ind w:left="284"/>
        <w:jc w:val="both"/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3A2F34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Názov investičného zámeru:</w:t>
            </w:r>
          </w:p>
        </w:tc>
      </w:tr>
      <w:tr w:rsidR="007A7739" w:rsidRPr="00702B25" w:rsidTr="00B36AA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9"/>
      </w:tblGrid>
      <w:tr w:rsidR="007A7739" w:rsidRPr="00702B25" w:rsidTr="00B36AA8">
        <w:trPr>
          <w:trHeight w:hRule="exact" w:val="284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Typ investičného zámeru (označí sa „X“ jedna z možností):</w:t>
            </w:r>
          </w:p>
        </w:tc>
      </w:tr>
      <w:tr w:rsidR="007A7739" w:rsidRPr="00702B25" w:rsidTr="00B36AA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Priemyselná výroba kombinovaná s technologickým centrom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Centrum podnikových služieb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9"/>
      </w:tblGrid>
      <w:tr w:rsidR="007A7739" w:rsidRPr="00702B25" w:rsidTr="00B36AA8">
        <w:trPr>
          <w:trHeight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Zameranie investičného zámeru (označí sa „X“ jedna z možností):</w:t>
            </w:r>
          </w:p>
        </w:tc>
      </w:tr>
      <w:tr w:rsidR="007A7739" w:rsidRPr="00702B25" w:rsidTr="00B36AA8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Zriadenie novej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Rozšírenie kapacity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Zásadná zmena celkového výrobného procesu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318"/>
        <w:gridCol w:w="3231"/>
      </w:tblGrid>
      <w:tr w:rsidR="007A7739" w:rsidRPr="00702B25" w:rsidTr="00057F1B">
        <w:trPr>
          <w:trHeight w:hRule="exact" w:val="283"/>
          <w:jc w:val="center"/>
        </w:trPr>
        <w:tc>
          <w:tcPr>
            <w:tcW w:w="14173" w:type="dxa"/>
            <w:gridSpan w:val="3"/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Skutočný harmonogram realizácie investičného zámeru</w:t>
            </w:r>
          </w:p>
        </w:tc>
      </w:tr>
      <w:tr w:rsidR="007A7739" w:rsidRPr="00702B25" w:rsidTr="00057F1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Dátum podania žiadosti o investičnú pomoc</w:t>
            </w:r>
            <w:r w:rsidRPr="00702B25">
              <w:rPr>
                <w:vertAlign w:val="superscript"/>
              </w:rPr>
              <w:t>*</w:t>
            </w:r>
            <w:r w:rsidR="00BA3400" w:rsidRPr="00702B25">
              <w:rPr>
                <w:vertAlign w:val="superscript"/>
              </w:rPr>
              <w:t>*</w:t>
            </w:r>
            <w:r w:rsidRPr="00702B25">
              <w:rPr>
                <w:vertAlign w:val="superscript"/>
              </w:rPr>
              <w:t xml:space="preserve"> </w:t>
            </w:r>
            <w:r w:rsidRPr="00702B25">
              <w:t>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057F1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Dátum skutočného začatia prác na investičnom zámere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057F1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Dátum skutočného začatia výroby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057F1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Dátum dosiahnutia plnej výrobnej kapacity, ak už bola dosiahnutá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3B74B4" w:rsidRPr="00702B25" w:rsidRDefault="003B74B4" w:rsidP="00DD6C91"/>
    <w:p w:rsidR="003B74B4" w:rsidRPr="00702B25" w:rsidRDefault="003B74B4">
      <w:r w:rsidRPr="00702B25">
        <w:br w:type="page"/>
      </w:r>
    </w:p>
    <w:p w:rsidR="005D2CC1" w:rsidRPr="00702B25" w:rsidRDefault="005D2CC1" w:rsidP="00AB7945">
      <w:pPr>
        <w:jc w:val="right"/>
      </w:pPr>
      <w:r w:rsidRPr="00702B25">
        <w:lastRenderedPageBreak/>
        <w:t>3/3</w:t>
      </w:r>
    </w:p>
    <w:p w:rsidR="00DD40B3" w:rsidRPr="00702B25" w:rsidRDefault="00DD40B3" w:rsidP="00E72A57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896"/>
        <w:gridCol w:w="2551"/>
        <w:gridCol w:w="2551"/>
        <w:gridCol w:w="2551"/>
      </w:tblGrid>
      <w:tr w:rsidR="007A7739" w:rsidRPr="00702B25" w:rsidTr="00B64DD9">
        <w:trPr>
          <w:trHeight w:hRule="exact" w:val="964"/>
          <w:jc w:val="center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D6C91" w:rsidRPr="00702B25" w:rsidRDefault="00DD6C91" w:rsidP="00B64DD9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Regionálna investičná pomoc: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Poskytnutá </w:t>
            </w:r>
            <w:r w:rsidRPr="00702B25">
              <w:rPr>
                <w:b/>
              </w:rPr>
              <w:br/>
              <w:t>v eurách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Čerpaná v období, za ktoré sa ročná správa podáva </w:t>
            </w:r>
            <w:r w:rsidR="00E72A57" w:rsidRPr="00702B25">
              <w:rPr>
                <w:b/>
              </w:rPr>
              <w:br/>
            </w:r>
            <w:r w:rsidRPr="00702B25">
              <w:rPr>
                <w:b/>
              </w:rPr>
              <w:t>v eurách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Čerpaná kumulatívne </w:t>
            </w:r>
            <w:r w:rsidRPr="00702B25">
              <w:rPr>
                <w:b/>
              </w:rPr>
              <w:br/>
              <w:t>za obdobie od začiatku realizácie investičného zámeru v eurách</w:t>
            </w:r>
          </w:p>
        </w:tc>
      </w:tr>
      <w:tr w:rsidR="007A7739" w:rsidRPr="00702B25" w:rsidTr="00636A9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Dotácia na dlhodobý hmotný majetok a dlhodobý nehmotný majetok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  <w:tr w:rsidR="007A7739" w:rsidRPr="00702B25" w:rsidTr="00636A9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Úľava na dani z príjmov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  <w:tr w:rsidR="007A7739" w:rsidRPr="00702B25" w:rsidTr="00636A9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Príspevok na vytvorené nové pracovné miesta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  <w:tr w:rsidR="007A7739" w:rsidRPr="00702B25" w:rsidTr="00636A99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 xml:space="preserve">Prevod nehnuteľného majetku alebo nájom nehnuteľného majetku </w:t>
            </w:r>
            <w:r w:rsidR="00E72A57" w:rsidRPr="00702B25">
              <w:br/>
            </w:r>
            <w:r w:rsidRPr="00702B25">
              <w:t>za hodnotu nižšiu, ako je hodnota nehnuteľného majetku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</w:tbl>
    <w:p w:rsidR="00DD6C91" w:rsidRPr="00702B25" w:rsidRDefault="00DD6C91" w:rsidP="00DD6C91"/>
    <w:p w:rsidR="007B7ECA" w:rsidRPr="00702B25" w:rsidRDefault="007B7ECA" w:rsidP="00DD6C91"/>
    <w:p w:rsidR="00DD6C91" w:rsidRPr="00702B25" w:rsidRDefault="00DD6C91" w:rsidP="003D2250">
      <w:pPr>
        <w:pStyle w:val="Odsekzoznamu"/>
        <w:numPr>
          <w:ilvl w:val="0"/>
          <w:numId w:val="2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Oprávnené náklady investičného zámeru (označí sa „X“ jedna z možností):</w:t>
            </w:r>
          </w:p>
        </w:tc>
      </w:tr>
      <w:tr w:rsidR="007A7739" w:rsidRPr="00702B25" w:rsidTr="003A2F34">
        <w:trPr>
          <w:trHeight w:hRule="exact" w:val="510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8543E3">
            <w:r w:rsidRPr="00702B25">
              <w:t>Investičné náklady na obstaraný dlhodobý hmotný majetok</w:t>
            </w:r>
            <w:r w:rsidR="005D2CC1" w:rsidRPr="00702B25">
              <w:t xml:space="preserve">, a to </w:t>
            </w:r>
            <w:r w:rsidRPr="00702B25">
              <w:t>pozemk</w:t>
            </w:r>
            <w:r w:rsidR="008543E3" w:rsidRPr="00702B25">
              <w:t>y</w:t>
            </w:r>
            <w:r w:rsidRPr="00702B25">
              <w:t>, budov</w:t>
            </w:r>
            <w:r w:rsidR="008543E3" w:rsidRPr="00702B25">
              <w:t>y</w:t>
            </w:r>
            <w:r w:rsidRPr="00702B25">
              <w:t>, stroj</w:t>
            </w:r>
            <w:r w:rsidR="008543E3" w:rsidRPr="00702B25">
              <w:t>e</w:t>
            </w:r>
            <w:r w:rsidRPr="00702B25">
              <w:t>, prístroj</w:t>
            </w:r>
            <w:r w:rsidR="008543E3" w:rsidRPr="00702B25">
              <w:t>e</w:t>
            </w:r>
            <w:r w:rsidRPr="00702B25">
              <w:t xml:space="preserve"> a zariaden</w:t>
            </w:r>
            <w:r w:rsidR="008543E3" w:rsidRPr="00702B25">
              <w:t>ia</w:t>
            </w:r>
            <w:r w:rsidRPr="00702B25">
              <w:t>, investičné náklady na obstaraný dlhodobý nehmotný majetok</w:t>
            </w:r>
            <w:r w:rsidR="005D2CC1" w:rsidRPr="00702B25">
              <w:t xml:space="preserve">, a to </w:t>
            </w:r>
            <w:r w:rsidRPr="00702B25">
              <w:t>priemyseln</w:t>
            </w:r>
            <w:r w:rsidR="008543E3" w:rsidRPr="00702B25">
              <w:t>é</w:t>
            </w:r>
            <w:r w:rsidRPr="00702B25">
              <w:t xml:space="preserve"> práv</w:t>
            </w:r>
            <w:r w:rsidR="008543E3" w:rsidRPr="00702B25">
              <w:t>a</w:t>
            </w:r>
            <w:r w:rsidRPr="00702B25">
              <w:t>, know-how a licenci</w:t>
            </w:r>
            <w:r w:rsidR="008543E3" w:rsidRPr="00702B25">
              <w:t>e</w:t>
            </w:r>
            <w:r w:rsidRPr="00702B25">
              <w:t xml:space="preserve"> a investičné náklady na nájom pozemkov a budov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737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 xml:space="preserve">Mzdové náklady vypočítané ako súčet mesačnej mzdy zamestnancov prijatých na nové pracovné miesta vytvorené v priamej súvislosti s realizáciou investičného zámeru pred zdanením vrátane poistného na verejné zdravotné poistenie, poistného na sociálne poistenie a povinných príspevkov </w:t>
            </w:r>
            <w:r w:rsidR="00E72A57" w:rsidRPr="00702B25">
              <w:br/>
            </w:r>
            <w:r w:rsidRPr="00702B25">
              <w:t>na starobné dôchodkové sporenie vynaložené za obdobie 24 mesiacov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Kombinácia investičných nákladov a mzdových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7B7ECA" w:rsidRPr="00702B25" w:rsidRDefault="007B7ECA" w:rsidP="00DD6C91">
      <w:pPr>
        <w:jc w:val="both"/>
      </w:pPr>
    </w:p>
    <w:p w:rsidR="005D2CC1" w:rsidRPr="00702B25" w:rsidRDefault="005D2CC1"/>
    <w:p w:rsidR="007B7ECA" w:rsidRPr="00702B25" w:rsidRDefault="007B7ECA" w:rsidP="00AB7945">
      <w:pPr>
        <w:spacing w:after="120"/>
        <w:jc w:val="right"/>
      </w:pPr>
      <w:r w:rsidRPr="00702B25">
        <w:br w:type="page"/>
      </w:r>
      <w:r w:rsidR="005D2CC1" w:rsidRPr="00702B25">
        <w:lastRenderedPageBreak/>
        <w:t>3/4</w:t>
      </w:r>
    </w:p>
    <w:p w:rsidR="00DD40B3" w:rsidRPr="00702B25" w:rsidRDefault="00DD40B3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59"/>
        <w:gridCol w:w="9"/>
      </w:tblGrid>
      <w:tr w:rsidR="007A7739" w:rsidRPr="00702B25" w:rsidTr="00866F19">
        <w:trPr>
          <w:trHeight w:hRule="exact" w:val="283"/>
          <w:jc w:val="center"/>
        </w:trPr>
        <w:tc>
          <w:tcPr>
            <w:tcW w:w="14173" w:type="dxa"/>
            <w:gridSpan w:val="7"/>
            <w:shd w:val="clear" w:color="auto" w:fill="FFFFFF" w:themeFill="background1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Obstaraný dlhodobý hmotný a nehmotný majetok a nájom dlhodobého hmotného majetku v eurách:</w:t>
            </w:r>
          </w:p>
        </w:tc>
      </w:tr>
      <w:tr w:rsidR="007A7739" w:rsidRPr="00702B25" w:rsidTr="00866F19">
        <w:trPr>
          <w:trHeight w:hRule="exact" w:val="964"/>
          <w:jc w:val="center"/>
        </w:trPr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IV.2.1</w:t>
            </w:r>
            <w:r w:rsidR="00B64DD9">
              <w:rPr>
                <w:b/>
              </w:rPr>
              <w:t xml:space="preserve">  </w:t>
            </w:r>
            <w:r w:rsidRPr="00702B25">
              <w:rPr>
                <w:b/>
              </w:rPr>
              <w:t xml:space="preserve"> Dlhodobý hmotný majetok: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Plán za obdobie, </w:t>
            </w:r>
            <w:r w:rsidRPr="00702B25">
              <w:rPr>
                <w:b/>
              </w:rPr>
              <w:br/>
              <w:t>za ktoré sa správa predkladá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Skutočnosť za obdobie, za ktoré sa správa predkladá (celkom)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Skutočnosť za obdobie, za ktoré sa správa predkladá (iba uhradené)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Kumulatívne </w:t>
            </w:r>
            <w:r w:rsidRPr="00702B25">
              <w:rPr>
                <w:b/>
              </w:rPr>
              <w:br/>
              <w:t>za obdobie od začiatku realizácie investičného zámeru (iba uhradené)</w:t>
            </w:r>
          </w:p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Pozemky (A)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Budovy (B)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 xml:space="preserve">Stroje, prístroje a zariadenia (C)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rPr>
                <w:b/>
              </w:rPr>
              <w:t>Spolu dlhodobý hmotný majetok (D=A+B+C)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gridAfter w:val="1"/>
          <w:wAfter w:w="9" w:type="dxa"/>
          <w:trHeight w:hRule="exact" w:val="283"/>
          <w:jc w:val="center"/>
        </w:trPr>
        <w:tc>
          <w:tcPr>
            <w:tcW w:w="14166" w:type="dxa"/>
            <w:gridSpan w:val="6"/>
            <w:shd w:val="clear" w:color="auto" w:fill="FFFFFF" w:themeFill="background1"/>
            <w:vAlign w:val="center"/>
          </w:tcPr>
          <w:p w:rsidR="00DD6C91" w:rsidRPr="00702B25" w:rsidRDefault="007C4C36" w:rsidP="007C4C36">
            <w:pPr>
              <w:rPr>
                <w:b/>
              </w:rPr>
            </w:pPr>
            <w:r w:rsidRPr="00702B25">
              <w:rPr>
                <w:b/>
              </w:rPr>
              <w:t>IV.</w:t>
            </w:r>
            <w:r w:rsidR="00DD6C91" w:rsidRPr="00702B25">
              <w:rPr>
                <w:b/>
              </w:rPr>
              <w:t xml:space="preserve">2.2 </w:t>
            </w:r>
            <w:r w:rsidR="00B64DD9">
              <w:rPr>
                <w:b/>
              </w:rPr>
              <w:t xml:space="preserve">  </w:t>
            </w:r>
            <w:r w:rsidR="00DD6C91" w:rsidRPr="00702B25">
              <w:rPr>
                <w:b/>
              </w:rPr>
              <w:t>Dlhodobý nehmotný majetok:</w:t>
            </w:r>
          </w:p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Priemyselné práva (E)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Know-how (F)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Licencie (G)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Spolu dlhodobý nehmotný majetok (H=E+F+G)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ind w:left="604" w:hanging="604"/>
              <w:rPr>
                <w:b/>
              </w:rPr>
            </w:pPr>
            <w:r w:rsidRPr="00702B25">
              <w:rPr>
                <w:b/>
              </w:rPr>
              <w:t>Nájom pozemkov (I)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ind w:left="604" w:hanging="604"/>
              <w:rPr>
                <w:b/>
              </w:rPr>
            </w:pPr>
            <w:r w:rsidRPr="00702B25">
              <w:rPr>
                <w:b/>
              </w:rPr>
              <w:t>Nájom budov (J)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ind w:left="604" w:hanging="604"/>
              <w:rPr>
                <w:b/>
              </w:rPr>
            </w:pPr>
            <w:r w:rsidRPr="00702B25">
              <w:rPr>
                <w:b/>
              </w:rPr>
              <w:t>Nájom dlhodobého hmotného majetku (K)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SPOLU INVESTIČNÉ NÁKLADY (D+H+I+J+K)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3175"/>
        <w:gridCol w:w="3458"/>
        <w:gridCol w:w="3458"/>
        <w:gridCol w:w="3458"/>
      </w:tblGrid>
      <w:tr w:rsidR="007A7739" w:rsidRPr="00702B25" w:rsidTr="00B64DD9">
        <w:trPr>
          <w:trHeight w:hRule="exact" w:val="737"/>
          <w:jc w:val="center"/>
        </w:trPr>
        <w:tc>
          <w:tcPr>
            <w:tcW w:w="3798" w:type="dxa"/>
            <w:gridSpan w:val="2"/>
            <w:shd w:val="clear" w:color="auto" w:fill="FFFFFF" w:themeFill="background1"/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>Vyp</w:t>
            </w:r>
            <w:r w:rsidR="005C2DE7" w:rsidRPr="00702B25">
              <w:rPr>
                <w:b/>
              </w:rPr>
              <w:t>ĺňa</w:t>
            </w:r>
            <w:r w:rsidRPr="00702B25">
              <w:rPr>
                <w:b/>
              </w:rPr>
              <w:t xml:space="preserve"> sa </w:t>
            </w:r>
            <w:r w:rsidR="005D2CC1" w:rsidRPr="00702B25">
              <w:rPr>
                <w:b/>
              </w:rPr>
              <w:t xml:space="preserve">pri </w:t>
            </w:r>
            <w:r w:rsidRPr="00702B25">
              <w:rPr>
                <w:b/>
              </w:rPr>
              <w:t>označen</w:t>
            </w:r>
            <w:r w:rsidR="005D2CC1" w:rsidRPr="00702B25">
              <w:rPr>
                <w:b/>
              </w:rPr>
              <w:t>í</w:t>
            </w:r>
            <w:r w:rsidRPr="00702B25">
              <w:rPr>
                <w:b/>
              </w:rPr>
              <w:t xml:space="preserve"> </w:t>
            </w:r>
            <w:r w:rsidR="00324570" w:rsidRPr="00702B25">
              <w:rPr>
                <w:b/>
              </w:rPr>
              <w:t>riadka</w:t>
            </w:r>
            <w:r w:rsidRPr="00702B25">
              <w:rPr>
                <w:b/>
              </w:rPr>
              <w:t xml:space="preserve"> </w:t>
            </w:r>
            <w:r w:rsidRPr="00702B25">
              <w:rPr>
                <w:b/>
              </w:rPr>
              <w:br/>
              <w:t>29. alebo 30.: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>Plánované za obdobie, za ktoré sa správa predkladá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Skutočné za obdobie, za ktoré sa správa predkladá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Kumulatívne za obdobie </w:t>
            </w:r>
            <w:r w:rsidRPr="00702B25">
              <w:rPr>
                <w:b/>
              </w:rPr>
              <w:br/>
              <w:t>od začiatku realizácie investičného zámeru</w:t>
            </w:r>
          </w:p>
        </w:tc>
      </w:tr>
      <w:tr w:rsidR="007A7739" w:rsidRPr="00702B25" w:rsidTr="00B4398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613" w:hanging="613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Mzdové náklady v eurách: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3458" w:type="dxa"/>
            <w:tcBorders>
              <w:left w:val="single" w:sz="4" w:space="0" w:color="auto"/>
            </w:tcBorders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694E4C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Zdôvodnenie rozdielu medzi plánovanou realizáciou investičného zámeru a skutočnosťou:</w:t>
            </w:r>
          </w:p>
        </w:tc>
      </w:tr>
      <w:tr w:rsidR="007A7739" w:rsidRPr="00702B25" w:rsidTr="00694E4C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849"/>
        <w:gridCol w:w="1701"/>
      </w:tblGrid>
      <w:tr w:rsidR="007A7739" w:rsidRPr="00702B25" w:rsidTr="00B4398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762" w:hanging="762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Priebežná intenzita regionálnej investičnej pomoci (GGE) v %: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tabs>
                <w:tab w:val="left" w:pos="842"/>
              </w:tabs>
            </w:pPr>
          </w:p>
          <w:p w:rsidR="00694E4C" w:rsidRPr="00702B25" w:rsidRDefault="00694E4C" w:rsidP="003A2F34">
            <w:pPr>
              <w:tabs>
                <w:tab w:val="left" w:pos="842"/>
              </w:tabs>
            </w:pPr>
          </w:p>
        </w:tc>
      </w:tr>
    </w:tbl>
    <w:p w:rsidR="004F133A" w:rsidRPr="00702B25" w:rsidRDefault="004F133A" w:rsidP="00E72A57">
      <w:pPr>
        <w:ind w:left="28"/>
        <w:jc w:val="both"/>
      </w:pPr>
    </w:p>
    <w:p w:rsidR="004F133A" w:rsidRPr="00702B25" w:rsidRDefault="004F133A">
      <w:r w:rsidRPr="00702B25">
        <w:br w:type="page"/>
      </w:r>
    </w:p>
    <w:p w:rsidR="00DD6C91" w:rsidRPr="00702B25" w:rsidRDefault="005D2CC1" w:rsidP="00AB7945">
      <w:pPr>
        <w:spacing w:after="120"/>
        <w:jc w:val="right"/>
      </w:pPr>
      <w:r w:rsidRPr="00702B25">
        <w:lastRenderedPageBreak/>
        <w:t>3/5</w:t>
      </w:r>
    </w:p>
    <w:p w:rsidR="00E72A57" w:rsidRPr="00702B25" w:rsidRDefault="00E72A57" w:rsidP="00E72A57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02B25" w:rsidTr="00B64DD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DD6C91" w:rsidRPr="00702B25" w:rsidRDefault="005C13C7" w:rsidP="00B64DD9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>realizáci</w:t>
            </w: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investičného zámeru v prioritnej oblasti</w:t>
            </w:r>
            <w:r w:rsidR="00F53FFF" w:rsidRPr="00702B2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>) sa vyp</w:t>
            </w:r>
            <w:r w:rsidR="005C2DE7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ĺňa 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>príloha č. 1 Prioritná oblasť</w:t>
            </w:r>
          </w:p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02B25" w:rsidTr="00B64DD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DD6C91" w:rsidRPr="00702B25" w:rsidRDefault="005C13C7" w:rsidP="00B64DD9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>kombináci</w:t>
            </w: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investičných nákladov a mzdových nákladov sa vyp</w:t>
            </w:r>
            <w:r w:rsidR="005C2DE7" w:rsidRPr="00702B25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príloha č. 2 Deklarované náklady investičného zámeru</w:t>
            </w:r>
          </w:p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02B25" w:rsidTr="00B64DD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DD6C91" w:rsidRPr="00702B25" w:rsidRDefault="005C13C7" w:rsidP="00B64DD9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>realizáci</w:t>
            </w: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investičného zámeru v doplnkovom mieste sa vyp</w:t>
            </w:r>
            <w:r w:rsidR="005C2DE7" w:rsidRPr="00702B25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príloha č. 3 Doplnkové miesto</w:t>
            </w:r>
          </w:p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3A2F34">
        <w:trPr>
          <w:trHeight w:hRule="exact" w:val="567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643ACF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Identifikačné údaje osoby poskytujúcej nájom pozemkov, budov, strojov, prístrojov a zariadení vrátane poskytnutej investičnej pomoci podľa § 2 ods. 2 písm. d) zákona č. 57/2018 Z. z. o regionálnej investičnej pomoci a o zmene a doplnení niektorých zákonov (názov, adresa, IČO):</w:t>
            </w:r>
          </w:p>
        </w:tc>
      </w:tr>
      <w:tr w:rsidR="007A7739" w:rsidRPr="00702B25" w:rsidTr="00A142F7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p w:rsidR="007B7ECA" w:rsidRPr="00702B25" w:rsidRDefault="007B7ECA" w:rsidP="00E72A57">
      <w:pPr>
        <w:ind w:left="28"/>
        <w:jc w:val="both"/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ZAMESTNANOSŤ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241"/>
        <w:gridCol w:w="2154"/>
        <w:gridCol w:w="2154"/>
      </w:tblGrid>
      <w:tr w:rsidR="007A7739" w:rsidRPr="00702B25" w:rsidTr="00627E7E">
        <w:trPr>
          <w:trHeight w:hRule="exact" w:val="283"/>
          <w:jc w:val="center"/>
        </w:trPr>
        <w:tc>
          <w:tcPr>
            <w:tcW w:w="14173" w:type="dxa"/>
            <w:gridSpan w:val="4"/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491" w:hanging="491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Údaje o  počte zamestnancov:</w:t>
            </w:r>
          </w:p>
        </w:tc>
      </w:tr>
      <w:tr w:rsidR="007A7739" w:rsidRPr="00702B25" w:rsidTr="00B64DD9">
        <w:trPr>
          <w:trHeight w:hRule="exact" w:val="28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</w:pPr>
            <w:r w:rsidRPr="00702B25">
              <w:t>Kmeňoví zamestnanci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</w:pPr>
            <w:r w:rsidRPr="00702B25">
              <w:t>Agentúrni zamestnanci</w:t>
            </w:r>
          </w:p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Stav zamestnancov ku dňu podania žiadosti o investičnú pomoc</w:t>
            </w:r>
            <w:r w:rsidR="004B0B5E" w:rsidRPr="00702B25">
              <w:rPr>
                <w:vertAlign w:val="superscript"/>
              </w:rPr>
              <w:t>**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:rsidR="00DD6C91" w:rsidRPr="00702B25" w:rsidRDefault="00DD6C91" w:rsidP="003A2F34"/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Priemerný počet zamestnancov za posledných 12 mesiacov predchádzajúcich podaniu žiadosti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154" w:type="dxa"/>
            <w:tcBorders>
              <w:left w:val="single" w:sz="4" w:space="0" w:color="auto"/>
              <w:tl2br w:val="single" w:sz="4" w:space="0" w:color="auto"/>
            </w:tcBorders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  <w:r w:rsidRPr="00702B25">
        <w:t xml:space="preserve"> 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535"/>
        <w:gridCol w:w="3283"/>
        <w:gridCol w:w="2980"/>
        <w:gridCol w:w="2753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475" w:hanging="475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Vytvorené nové pracovné miesta v súvislosti s investičným zámerom:</w:t>
            </w:r>
          </w:p>
        </w:tc>
      </w:tr>
      <w:tr w:rsidR="007A7739" w:rsidRPr="00702B25" w:rsidTr="003A2F34">
        <w:trPr>
          <w:trHeight w:hRule="exact" w:val="964"/>
          <w:jc w:val="center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DD6C91" w:rsidRPr="00702B25" w:rsidRDefault="00DD6C91" w:rsidP="003A2F34">
            <w:pPr>
              <w:ind w:left="900"/>
              <w:jc w:val="center"/>
            </w:pPr>
            <w:r w:rsidRPr="00702B25">
              <w:rPr>
                <w:b/>
              </w:rPr>
              <w:t>Plánovaný počet vytvorených nových pracovných miest, za obdobie, za ktoré sa správa predkladá</w:t>
            </w:r>
          </w:p>
        </w:tc>
        <w:tc>
          <w:tcPr>
            <w:tcW w:w="328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>Skutočný počet vytvorených nových pracovných miest, za obdobie, za ktoré sa správa predkladá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>Kumulatívny počet vytvorených nových pracovných miest od začiatku realizácie investičného zámeru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 xml:space="preserve">Priemerná mesačná mzda zamestnanca (hrubá mzda) </w:t>
            </w:r>
            <w:r w:rsidRPr="00702B25">
              <w:rPr>
                <w:b/>
              </w:rPr>
              <w:br/>
              <w:t>v eurách</w:t>
            </w:r>
          </w:p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328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5272"/>
        <w:gridCol w:w="8279"/>
      </w:tblGrid>
      <w:tr w:rsidR="007A7739" w:rsidRPr="00702B25" w:rsidTr="00627E7E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469" w:hanging="469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Ostatné pracovné miesta:</w:t>
            </w:r>
          </w:p>
        </w:tc>
      </w:tr>
      <w:tr w:rsidR="007A7739" w:rsidRPr="00702B25" w:rsidTr="003F02C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 xml:space="preserve">Počet kmeňových zamestnancov </w:t>
            </w:r>
          </w:p>
        </w:tc>
        <w:tc>
          <w:tcPr>
            <w:tcW w:w="82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3F02C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Priemerná mesačná mzda zamestnanca (hrubá mzda)</w:t>
            </w:r>
          </w:p>
        </w:tc>
        <w:tc>
          <w:tcPr>
            <w:tcW w:w="82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3F02C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Počet prevedených agentúrnych zamestnancov</w:t>
            </w:r>
          </w:p>
        </w:tc>
        <w:tc>
          <w:tcPr>
            <w:tcW w:w="82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3F02CB" w:rsidRPr="00702B25" w:rsidRDefault="00F53FFF" w:rsidP="003F02CB">
      <w:pPr>
        <w:ind w:left="426" w:right="253" w:hanging="142"/>
        <w:jc w:val="both"/>
      </w:pPr>
      <w:r w:rsidRPr="00702B25">
        <w:rPr>
          <w:vertAlign w:val="superscript"/>
        </w:rPr>
        <w:t>1</w:t>
      </w:r>
      <w:r w:rsidR="003F02CB" w:rsidRPr="00702B25">
        <w:t>) Nariadenie vlády Slovenskej republiky č. 195/2018 Z. z., ktorým sa ustanovujú podmienky na poskytnutie investičnej pomoci, maximálna intenzita investičnej pomoci a maximálna výška investičnej pomoci v regiónoch Slovenskej republiky.</w:t>
      </w:r>
    </w:p>
    <w:p w:rsidR="003B74B4" w:rsidRPr="00702B25" w:rsidRDefault="003B74B4" w:rsidP="00E72A57">
      <w:pPr>
        <w:ind w:left="28"/>
        <w:jc w:val="both"/>
      </w:pPr>
    </w:p>
    <w:p w:rsidR="003B74B4" w:rsidRPr="00702B25" w:rsidRDefault="003B74B4">
      <w:r w:rsidRPr="00702B25">
        <w:br w:type="page"/>
      </w:r>
    </w:p>
    <w:p w:rsidR="005D2CC1" w:rsidRPr="00702B25" w:rsidRDefault="005D2CC1" w:rsidP="00AB7945">
      <w:pPr>
        <w:spacing w:after="120"/>
        <w:jc w:val="right"/>
      </w:pPr>
      <w:r w:rsidRPr="00702B25">
        <w:lastRenderedPageBreak/>
        <w:t>3/6</w:t>
      </w:r>
    </w:p>
    <w:p w:rsidR="00DD40B3" w:rsidRPr="00702B25" w:rsidRDefault="00DD40B3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475" w:hanging="475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Zdôvodnenie rozdielu medzi plánovaným počtom vytvorených nových pracovných miest a skutočnosťou:</w:t>
            </w:r>
          </w:p>
        </w:tc>
      </w:tr>
      <w:tr w:rsidR="007A7739" w:rsidRPr="00702B25" w:rsidTr="00627E7E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581"/>
        <w:gridCol w:w="1984"/>
        <w:gridCol w:w="1984"/>
      </w:tblGrid>
      <w:tr w:rsidR="007A7739" w:rsidRPr="00702B25" w:rsidTr="00F53FFF">
        <w:trPr>
          <w:trHeight w:hRule="exact" w:val="283"/>
          <w:jc w:val="center"/>
        </w:trPr>
        <w:tc>
          <w:tcPr>
            <w:tcW w:w="10205" w:type="dxa"/>
            <w:gridSpan w:val="2"/>
            <w:shd w:val="clear" w:color="auto" w:fill="FFFFFF" w:themeFill="background1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611" w:hanging="611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Vzdelanostná štruktúra zamestnancov na vytvorených nových pracovných miestach: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Počet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%</w:t>
            </w:r>
          </w:p>
        </w:tc>
      </w:tr>
      <w:tr w:rsidR="007A7739" w:rsidRPr="00702B25" w:rsidTr="00F53FFF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Vysokoškolské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F53FFF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Stred</w:t>
            </w:r>
            <w:r w:rsidR="00F9673A" w:rsidRPr="00702B25">
              <w:t>né</w:t>
            </w:r>
            <w:r w:rsidRPr="00702B25">
              <w:t xml:space="preserve">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F53FFF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p w:rsidR="007B7ECA" w:rsidRPr="00702B25" w:rsidRDefault="007B7ECA" w:rsidP="00E72A57">
      <w:pPr>
        <w:ind w:left="28"/>
        <w:jc w:val="both"/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spacing w:after="120" w:line="240" w:lineRule="auto"/>
        <w:ind w:left="851" w:hanging="567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ÚDAJE O VÝROBKU/SLUŽBE</w:t>
      </w: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272"/>
        <w:gridCol w:w="4139"/>
        <w:gridCol w:w="4139"/>
      </w:tblGrid>
      <w:tr w:rsidR="007A7739" w:rsidRPr="00702B25" w:rsidTr="006B095A">
        <w:trPr>
          <w:trHeight w:hRule="exact" w:val="283"/>
          <w:jc w:val="center"/>
        </w:trPr>
        <w:tc>
          <w:tcPr>
            <w:tcW w:w="14174" w:type="dxa"/>
            <w:gridSpan w:val="4"/>
            <w:shd w:val="clear" w:color="auto" w:fill="FFFFFF" w:themeFill="background1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617" w:hanging="617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Údaje o výrobku/ poskytovanej službe za obdobie, za ktoré sa ročná správa o priebehu realizácie investičného zámeru predkladá:</w:t>
            </w:r>
            <w:r w:rsidR="00BA3400" w:rsidRPr="00702B2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A7739" w:rsidRPr="00702B25" w:rsidTr="006B095A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>Výrobok/služba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>Objemové vyjadrenie (v príslušnej jednotke)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>Hodnotové vyjadrenie v eurách</w:t>
            </w:r>
          </w:p>
        </w:tc>
      </w:tr>
      <w:tr w:rsidR="007A7739" w:rsidRPr="00702B25" w:rsidTr="00F53FFF">
        <w:trPr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DD6C91" w:rsidRPr="00702B25" w:rsidTr="00F53FFF">
        <w:trPr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971"/>
        <w:gridCol w:w="3790"/>
        <w:gridCol w:w="3790"/>
      </w:tblGrid>
      <w:tr w:rsidR="007A7739" w:rsidRPr="00702B25" w:rsidTr="00627E7E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Vývoz výrobku/služby:</w:t>
            </w:r>
            <w:r w:rsidR="00BA3400" w:rsidRPr="00702B2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702B2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Výrobok/služba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Vývoz v rámci Európskej únie (%)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Vývoz mimo Európskej únie (%)</w:t>
            </w:r>
          </w:p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</w:tr>
    </w:tbl>
    <w:p w:rsidR="00DD6C91" w:rsidRPr="00702B25" w:rsidRDefault="00DD6C91" w:rsidP="00DD6C91">
      <w:pPr>
        <w:rPr>
          <w:b/>
        </w:rPr>
      </w:pPr>
      <w:r w:rsidRPr="00702B25">
        <w:t xml:space="preserve"> </w:t>
      </w:r>
      <w:r w:rsidRPr="00702B25">
        <w:rPr>
          <w:b/>
        </w:rPr>
        <w:br w:type="page"/>
      </w:r>
    </w:p>
    <w:p w:rsidR="005E22F1" w:rsidRPr="00702B25" w:rsidRDefault="005E22F1" w:rsidP="00AB7945">
      <w:pPr>
        <w:jc w:val="right"/>
      </w:pPr>
      <w:r w:rsidRPr="00702B25">
        <w:lastRenderedPageBreak/>
        <w:t>3/7</w:t>
      </w:r>
    </w:p>
    <w:p w:rsidR="00DD40B3" w:rsidRPr="00702B25" w:rsidRDefault="00DD40B3" w:rsidP="00E72A57">
      <w:pPr>
        <w:ind w:left="28"/>
        <w:jc w:val="both"/>
        <w:rPr>
          <w:rFonts w:eastAsia="Calibri"/>
          <w:lang w:eastAsia="en-US"/>
        </w:rPr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tabs>
          <w:tab w:val="left" w:pos="851"/>
        </w:tabs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PRÍLOHY A FORMÁT PREDKLADANIA ROČNEJ SPRÁVY O PRIEBEHU REALIZÁCIE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12351"/>
        <w:gridCol w:w="922"/>
      </w:tblGrid>
      <w:tr w:rsidR="007A7739" w:rsidRPr="00702B25" w:rsidTr="00B64DD9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702B25" w:rsidRDefault="0037190A" w:rsidP="00B64DD9">
            <w:pPr>
              <w:pStyle w:val="Odsekzoznamu"/>
              <w:numPr>
                <w:ilvl w:val="1"/>
                <w:numId w:val="27"/>
              </w:numPr>
              <w:spacing w:after="0" w:line="240" w:lineRule="auto"/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Ročná správa o priebehu realizácie investičného zámeru sa podáva v jednom listinnom vyhotovení a na elektronickom nosiči dát.</w:t>
            </w:r>
          </w:p>
        </w:tc>
      </w:tr>
      <w:tr w:rsidR="007A7739" w:rsidRPr="00702B25" w:rsidTr="00B64DD9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702B25" w:rsidRDefault="0037190A" w:rsidP="00B64DD9">
            <w:pPr>
              <w:pStyle w:val="Odsekzoznamu"/>
              <w:numPr>
                <w:ilvl w:val="1"/>
                <w:numId w:val="27"/>
              </w:numPr>
              <w:spacing w:after="0" w:line="240" w:lineRule="auto"/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 (označí sa „X“ každá predložená príloha):</w:t>
            </w:r>
          </w:p>
        </w:tc>
      </w:tr>
      <w:tr w:rsidR="007A7739" w:rsidRPr="00702B25" w:rsidTr="0050595A">
        <w:trPr>
          <w:trHeight w:hRule="exact"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VII.2.1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Príloha č. 1 Prioritná oblasť (</w:t>
            </w:r>
            <w:r w:rsidR="009804DF" w:rsidRPr="00702B25">
              <w:t>v</w:t>
            </w:r>
            <w:r w:rsidRPr="00702B25">
              <w:t>yp</w:t>
            </w:r>
            <w:r w:rsidR="005E22F1" w:rsidRPr="00702B25">
              <w:t>ĺňa</w:t>
            </w:r>
            <w:r w:rsidRPr="00702B25">
              <w:t xml:space="preserve"> sa </w:t>
            </w:r>
            <w:r w:rsidR="005E22F1" w:rsidRPr="00702B25">
              <w:t xml:space="preserve">pri </w:t>
            </w:r>
            <w:r w:rsidRPr="00702B25">
              <w:t xml:space="preserve"> realizáci</w:t>
            </w:r>
            <w:r w:rsidR="005E22F1" w:rsidRPr="00702B25">
              <w:t>i</w:t>
            </w:r>
            <w:r w:rsidRPr="00702B25">
              <w:t xml:space="preserve"> investičného zámeru v prioritnej oblasti).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VII.2.2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Príloha č. 2 Deklarované náklady investičného zámeru (</w:t>
            </w:r>
            <w:r w:rsidR="009804DF" w:rsidRPr="00702B25">
              <w:t>v</w:t>
            </w:r>
            <w:r w:rsidRPr="00702B25">
              <w:t>yp</w:t>
            </w:r>
            <w:r w:rsidR="005E22F1" w:rsidRPr="00702B25">
              <w:t xml:space="preserve">ĺňa </w:t>
            </w:r>
            <w:r w:rsidRPr="00702B25">
              <w:t xml:space="preserve">sa </w:t>
            </w:r>
            <w:r w:rsidR="005E22F1" w:rsidRPr="00702B25">
              <w:t>pri</w:t>
            </w:r>
            <w:r w:rsidRPr="00702B25">
              <w:t xml:space="preserve"> kombináci</w:t>
            </w:r>
            <w:r w:rsidR="005E22F1" w:rsidRPr="00702B25">
              <w:t>i</w:t>
            </w:r>
            <w:r w:rsidRPr="00702B25">
              <w:t xml:space="preserve"> </w:t>
            </w:r>
            <w:r w:rsidR="00D8395E" w:rsidRPr="00702B25">
              <w:t xml:space="preserve">investičných a mzdových </w:t>
            </w:r>
            <w:r w:rsidRPr="00702B25">
              <w:t>nákladov investičného zámeru).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VII.2.3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Príloha č. 3 Doplnkové miesto (</w:t>
            </w:r>
            <w:r w:rsidR="009804DF" w:rsidRPr="00702B25">
              <w:t>v</w:t>
            </w:r>
            <w:r w:rsidRPr="00702B25">
              <w:t>yp</w:t>
            </w:r>
            <w:r w:rsidR="005E22F1" w:rsidRPr="00702B25">
              <w:t>ĺňa</w:t>
            </w:r>
            <w:r w:rsidRPr="00702B25">
              <w:t xml:space="preserve"> sa </w:t>
            </w:r>
            <w:r w:rsidR="005E22F1" w:rsidRPr="00702B25">
              <w:t xml:space="preserve">pri </w:t>
            </w:r>
            <w:r w:rsidRPr="00702B25">
              <w:t>realizáci</w:t>
            </w:r>
            <w:r w:rsidR="005E22F1" w:rsidRPr="00702B25">
              <w:t>i</w:t>
            </w:r>
            <w:r w:rsidRPr="00702B25">
              <w:t xml:space="preserve"> investičného zámeru v doplnkovom mieste).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hRule="exact" w:val="510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VII.2.4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Splnomocnenie pre osobu splnomocnenú na komunikáciu s orgánmi štátnej správy v súvislosti s predložením ročnej správy o priebehu realizácie investičného zámeru.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hRule="exact" w:val="510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VII.2.5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Výrok nezávislého audítora potvrdzujúci, že položky zahrnuté do predkladanej ročnej správy o priebehu realizácie investičného zámeru boli riadne zaúčtované v účtovníctve prijímateľa.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hRule="exact" w:val="964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VII.2.6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 xml:space="preserve">Znalecký posudok, ak bol dlhodobý hmotný majetok obstaraný od osôb, ktoré majú voči prijímateľovi postavenie partnerského podniku alebo prepojeného podniku podľa nariadenia Komisie (EÚ) č. 651/2014 zo 17. júna 2014 o vyhlásení určitých kategórií pomoci za zlučiteľné s vnútorným trhom podľa článkov 107 a 108 zmluvy </w:t>
            </w:r>
            <w:r w:rsidR="00D95F88" w:rsidRPr="00702B25">
              <w:t xml:space="preserve">(Ú. v. EÚ L 187, 26. 6. 2014) </w:t>
            </w:r>
            <w:r w:rsidRPr="00702B25">
              <w:t xml:space="preserve"> </w:t>
            </w:r>
            <w:r w:rsidR="007336C1" w:rsidRPr="00702B25">
              <w:t xml:space="preserve">v platnom znení </w:t>
            </w:r>
            <w:r w:rsidRPr="00702B25">
              <w:t>alebo dokumentáciu k transferovému oceňovaniu súvisiacu</w:t>
            </w:r>
            <w:r w:rsidR="005E22F1" w:rsidRPr="00702B25">
              <w:t xml:space="preserve">                   </w:t>
            </w:r>
            <w:r w:rsidRPr="00702B25">
              <w:t xml:space="preserve"> s obstaraním tohto majetku.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Zoznam príloh, ktoré sa podávajú na elektronickom nosiči dát:</w:t>
            </w:r>
          </w:p>
        </w:tc>
      </w:tr>
      <w:tr w:rsidR="007A7739" w:rsidRPr="00702B25" w:rsidTr="0050595A">
        <w:trPr>
          <w:trHeight w:hRule="exact" w:val="510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VII.3.1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 xml:space="preserve">Detailný výkaz obstaraného dlhodobého hmotného majetku a dlhodobého nehmotného majetku ročnej správy o priebehu realizácie investičného zámeru vo formáte </w:t>
            </w:r>
            <w:proofErr w:type="spellStart"/>
            <w:r w:rsidRPr="00702B25">
              <w:t>excel</w:t>
            </w:r>
            <w:proofErr w:type="spellEnd"/>
            <w:r w:rsidRPr="00702B25">
              <w:t>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hRule="exact"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VII.3.2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Faktúry spárované s detailným výkazom obstaraného dlhodobého hmotného majetku a dlhodobého nehmotného majetku.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val="510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VII.3.3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1F3F0F">
            <w:r w:rsidRPr="00702B25">
              <w:t>Doklad potvrdzujúci úhradu priložených faktúr spárovan</w:t>
            </w:r>
            <w:r w:rsidR="001F3F0F">
              <w:t>ý</w:t>
            </w:r>
            <w:r w:rsidRPr="00702B25">
              <w:t xml:space="preserve"> s detailným výkazom obstaraného dlhodobého hmotného majetku a dlhodobého nehmotného majetku.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val="510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VII.3.4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Analytická hlavná kniha, ak je prijímateľ povinný oprávnené náklady a ostatné náklady súvisiace s realizáciou investičného zámeru účtovať podľa</w:t>
            </w:r>
            <w:r w:rsidR="006143F3">
              <w:t xml:space="preserve"> </w:t>
            </w:r>
            <w:r w:rsidRPr="00702B25">
              <w:t>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val="510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VII.3.5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 xml:space="preserve">Výpis z analytických účtov – </w:t>
            </w:r>
            <w:proofErr w:type="spellStart"/>
            <w:r w:rsidRPr="00702B25">
              <w:t>položkovitý</w:t>
            </w:r>
            <w:proofErr w:type="spellEnd"/>
            <w:r w:rsidRPr="00702B25">
              <w:t>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hRule="exact" w:val="737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VII.3.6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702B25">
              <w:br/>
              <w:t>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hRule="exact" w:val="588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VII.3.7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 xml:space="preserve">Evidencia oprávnených nákladov a ostatných nákladov súvisiacich s realizáciou investičného zámeru podľa § 22 ods. 1 písm. c) zákona č. </w:t>
            </w:r>
            <w:r w:rsidR="00925BCF" w:rsidRPr="00702B25">
              <w:t xml:space="preserve">57/2018 </w:t>
            </w:r>
            <w:r w:rsidRPr="00702B25">
              <w:t>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DD6C91" w:rsidRPr="00702B25" w:rsidTr="0050595A">
        <w:trPr>
          <w:trHeight w:hRule="exact"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VII.3.8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Výpočet priebežnej intenzity regionálnej investičnej pomoci (GGE).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  <w:rPr>
          <w:rFonts w:eastAsia="Calibri"/>
          <w:lang w:eastAsia="en-US"/>
        </w:rPr>
      </w:pPr>
    </w:p>
    <w:p w:rsidR="00F0037F" w:rsidRPr="00702B25" w:rsidRDefault="00F0037F" w:rsidP="00E72A57">
      <w:pPr>
        <w:ind w:left="28"/>
        <w:jc w:val="both"/>
        <w:rPr>
          <w:rFonts w:eastAsia="Calibri"/>
          <w:lang w:eastAsia="en-US"/>
        </w:rPr>
      </w:pPr>
    </w:p>
    <w:p w:rsidR="00DD6C91" w:rsidRPr="00702B25" w:rsidRDefault="00DD6C91" w:rsidP="00AB7945">
      <w:pPr>
        <w:spacing w:after="120"/>
        <w:jc w:val="right"/>
      </w:pPr>
      <w:r w:rsidRPr="00702B25">
        <w:br w:type="page"/>
      </w:r>
      <w:r w:rsidR="00F0037F" w:rsidRPr="00702B25">
        <w:lastRenderedPageBreak/>
        <w:t>3/8</w:t>
      </w:r>
    </w:p>
    <w:p w:rsidR="00DD40B3" w:rsidRPr="00702B25" w:rsidRDefault="00DD40B3" w:rsidP="00E72A57">
      <w:pPr>
        <w:ind w:left="28"/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DD6C91" w:rsidRPr="00702B25" w:rsidTr="003A2F34">
        <w:trPr>
          <w:jc w:val="center"/>
        </w:trPr>
        <w:tc>
          <w:tcPr>
            <w:tcW w:w="14173" w:type="dxa"/>
          </w:tcPr>
          <w:p w:rsidR="00DD6C91" w:rsidRPr="00702B25" w:rsidRDefault="00DD6C91" w:rsidP="003A2F34">
            <w:pPr>
              <w:tabs>
                <w:tab w:val="left" w:pos="709"/>
              </w:tabs>
              <w:spacing w:before="120"/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spacing w:before="120"/>
              <w:jc w:val="both"/>
            </w:pPr>
            <w:r w:rsidRPr="00702B25">
              <w:t xml:space="preserve">Potvrdzujem, že údaje uvedené v tomto formulári a jeho prílohách sú úplné, pravdivé a preukázateľné a som si vedomý dôsledkov, ktoré môžu vyplynúť z uvedenia nepravdivých alebo neúplných údajov. </w:t>
            </w: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  <w:r w:rsidRPr="00702B25">
              <w:t>Zaväzujem sa bezodkladne informovať Ministerstvo hospodárstva Slovenskej republiky o všetkých zmenách v údajoch a skutočnostiach uvedených v tomto formulári a jeho prílohách.</w:t>
            </w: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>V........................................... dňa............................</w:t>
            </w:r>
            <w:r w:rsidRPr="00702B25">
              <w:tab/>
              <w:t>.....................................................................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ab/>
            </w:r>
            <w:r w:rsidRPr="00702B25">
              <w:tab/>
              <w:t>(meno a priezvisko, funkcia, podpis)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ab/>
            </w:r>
            <w:r w:rsidRPr="00702B25">
              <w:tab/>
              <w:t>(obchodné meno prijímateľa)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</w:p>
        </w:tc>
      </w:tr>
    </w:tbl>
    <w:p w:rsidR="00DD6C91" w:rsidRPr="00702B25" w:rsidRDefault="00DD6C91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2F617B">
      <w:pPr>
        <w:pBdr>
          <w:top w:val="single" w:sz="4" w:space="1" w:color="auto"/>
        </w:pBdr>
        <w:spacing w:before="360" w:after="120"/>
        <w:contextualSpacing/>
      </w:pPr>
      <w:r w:rsidRPr="00702B25">
        <w:t>Poznámky:</w:t>
      </w:r>
    </w:p>
    <w:p w:rsidR="002F617B" w:rsidRPr="00702B25" w:rsidRDefault="00BA3400" w:rsidP="002F617B">
      <w:pPr>
        <w:spacing w:before="360" w:after="120"/>
        <w:contextualSpacing/>
      </w:pPr>
      <w:r w:rsidRPr="00702B25">
        <w:t>*</w:t>
      </w:r>
      <w:r w:rsidR="002F617B" w:rsidRPr="00702B25">
        <w:t xml:space="preserve"> Pri väčšom počte položiek sa doplnia riadky</w:t>
      </w:r>
      <w:r w:rsidR="007336C1" w:rsidRPr="00702B25">
        <w:t>.</w:t>
      </w:r>
    </w:p>
    <w:p w:rsidR="004F4152" w:rsidRPr="00702B25" w:rsidRDefault="004F4152" w:rsidP="004F4152">
      <w:r w:rsidRPr="00702B25">
        <w:t xml:space="preserve">** Pre investičné zámery podané do 31. </w:t>
      </w:r>
      <w:r w:rsidR="00F0037F" w:rsidRPr="00702B25">
        <w:t>marca</w:t>
      </w:r>
      <w:r w:rsidRPr="00702B25">
        <w:t xml:space="preserve"> 2015 dátum vydania potvrdenia.</w:t>
      </w:r>
    </w:p>
    <w:p w:rsidR="00F0037F" w:rsidRPr="00702B25" w:rsidRDefault="004F4152" w:rsidP="004F4152">
      <w:r w:rsidRPr="00702B25">
        <w:t xml:space="preserve">      P</w:t>
      </w:r>
      <w:r w:rsidR="0008019E" w:rsidRPr="00702B25">
        <w:t>re investičné zámery podané od 1</w:t>
      </w:r>
      <w:r w:rsidRPr="00702B25">
        <w:t>.</w:t>
      </w:r>
      <w:r w:rsidR="00F0037F" w:rsidRPr="00702B25">
        <w:t xml:space="preserve"> apríla</w:t>
      </w:r>
      <w:r w:rsidRPr="00702B25">
        <w:t xml:space="preserve"> 2015 do 31. </w:t>
      </w:r>
      <w:r w:rsidR="00F0037F" w:rsidRPr="00702B25">
        <w:t>marca</w:t>
      </w:r>
      <w:r w:rsidRPr="00702B25">
        <w:t xml:space="preserve"> 2018 dátum podania investičného zámeru.</w:t>
      </w:r>
    </w:p>
    <w:p w:rsidR="00F0037F" w:rsidRPr="00702B25" w:rsidRDefault="00F0037F" w:rsidP="004F4152"/>
    <w:p w:rsidR="00DD6C91" w:rsidRPr="00702B25" w:rsidRDefault="00DD6C91" w:rsidP="004F4152">
      <w:pPr>
        <w:rPr>
          <w:b/>
        </w:rPr>
      </w:pPr>
      <w:r w:rsidRPr="00702B25">
        <w:rPr>
          <w:b/>
        </w:rPr>
        <w:br w:type="page"/>
      </w:r>
    </w:p>
    <w:p w:rsidR="00DD6C91" w:rsidRPr="00702B25" w:rsidRDefault="00D52282" w:rsidP="00D52282">
      <w:pPr>
        <w:pStyle w:val="Odsekzoznamu"/>
        <w:tabs>
          <w:tab w:val="left" w:pos="14317"/>
        </w:tabs>
        <w:spacing w:before="120" w:after="12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702B25">
        <w:rPr>
          <w:rFonts w:ascii="Times New Roman" w:hAnsi="Times New Roman"/>
          <w:sz w:val="20"/>
          <w:szCs w:val="20"/>
        </w:rPr>
        <w:lastRenderedPageBreak/>
        <w:tab/>
      </w:r>
      <w:r w:rsidR="00F0037F" w:rsidRPr="00702B25">
        <w:rPr>
          <w:rFonts w:ascii="Times New Roman" w:hAnsi="Times New Roman"/>
          <w:sz w:val="20"/>
          <w:szCs w:val="20"/>
        </w:rPr>
        <w:t>3/9</w:t>
      </w:r>
    </w:p>
    <w:p w:rsidR="00E72A57" w:rsidRPr="00702B25" w:rsidRDefault="00E72A57" w:rsidP="00E72A57">
      <w:pPr>
        <w:ind w:left="28"/>
        <w:jc w:val="both"/>
      </w:pPr>
    </w:p>
    <w:p w:rsidR="00D52282" w:rsidRPr="00702B25" w:rsidRDefault="00D52282" w:rsidP="00161BDB">
      <w:pPr>
        <w:pStyle w:val="Odsekzoznamu"/>
        <w:numPr>
          <w:ilvl w:val="0"/>
          <w:numId w:val="27"/>
        </w:numPr>
        <w:spacing w:before="120" w:after="120" w:line="240" w:lineRule="auto"/>
        <w:ind w:left="993" w:hanging="709"/>
        <w:jc w:val="both"/>
        <w:rPr>
          <w:b/>
        </w:rPr>
      </w:pPr>
      <w:r w:rsidRPr="00702B25">
        <w:rPr>
          <w:rFonts w:ascii="Times New Roman" w:hAnsi="Times New Roman"/>
          <w:b/>
          <w:sz w:val="20"/>
          <w:szCs w:val="20"/>
        </w:rPr>
        <w:t>ZÁVÄZNÉ VYHLÁSENIE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7A7739" w:rsidRPr="00702B25" w:rsidTr="003A2F34">
        <w:trPr>
          <w:jc w:val="center"/>
        </w:trPr>
        <w:tc>
          <w:tcPr>
            <w:tcW w:w="14173" w:type="dxa"/>
          </w:tcPr>
          <w:p w:rsidR="00DD6C91" w:rsidRPr="00702B25" w:rsidRDefault="00DD6C91" w:rsidP="003A2F34">
            <w:pPr>
              <w:spacing w:before="120" w:after="120"/>
              <w:contextualSpacing/>
              <w:jc w:val="center"/>
            </w:pPr>
          </w:p>
          <w:p w:rsidR="00DD6C91" w:rsidRPr="00702B25" w:rsidRDefault="00DD6C91" w:rsidP="003A2F34">
            <w:pPr>
              <w:spacing w:before="120" w:after="120"/>
              <w:contextualSpacing/>
              <w:jc w:val="center"/>
            </w:pPr>
            <w:r w:rsidRPr="00702B25">
              <w:t xml:space="preserve">Prijímateľ investičnej pomoci ................................ so sídlom/miestom podnikania....................., IČO: ....................., DIČ: ....................., zapísaný v obchodnom  registri Okresného súdu....................., odd.: ............, </w:t>
            </w:r>
            <w:proofErr w:type="spellStart"/>
            <w:r w:rsidRPr="00702B25">
              <w:t>vl</w:t>
            </w:r>
            <w:proofErr w:type="spellEnd"/>
            <w:r w:rsidRPr="00702B25">
              <w:t xml:space="preserve">. č.: ............./v živnostenskom registri Okresného úradu .................., č. </w:t>
            </w:r>
            <w:proofErr w:type="spellStart"/>
            <w:r w:rsidRPr="00702B25">
              <w:t>živn</w:t>
            </w:r>
            <w:proofErr w:type="spellEnd"/>
            <w:r w:rsidRPr="00702B25">
              <w:t>. reg.: .............</w:t>
            </w:r>
          </w:p>
          <w:p w:rsidR="00FB2643" w:rsidRPr="00702B25" w:rsidRDefault="00DD6C91" w:rsidP="003D2250">
            <w:pPr>
              <w:pStyle w:val="Odsekzoznamu"/>
              <w:numPr>
                <w:ilvl w:val="0"/>
                <w:numId w:val="19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>záväzne vyhlasuje, že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702B25">
              <w:rPr>
                <w:rFonts w:ascii="Times New Roman" w:hAnsi="Times New Roman"/>
                <w:sz w:val="20"/>
                <w:szCs w:val="20"/>
              </w:rPr>
              <w:t>evidované nedoplatky voči daňovému úradu alebo colnému úradu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702B25">
              <w:rPr>
                <w:rFonts w:ascii="Times New Roman" w:hAnsi="Times New Roman"/>
                <w:sz w:val="20"/>
                <w:szCs w:val="20"/>
              </w:rPr>
              <w:t xml:space="preserve">evidované </w:t>
            </w:r>
            <w:r w:rsidR="00B4685E" w:rsidRPr="00702B25">
              <w:rPr>
                <w:rFonts w:ascii="Times New Roman" w:hAnsi="Times New Roman"/>
                <w:sz w:val="20"/>
                <w:szCs w:val="20"/>
              </w:rPr>
              <w:t xml:space="preserve">nedoplatky na poistnom na 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>sociálne poistenie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>nie je voči nemu vedená exekúcia ani výkon rozhodnutia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 xml:space="preserve">nie je v likvidácii, na jeho majetok nebol vyhlásený konkurz, nezačalo </w:t>
            </w:r>
            <w:r w:rsidR="00643ACF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>voči nemu konkurzné alebo reštrukturalizačné konanie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>nebol mu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>neporušil zákaz nelegálneho zamestnávania podľa § 3 zákona č. 82/2005 Z. z. o nelegálnej práci a nelegálnom zamestnávaní a o zmene a doplnení niektorých zákonov v znení neskorších predpisov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 xml:space="preserve">nie je voči nemu </w:t>
            </w:r>
            <w:r w:rsidR="00F0037F" w:rsidRPr="00702B25">
              <w:rPr>
                <w:rFonts w:ascii="Times New Roman" w:hAnsi="Times New Roman"/>
                <w:sz w:val="20"/>
                <w:szCs w:val="20"/>
              </w:rPr>
              <w:t xml:space="preserve">uplatnené 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 xml:space="preserve"> vrátenie pomoci na základe predchádzajúceho rozhodnutia Európskej komisie, v ktorom bola táto pomoc poskytnutá Slovenskou republikou označená za neoprávnenú a nezlučiteľnú s vnútorným trhom</w:t>
            </w:r>
            <w:r w:rsidR="00423CE8" w:rsidRPr="00702B25">
              <w:rPr>
                <w:rFonts w:ascii="Times New Roman" w:hAnsi="Times New Roman"/>
                <w:sz w:val="20"/>
                <w:szCs w:val="20"/>
              </w:rPr>
              <w:t>,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 xml:space="preserve"> alebo v inom obdobnom konaní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  <w:r w:rsidR="00955798" w:rsidRPr="00702B25" w:rsidDel="00955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 xml:space="preserve">výroba, činnosti, procesy, stavby a stroje, prístroje </w:t>
            </w:r>
            <w:r w:rsidR="003030AC" w:rsidRPr="00702B25">
              <w:rPr>
                <w:rFonts w:ascii="Times New Roman" w:hAnsi="Times New Roman"/>
                <w:sz w:val="20"/>
                <w:szCs w:val="20"/>
              </w:rPr>
              <w:br/>
            </w:r>
            <w:r w:rsidRPr="00702B25">
              <w:rPr>
                <w:rFonts w:ascii="Times New Roman" w:hAnsi="Times New Roman"/>
                <w:sz w:val="20"/>
                <w:szCs w:val="20"/>
              </w:rPr>
              <w:t xml:space="preserve">a zariadenia súvisiace s realizáciou investičného zámeru spĺňajú podmienky na ochranu životného prostredia v súlade s § 22 ods. 15 zákona č. 57/2018 Z. z. </w:t>
            </w:r>
            <w:r w:rsidR="003030AC" w:rsidRPr="00702B25">
              <w:rPr>
                <w:rFonts w:ascii="Times New Roman" w:hAnsi="Times New Roman"/>
                <w:sz w:val="20"/>
                <w:szCs w:val="20"/>
              </w:rPr>
              <w:br/>
            </w:r>
            <w:r w:rsidRPr="00702B25">
              <w:rPr>
                <w:rFonts w:ascii="Times New Roman" w:hAnsi="Times New Roman"/>
                <w:sz w:val="20"/>
                <w:szCs w:val="20"/>
              </w:rPr>
              <w:t>o regionálnej investičnej pomoci a o zmene a doplnení niektorých zákonov.</w:t>
            </w:r>
          </w:p>
          <w:p w:rsidR="00DD6C91" w:rsidRPr="00702B25" w:rsidRDefault="00DD6C91" w:rsidP="0011199B">
            <w:pPr>
              <w:pStyle w:val="Odsekzoznamu"/>
              <w:tabs>
                <w:tab w:val="left" w:pos="282"/>
              </w:tabs>
              <w:spacing w:after="120"/>
              <w:ind w:left="42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6C91" w:rsidRPr="00702B25" w:rsidRDefault="00DD6C91" w:rsidP="003A2F34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190A" w:rsidRPr="00702B25" w:rsidRDefault="0037190A" w:rsidP="003A2F34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>V........................................... dňa............................</w:t>
            </w:r>
            <w:r w:rsidRPr="00702B25">
              <w:tab/>
              <w:t>.....................................................................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ab/>
            </w:r>
            <w:r w:rsidRPr="00702B25">
              <w:tab/>
              <w:t>(meno a priezvisko, funkcia, podpis)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02B25">
              <w:tab/>
            </w:r>
            <w:r w:rsidRPr="00702B25">
              <w:tab/>
              <w:t>(obchodné meno prijímateľa)</w:t>
            </w:r>
          </w:p>
          <w:p w:rsidR="0037190A" w:rsidRPr="00702B25" w:rsidRDefault="0037190A" w:rsidP="003A2F3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  <w:p w:rsidR="002F617B" w:rsidRPr="00702B25" w:rsidRDefault="00423CE8" w:rsidP="00741DC6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right="159" w:hanging="4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>V</w:t>
            </w:r>
            <w:r w:rsidR="002F617B" w:rsidRPr="00702B25">
              <w:rPr>
                <w:rFonts w:ascii="Times New Roman" w:hAnsi="Times New Roman"/>
                <w:sz w:val="20"/>
                <w:szCs w:val="20"/>
              </w:rPr>
              <w:t xml:space="preserve"> súlade s článkom 14 bodom 16 nariadenia Komisie (EÚ) č. 651/2014 zo 17. júna 2014 o vyhlásení určitých kategórií pomoci za zlučiteľné s vnútorným trhom podľa článkov 107 a 108 zmluvy </w:t>
            </w:r>
            <w:r w:rsidR="00C41451" w:rsidRPr="00702B25">
              <w:rPr>
                <w:rFonts w:ascii="Times New Roman" w:hAnsi="Times New Roman"/>
                <w:sz w:val="20"/>
                <w:szCs w:val="20"/>
              </w:rPr>
              <w:t xml:space="preserve">(Ú. v. EÚ L 187, 26. 6. 2014) </w:t>
            </w:r>
            <w:r w:rsidR="005B35BD" w:rsidRPr="00702B25">
              <w:rPr>
                <w:rFonts w:ascii="Times New Roman" w:hAnsi="Times New Roman"/>
                <w:sz w:val="20"/>
                <w:szCs w:val="20"/>
              </w:rPr>
              <w:t xml:space="preserve">v platnom znení  </w:t>
            </w:r>
            <w:r w:rsidR="002F617B" w:rsidRPr="00702B25">
              <w:rPr>
                <w:rFonts w:ascii="Times New Roman" w:hAnsi="Times New Roman"/>
                <w:sz w:val="20"/>
                <w:szCs w:val="20"/>
              </w:rPr>
              <w:t>v období dvoch rokov pred podaním žiadosti o investičnú pomoc neuskutočnil premiestnenie do prevádzkarne, v ktorej sa má uskutočniť počiatočná investícia, na ktorú sa pomoc žiada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>,</w:t>
            </w:r>
            <w:r w:rsidR="002F617B" w:rsidRPr="00702B25">
              <w:rPr>
                <w:rFonts w:ascii="Times New Roman" w:hAnsi="Times New Roman"/>
                <w:sz w:val="20"/>
                <w:szCs w:val="20"/>
              </w:rPr>
              <w:t xml:space="preserve"> a že tak neurobí ani do dvoch rokov od dokončenia počiatočnej investície, na ktorú sa pomoc žiada. </w:t>
            </w:r>
          </w:p>
          <w:p w:rsidR="002F617B" w:rsidRPr="00702B25" w:rsidRDefault="002F617B" w:rsidP="003A7195">
            <w:pPr>
              <w:tabs>
                <w:tab w:val="left" w:pos="709"/>
                <w:tab w:val="center" w:pos="9923"/>
              </w:tabs>
              <w:jc w:val="both"/>
            </w:pPr>
          </w:p>
          <w:p w:rsidR="002F617B" w:rsidRPr="00702B25" w:rsidRDefault="002F617B" w:rsidP="002F617B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702B25" w:rsidRDefault="0037190A" w:rsidP="002F617B">
            <w:pPr>
              <w:tabs>
                <w:tab w:val="left" w:pos="709"/>
                <w:tab w:val="center" w:pos="9923"/>
              </w:tabs>
              <w:jc w:val="both"/>
            </w:pPr>
          </w:p>
          <w:p w:rsidR="002F617B" w:rsidRPr="00702B25" w:rsidRDefault="002F617B" w:rsidP="002F617B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>V........................................... dňa............................</w:t>
            </w:r>
            <w:r w:rsidRPr="00702B25">
              <w:tab/>
              <w:t>.....................................................................</w:t>
            </w:r>
          </w:p>
          <w:p w:rsidR="002F617B" w:rsidRPr="00702B25" w:rsidRDefault="002F617B" w:rsidP="002F617B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ab/>
            </w:r>
            <w:r w:rsidRPr="00702B25">
              <w:tab/>
              <w:t>(meno a priezvisko, funkcia, podpis)</w:t>
            </w:r>
          </w:p>
          <w:p w:rsidR="002F617B" w:rsidRPr="00702B25" w:rsidRDefault="002F617B" w:rsidP="002F617B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02B25">
              <w:tab/>
            </w:r>
            <w:r w:rsidRPr="00702B25">
              <w:tab/>
              <w:t>(obchodné meno prijímateľa)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</w:tc>
      </w:tr>
    </w:tbl>
    <w:p w:rsidR="002F617B" w:rsidRPr="00702B25" w:rsidRDefault="002F617B" w:rsidP="00DD6C91">
      <w:pPr>
        <w:sectPr w:rsidR="002F617B" w:rsidRPr="00702B25" w:rsidSect="0037190A">
          <w:footerReference w:type="default" r:id="rId8"/>
          <w:footerReference w:type="first" r:id="rId9"/>
          <w:pgSz w:w="16838" w:h="11906" w:orient="landscape"/>
          <w:pgMar w:top="851" w:right="1134" w:bottom="1134" w:left="992" w:header="709" w:footer="709" w:gutter="0"/>
          <w:pgNumType w:start="1"/>
          <w:cols w:space="708"/>
          <w:titlePg/>
          <w:docGrid w:linePitch="272"/>
        </w:sectPr>
      </w:pPr>
    </w:p>
    <w:p w:rsidR="00F0037F" w:rsidRPr="00702B25" w:rsidRDefault="00F0037F" w:rsidP="00B276D2">
      <w:pPr>
        <w:spacing w:before="360" w:after="120"/>
        <w:ind w:left="284"/>
        <w:contextualSpacing/>
        <w:jc w:val="right"/>
      </w:pPr>
      <w:r w:rsidRPr="00702B25">
        <w:lastRenderedPageBreak/>
        <w:t>3/10</w:t>
      </w:r>
    </w:p>
    <w:p w:rsidR="00D52282" w:rsidRPr="00702B25" w:rsidRDefault="00D52282" w:rsidP="00E72A57">
      <w:pPr>
        <w:ind w:left="28"/>
        <w:jc w:val="both"/>
      </w:pPr>
    </w:p>
    <w:p w:rsidR="00DD6C91" w:rsidRPr="00702B25" w:rsidRDefault="00DD6C91" w:rsidP="00DD6C91">
      <w:pPr>
        <w:spacing w:before="360" w:after="120"/>
        <w:ind w:left="284"/>
        <w:contextualSpacing/>
      </w:pPr>
      <w:r w:rsidRPr="00702B25">
        <w:t xml:space="preserve">Príloha č. 1A </w:t>
      </w:r>
      <w:r w:rsidR="00B4685E" w:rsidRPr="00702B25">
        <w:t xml:space="preserve">k ročnej správe </w:t>
      </w:r>
      <w:r w:rsidR="00F0037F" w:rsidRPr="00702B25">
        <w:t xml:space="preserve">o priebehu realizácie investičného zámeru </w:t>
      </w:r>
      <w:r w:rsidRPr="00702B25">
        <w:t>PRIORITNÁ OBLASŤ – Priemyselná výroba</w:t>
      </w:r>
    </w:p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Relevantné odvetvia SK NACE na určenie prioritných oblastí v priemyselnej výrobe (označí sa „X“ každé relevantné odvetvie):</w:t>
            </w:r>
          </w:p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A92F3E">
            <w:r w:rsidRPr="00702B25">
              <w:t>Výroba strojov a zariadení 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DD6C91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 xml:space="preserve">Relevantné technológie </w:t>
            </w:r>
            <w:r w:rsidR="00B4685E" w:rsidRPr="00702B25">
              <w:rPr>
                <w:b/>
              </w:rPr>
              <w:t xml:space="preserve">na určenie prioritných oblastí </w:t>
            </w:r>
            <w:r w:rsidRPr="00702B25">
              <w:rPr>
                <w:b/>
              </w:rPr>
              <w:t>v priemyselnej výrobe (označí sa „X“ každá relevantná technológia):</w:t>
            </w:r>
          </w:p>
        </w:tc>
      </w:tr>
      <w:tr w:rsidR="007A7739" w:rsidRPr="00702B25" w:rsidTr="003A2F34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 xml:space="preserve">Rozšírená realita s informáciou v reálnom čase - najmä rozšírenie reality pre údržbu, logistiku, podpora pre efektívne zobrazovanie </w:t>
            </w:r>
            <w:r w:rsidR="0060418B" w:rsidRPr="00702B25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 xml:space="preserve">Veľké </w:t>
            </w:r>
            <w:r w:rsidR="0060418B" w:rsidRPr="00702B25">
              <w:t>dáta</w:t>
            </w:r>
            <w:r w:rsidRPr="00702B25">
              <w:t xml:space="preserve">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DD6C91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proofErr w:type="spellStart"/>
            <w:r w:rsidRPr="00702B25">
              <w:t>Cloud</w:t>
            </w:r>
            <w:proofErr w:type="spellEnd"/>
            <w:r w:rsidRPr="00702B25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7597"/>
      </w:tblGrid>
      <w:tr w:rsidR="007A7739" w:rsidRPr="00702B25" w:rsidTr="00263C4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Zoznam obstaraného relevantného technologického zariadenia:</w:t>
            </w:r>
            <w:r w:rsidR="00BA3400" w:rsidRPr="00702B25">
              <w:rPr>
                <w:b/>
                <w:vertAlign w:val="superscript"/>
              </w:rPr>
              <w:t>*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Hodnota obstarania v eurách:</w:t>
            </w:r>
          </w:p>
        </w:tc>
      </w:tr>
      <w:tr w:rsidR="007A7739" w:rsidRPr="00702B25" w:rsidTr="00263C4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pStyle w:val="Odsekzoznamu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  <w:tr w:rsidR="007A7739" w:rsidRPr="00702B25" w:rsidTr="00263C4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pStyle w:val="Odsekzoznamu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  <w:tr w:rsidR="00DD6C91" w:rsidRPr="00702B25" w:rsidTr="00263C4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50595A">
            <w:pPr>
              <w:pStyle w:val="Odsekzoznamu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Spolu </w:t>
            </w:r>
            <w:r w:rsidR="0050595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hodnota obstarania v eurách: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DD6C91" w:rsidRPr="00702B25" w:rsidRDefault="008543E3" w:rsidP="003A2F34">
            <w:pPr>
              <w:rPr>
                <w:b/>
              </w:rPr>
            </w:pPr>
            <w:r w:rsidRPr="00702B25">
              <w:rPr>
                <w:b/>
              </w:rPr>
              <w:t>Zdôvodnenie rozdielu medzi plánovanou realizáciou investičného zámeru a skutočnosťou:</w:t>
            </w:r>
          </w:p>
        </w:tc>
      </w:tr>
      <w:tr w:rsidR="007A7739" w:rsidRPr="00702B25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DD6C91" w:rsidRPr="00702B25" w:rsidRDefault="00DD6C91" w:rsidP="003A2F34"/>
        </w:tc>
      </w:tr>
    </w:tbl>
    <w:p w:rsidR="00B276D2" w:rsidRPr="00702B25" w:rsidRDefault="00B276D2">
      <w:pPr>
        <w:spacing w:after="120"/>
        <w:jc w:val="right"/>
      </w:pPr>
    </w:p>
    <w:p w:rsidR="00B276D2" w:rsidRPr="00702B25" w:rsidRDefault="00B276D2">
      <w:r w:rsidRPr="00702B25">
        <w:br w:type="page"/>
      </w:r>
    </w:p>
    <w:p w:rsidR="005C13C7" w:rsidRPr="00702B25" w:rsidRDefault="005C13C7" w:rsidP="00B276D2">
      <w:pPr>
        <w:spacing w:after="120"/>
        <w:jc w:val="right"/>
      </w:pPr>
      <w:r w:rsidRPr="00702B25">
        <w:lastRenderedPageBreak/>
        <w:t>3/11</w:t>
      </w:r>
    </w:p>
    <w:p w:rsidR="00A92F3E" w:rsidRPr="00702B25" w:rsidRDefault="00A92F3E" w:rsidP="00A92F3E">
      <w:pPr>
        <w:ind w:left="28"/>
        <w:jc w:val="both"/>
        <w:rPr>
          <w:sz w:val="12"/>
          <w:szCs w:val="12"/>
        </w:rPr>
      </w:pPr>
    </w:p>
    <w:p w:rsidR="00DD6C91" w:rsidRPr="00702B25" w:rsidRDefault="003A7195" w:rsidP="00DD6C91">
      <w:pPr>
        <w:spacing w:before="360" w:after="120"/>
        <w:ind w:left="284"/>
        <w:contextualSpacing/>
      </w:pPr>
      <w:r w:rsidRPr="00702B25">
        <w:t>Príloha č. 1</w:t>
      </w:r>
      <w:r w:rsidR="00DD6C91" w:rsidRPr="00702B25">
        <w:t xml:space="preserve">B </w:t>
      </w:r>
      <w:r w:rsidR="005C13C7" w:rsidRPr="00702B25">
        <w:t xml:space="preserve">k ročnej správe o priebehu realizácie investičného zámeru </w:t>
      </w:r>
      <w:r w:rsidR="00DD6C91" w:rsidRPr="00702B25">
        <w:t>PRIORITNÁ OBLASŤ - Technologické centrum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Relevantné odvetvia SK NACE na určenie prioritných oblastí v technologickom centre (označí sa „X“ každé relevantné odvetvie):</w:t>
            </w:r>
          </w:p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7E7685" w:rsidP="005C13C7">
            <w:r w:rsidRPr="00702B25">
              <w:t xml:space="preserve">Výroba strojov a zariadení  i. </w:t>
            </w:r>
            <w:r w:rsidR="00DD6C91" w:rsidRPr="00702B25">
              <w:t>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DD6C91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Relevantné technológie na určenie prioritných oblastí v technologickom centre (označí sa „X“ každá relevantná technológia):</w:t>
            </w:r>
          </w:p>
        </w:tc>
      </w:tr>
      <w:tr w:rsidR="007A7739" w:rsidRPr="00702B25" w:rsidTr="003A2F34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 xml:space="preserve">Rozšírená realita s informáciou v reálnom čase - najmä rozšírenie reality pre údržbu, logistiku, podpora pre efektívne zobrazovanie </w:t>
            </w:r>
            <w:r w:rsidR="0060418B" w:rsidRPr="00702B25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DD6C91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proofErr w:type="spellStart"/>
            <w:r w:rsidRPr="00702B25">
              <w:t>Cloud</w:t>
            </w:r>
            <w:proofErr w:type="spellEnd"/>
            <w:r w:rsidRPr="00702B25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val="283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Popis vývojárskej činnosti alebo inovačnej činnosti, ktorá patrí pod relevantné odvetvie SK NACE na určenie prioritných oblastí technologických centier:</w:t>
            </w:r>
          </w:p>
        </w:tc>
      </w:tr>
      <w:tr w:rsidR="00DD6C91" w:rsidRPr="00702B25" w:rsidTr="00B276D2">
        <w:trPr>
          <w:trHeight w:val="68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val="51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Popis produktu alebo služby, ktorých sa uvedený vývoj alebo inovácia týka, ktoré patria medzi relevantné technológie na určenie prioritných oblastí technologických centier:</w:t>
            </w:r>
          </w:p>
        </w:tc>
      </w:tr>
      <w:tr w:rsidR="00DD6C91" w:rsidRPr="00702B25" w:rsidTr="00B276D2">
        <w:trPr>
          <w:trHeight w:val="68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DD6C91" w:rsidRPr="00702B25" w:rsidRDefault="008543E3" w:rsidP="003A2F34">
            <w:pPr>
              <w:rPr>
                <w:b/>
              </w:rPr>
            </w:pPr>
            <w:r w:rsidRPr="00702B25">
              <w:rPr>
                <w:b/>
              </w:rPr>
              <w:t>Zdôvodnenie rozdielu medzi plánovanou realizáciou investičného zámeru a skutočnosťou</w:t>
            </w:r>
            <w:r w:rsidR="00DD6C91" w:rsidRPr="00702B25">
              <w:rPr>
                <w:b/>
              </w:rPr>
              <w:t>:</w:t>
            </w:r>
          </w:p>
        </w:tc>
      </w:tr>
      <w:tr w:rsidR="007A7739" w:rsidRPr="00702B25" w:rsidTr="00B276D2">
        <w:trPr>
          <w:trHeight w:hRule="exact" w:val="680"/>
          <w:jc w:val="center"/>
        </w:trPr>
        <w:tc>
          <w:tcPr>
            <w:tcW w:w="14175" w:type="dxa"/>
            <w:shd w:val="clear" w:color="auto" w:fill="auto"/>
          </w:tcPr>
          <w:p w:rsidR="00DD6C91" w:rsidRPr="00702B25" w:rsidRDefault="00DD6C91" w:rsidP="003A2F34"/>
        </w:tc>
      </w:tr>
    </w:tbl>
    <w:p w:rsidR="005C13C7" w:rsidRPr="00702B25" w:rsidRDefault="005C13C7" w:rsidP="000C375C">
      <w:pPr>
        <w:spacing w:before="360" w:after="120"/>
        <w:ind w:left="284"/>
        <w:jc w:val="right"/>
      </w:pPr>
      <w:r w:rsidRPr="00702B25">
        <w:lastRenderedPageBreak/>
        <w:t>3/12</w:t>
      </w:r>
    </w:p>
    <w:p w:rsidR="00A92F3E" w:rsidRPr="00702B25" w:rsidRDefault="00A92F3E" w:rsidP="00A92F3E">
      <w:pPr>
        <w:ind w:left="28"/>
        <w:jc w:val="both"/>
      </w:pPr>
    </w:p>
    <w:p w:rsidR="00DD6C91" w:rsidRPr="00702B25" w:rsidRDefault="00DD6C91" w:rsidP="00DD6C91">
      <w:pPr>
        <w:spacing w:before="360" w:after="120"/>
        <w:ind w:left="284"/>
        <w:contextualSpacing/>
      </w:pPr>
      <w:r w:rsidRPr="00702B25">
        <w:t>Príloha č. 1C</w:t>
      </w:r>
      <w:r w:rsidR="00EC7629" w:rsidRPr="00702B25">
        <w:t xml:space="preserve"> k ročnej správe </w:t>
      </w:r>
      <w:r w:rsidR="005C13C7" w:rsidRPr="00702B25">
        <w:t>o priebehu realizácie investičného zámeru</w:t>
      </w:r>
      <w:r w:rsidRPr="00702B25">
        <w:t xml:space="preserve"> PRIORITNÁ OBLASŤ - Centrum podnikových služieb</w:t>
      </w:r>
    </w:p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="009B2FF9" w:rsidRPr="00702B25">
              <w:rPr>
                <w:b/>
              </w:rPr>
              <w:t>:</w:t>
            </w:r>
            <w:r w:rsidR="00F558A0" w:rsidRPr="00702B25">
              <w:rPr>
                <w:b/>
                <w:vertAlign w:val="superscript"/>
              </w:rPr>
              <w:t>2</w:t>
            </w:r>
            <w:r w:rsidR="009B2FF9" w:rsidRPr="00702B25">
              <w:rPr>
                <w:b/>
              </w:rPr>
              <w:t>)</w:t>
            </w:r>
          </w:p>
        </w:tc>
      </w:tr>
      <w:tr w:rsidR="00DD6C91" w:rsidRPr="00702B25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DD6C91" w:rsidRPr="00702B25" w:rsidRDefault="00DD6C91" w:rsidP="003A2F34"/>
        </w:tc>
      </w:tr>
    </w:tbl>
    <w:p w:rsidR="00042DE5" w:rsidRPr="00702B25" w:rsidRDefault="00042DE5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8474"/>
        <w:gridCol w:w="1720"/>
      </w:tblGrid>
      <w:tr w:rsidR="007A7739" w:rsidRPr="00702B25" w:rsidTr="00C40F53">
        <w:trPr>
          <w:trHeight w:hRule="exact" w:val="510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  <w:r w:rsidRPr="00702B25">
              <w:rPr>
                <w:b/>
              </w:rPr>
              <w:t>Popis vytvorených nových pracovných pozícií spĺňajúcich definíciu prioritných oblastí centier podnikových služieb</w:t>
            </w:r>
            <w:r w:rsidR="00F558A0" w:rsidRPr="00702B25">
              <w:rPr>
                <w:b/>
                <w:vertAlign w:val="superscript"/>
              </w:rPr>
              <w:t>2</w:t>
            </w:r>
            <w:r w:rsidRPr="00702B25">
              <w:rPr>
                <w:b/>
              </w:rPr>
              <w:t xml:space="preserve">) podľa štatistickej klasifikácie zamestnaní </w:t>
            </w:r>
            <w:r w:rsidRPr="00702B25">
              <w:rPr>
                <w:b/>
              </w:rPr>
              <w:br/>
              <w:t>SK ISCO-08 (na sedem miest):</w:t>
            </w:r>
            <w:r w:rsidR="00F558A0" w:rsidRPr="00702B25">
              <w:rPr>
                <w:b/>
                <w:vertAlign w:val="superscript"/>
              </w:rPr>
              <w:t>3</w:t>
            </w:r>
            <w:r w:rsidR="006518A6" w:rsidRPr="00702B25">
              <w:rPr>
                <w:b/>
              </w:rPr>
              <w:t>)</w:t>
            </w: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jc w:val="center"/>
              <w:rPr>
                <w:b/>
              </w:rPr>
            </w:pPr>
            <w:r w:rsidRPr="00702B25">
              <w:rPr>
                <w:b/>
              </w:rPr>
              <w:t>Číselný kód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jc w:val="center"/>
              <w:rPr>
                <w:b/>
              </w:rPr>
            </w:pPr>
            <w:r w:rsidRPr="00702B25">
              <w:rPr>
                <w:b/>
              </w:rPr>
              <w:t>Názov zamestnania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jc w:val="center"/>
              <w:rPr>
                <w:b/>
              </w:rPr>
            </w:pPr>
            <w:r w:rsidRPr="00702B25">
              <w:rPr>
                <w:b/>
              </w:rPr>
              <w:t>Počet</w:t>
            </w: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DD6C91" w:rsidRPr="00702B25" w:rsidRDefault="008543E3" w:rsidP="003A2F34">
            <w:pPr>
              <w:rPr>
                <w:b/>
              </w:rPr>
            </w:pPr>
            <w:r w:rsidRPr="00702B25">
              <w:rPr>
                <w:b/>
              </w:rPr>
              <w:t>Zdôvodnenie rozdielu medzi plánovanou realizáciou investičného zámeru a skutočnosťou</w:t>
            </w:r>
            <w:r w:rsidR="00DD6C91" w:rsidRPr="00702B25">
              <w:rPr>
                <w:b/>
              </w:rPr>
              <w:t>:</w:t>
            </w:r>
          </w:p>
        </w:tc>
      </w:tr>
      <w:tr w:rsidR="00DD6C91" w:rsidRPr="00702B25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DD6C91" w:rsidRPr="00702B25" w:rsidRDefault="00DD6C91" w:rsidP="003A2F34"/>
        </w:tc>
      </w:tr>
    </w:tbl>
    <w:p w:rsidR="00FE6303" w:rsidRDefault="00F558A0" w:rsidP="00FE6303">
      <w:pPr>
        <w:spacing w:before="360" w:after="120"/>
        <w:ind w:left="284"/>
        <w:contextualSpacing/>
        <w:rPr>
          <w:vertAlign w:val="superscript"/>
        </w:rPr>
      </w:pPr>
      <w:r w:rsidRPr="00702B25">
        <w:rPr>
          <w:vertAlign w:val="superscript"/>
        </w:rPr>
        <w:t>2</w:t>
      </w:r>
      <w:r w:rsidRPr="00702B25">
        <w:t xml:space="preserve">) </w:t>
      </w:r>
      <w:r w:rsidR="00FE6303" w:rsidRPr="007A7739">
        <w:t>§ 6 nariadenia vlády Slovenskej republiky č. 195/2018 Z. z</w:t>
      </w:r>
      <w:r w:rsidR="00FE6303">
        <w:t xml:space="preserve">. </w:t>
      </w:r>
      <w:r w:rsidR="00FE6303" w:rsidRPr="00702B25">
        <w:rPr>
          <w:vertAlign w:val="superscript"/>
        </w:rPr>
        <w:t xml:space="preserve"> </w:t>
      </w:r>
    </w:p>
    <w:p w:rsidR="003F02CB" w:rsidRPr="00702B25" w:rsidRDefault="00F558A0" w:rsidP="00FE6303">
      <w:pPr>
        <w:spacing w:before="360" w:after="120"/>
        <w:ind w:left="284"/>
        <w:contextualSpacing/>
      </w:pPr>
      <w:r w:rsidRPr="00702B25">
        <w:rPr>
          <w:vertAlign w:val="superscript"/>
        </w:rPr>
        <w:t>3</w:t>
      </w:r>
      <w:r w:rsidR="003F02CB" w:rsidRPr="00702B25">
        <w:t>) Vyhláška Štatistického úradu Slovenskej republiky č. 384/2015 Z. z., ktorou sa vydáva štatistická klasifikácia zamestnaní v znení vyhlášky č. 286/2019 Z. z.</w:t>
      </w:r>
    </w:p>
    <w:p w:rsidR="00DD6C91" w:rsidRPr="00702B25" w:rsidRDefault="00DD6C91" w:rsidP="00A92F3E">
      <w:pPr>
        <w:ind w:left="28"/>
        <w:jc w:val="both"/>
      </w:pPr>
    </w:p>
    <w:p w:rsidR="00DD6C91" w:rsidRPr="00702B25" w:rsidRDefault="00DD6C91" w:rsidP="00A92F3E">
      <w:pPr>
        <w:ind w:left="28"/>
        <w:jc w:val="both"/>
      </w:pPr>
    </w:p>
    <w:p w:rsidR="00DD6C91" w:rsidRPr="00702B25" w:rsidRDefault="00DD6C91" w:rsidP="00DD6C91">
      <w:pPr>
        <w:spacing w:before="360" w:after="120"/>
        <w:ind w:left="284"/>
        <w:contextualSpacing/>
      </w:pPr>
    </w:p>
    <w:p w:rsidR="00DD6C91" w:rsidRPr="00702B25" w:rsidRDefault="00DD6C91" w:rsidP="00DD6C91">
      <w:pPr>
        <w:sectPr w:rsidR="00DD6C91" w:rsidRPr="00702B25" w:rsidSect="00BF07FE">
          <w:pgSz w:w="16838" w:h="11906" w:orient="landscape"/>
          <w:pgMar w:top="709" w:right="1134" w:bottom="1134" w:left="992" w:header="709" w:footer="709" w:gutter="0"/>
          <w:cols w:space="708"/>
          <w:titlePg/>
          <w:docGrid w:linePitch="272"/>
        </w:sectPr>
      </w:pPr>
    </w:p>
    <w:p w:rsidR="00B635D4" w:rsidRPr="00702B25" w:rsidRDefault="00B635D4" w:rsidP="000C375C">
      <w:pPr>
        <w:spacing w:after="120"/>
        <w:ind w:left="284"/>
        <w:jc w:val="right"/>
      </w:pPr>
      <w:r w:rsidRPr="00702B25">
        <w:lastRenderedPageBreak/>
        <w:t>3/13</w:t>
      </w:r>
    </w:p>
    <w:p w:rsidR="00A92F3E" w:rsidRPr="00702B25" w:rsidRDefault="00A92F3E" w:rsidP="00A92F3E">
      <w:pPr>
        <w:ind w:left="28"/>
        <w:jc w:val="both"/>
      </w:pPr>
    </w:p>
    <w:p w:rsidR="00550C14" w:rsidRPr="00702B25" w:rsidRDefault="00DD6C91" w:rsidP="00DD6C91">
      <w:pPr>
        <w:spacing w:before="360" w:after="120"/>
        <w:ind w:left="284"/>
        <w:contextualSpacing/>
      </w:pPr>
      <w:r w:rsidRPr="00702B25">
        <w:t xml:space="preserve">Príloha č. 2 </w:t>
      </w:r>
      <w:r w:rsidR="00EC7629" w:rsidRPr="00702B25">
        <w:t xml:space="preserve">k ročnej správe </w:t>
      </w:r>
      <w:r w:rsidR="00B635D4" w:rsidRPr="00702B25">
        <w:t xml:space="preserve">o priebehu realizácie investičného zámeru </w:t>
      </w:r>
      <w:r w:rsidRPr="00702B25">
        <w:t xml:space="preserve">DEKLAROVANÉ NÁKLADY INVESTIČNÉHO ZÁMERU </w:t>
      </w:r>
    </w:p>
    <w:p w:rsidR="00DD6C91" w:rsidRPr="00702B25" w:rsidRDefault="00DD6C91" w:rsidP="00DD6C91">
      <w:pPr>
        <w:spacing w:before="360" w:after="120"/>
        <w:ind w:left="284"/>
        <w:contextualSpacing/>
        <w:rPr>
          <w:vertAlign w:val="superscript"/>
        </w:rPr>
      </w:pPr>
      <w:r w:rsidRPr="00702B25">
        <w:t xml:space="preserve">PRI KOMBINÁCII </w:t>
      </w:r>
      <w:r w:rsidR="00550C14" w:rsidRPr="00702B25">
        <w:t xml:space="preserve">INVESTIČNÝCH A </w:t>
      </w:r>
      <w:r w:rsidRPr="00702B25">
        <w:t>MZDOVÝCH NÁKLADO</w:t>
      </w:r>
      <w:r w:rsidR="00C41451" w:rsidRPr="00702B25">
        <w:t>V</w:t>
      </w:r>
      <w:r w:rsidR="003A7195" w:rsidRPr="00702B25">
        <w:t xml:space="preserve"> </w:t>
      </w:r>
      <w:r w:rsidRPr="00702B25">
        <w:t>(CELKOVÉ INVESTIČNÉ NÁKLADY)</w:t>
      </w:r>
      <w:r w:rsidR="00F558A0" w:rsidRPr="00702B25">
        <w:rPr>
          <w:vertAlign w:val="superscript"/>
        </w:rPr>
        <w:t>4</w:t>
      </w:r>
      <w:r w:rsidR="00247E47" w:rsidRPr="00702B25">
        <w:t>)</w:t>
      </w:r>
    </w:p>
    <w:p w:rsidR="004F133A" w:rsidRPr="00702B25" w:rsidRDefault="004F133A" w:rsidP="00A92F3E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2381"/>
        <w:gridCol w:w="2381"/>
        <w:gridCol w:w="2381"/>
        <w:gridCol w:w="2381"/>
      </w:tblGrid>
      <w:tr w:rsidR="007A7739" w:rsidRPr="00702B25" w:rsidTr="00CD03BD">
        <w:trPr>
          <w:trHeight w:hRule="exact" w:val="283"/>
          <w:jc w:val="center"/>
        </w:trPr>
        <w:tc>
          <w:tcPr>
            <w:tcW w:w="14173" w:type="dxa"/>
            <w:gridSpan w:val="5"/>
            <w:shd w:val="clear" w:color="auto" w:fill="FFFFFF" w:themeFill="background1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Obstaraný dlhodobý hmotný a nehmotný majetok a nájom dlhodobého hmotného majetku v eurách:</w:t>
            </w:r>
          </w:p>
        </w:tc>
      </w:tr>
      <w:tr w:rsidR="007A7739" w:rsidRPr="00702B25" w:rsidTr="00CD03BD">
        <w:trPr>
          <w:trHeight w:hRule="exact" w:val="964"/>
          <w:jc w:val="center"/>
        </w:trPr>
        <w:tc>
          <w:tcPr>
            <w:tcW w:w="4649" w:type="dxa"/>
            <w:shd w:val="clear" w:color="auto" w:fill="FFFFFF" w:themeFill="background1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Dlhodobý hmotný majetok: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Plán za obdobie, za ktoré sa správa predkladá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Skutočnosť za obdobie, za ktoré sa správa predkladá (celkom)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Skutočnosť za obdobie, za ktoré sa správa predkladá (iba uhradené)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Kumulatívne za obdobie od začiatku realizácie investičného zámeru (iba uhradené)</w:t>
            </w:r>
          </w:p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Pozemky (A)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Budovy (B)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 xml:space="preserve">Stroje, prístroje a zariadenia (C) 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rPr>
                <w:b/>
              </w:rPr>
              <w:t>Spolu dlhodobý hmotný majetok (D=A+B+C)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14173" w:type="dxa"/>
            <w:gridSpan w:val="5"/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Dlhodobý nehmotný majetok:</w:t>
            </w:r>
          </w:p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Priemyselné práva (E)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Know-how (F)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Licencie (G)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Spolu dlhodobý nehmotný majetok (H=E+F+G)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pPr>
              <w:ind w:left="604" w:hanging="604"/>
              <w:rPr>
                <w:b/>
              </w:rPr>
            </w:pPr>
            <w:r w:rsidRPr="00702B25">
              <w:rPr>
                <w:b/>
              </w:rPr>
              <w:t>Nájom pozemkov (I)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pPr>
              <w:ind w:left="328" w:hanging="328"/>
              <w:rPr>
                <w:b/>
              </w:rPr>
            </w:pPr>
            <w:r w:rsidRPr="00702B25">
              <w:rPr>
                <w:b/>
              </w:rPr>
              <w:t>Nájom budov (J)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pPr>
              <w:ind w:left="328" w:hanging="328"/>
              <w:rPr>
                <w:b/>
              </w:rPr>
            </w:pPr>
            <w:r w:rsidRPr="00702B25">
              <w:rPr>
                <w:b/>
              </w:rPr>
              <w:t>Nájom dlhodobého hmotného majetku (K)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pPr>
              <w:ind w:left="328" w:hanging="328"/>
              <w:rPr>
                <w:b/>
              </w:rPr>
            </w:pPr>
            <w:r w:rsidRPr="00702B25">
              <w:rPr>
                <w:b/>
              </w:rPr>
              <w:t>SPOLU INVESTIČNÉ NÁKLADY (D+H+I+J+K)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  <w:rPr>
          <w:b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3855"/>
        <w:gridCol w:w="3855"/>
        <w:gridCol w:w="3855"/>
      </w:tblGrid>
      <w:tr w:rsidR="007A7739" w:rsidRPr="00702B25" w:rsidTr="001C0897">
        <w:trPr>
          <w:trHeight w:hRule="exact" w:val="737"/>
          <w:jc w:val="center"/>
        </w:trPr>
        <w:tc>
          <w:tcPr>
            <w:tcW w:w="2608" w:type="dxa"/>
            <w:shd w:val="clear" w:color="auto" w:fill="FFFFFF" w:themeFill="background1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Plánované za obdobie, za ktoré sa správa predkladá 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A92F3E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Skutočné za obdobie, za ktoré sa správa predkladá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1C0897">
            <w:pPr>
              <w:jc w:val="center"/>
              <w:rPr>
                <w:b/>
              </w:rPr>
            </w:pPr>
            <w:r w:rsidRPr="00702B25">
              <w:rPr>
                <w:b/>
              </w:rPr>
              <w:t>Kumulatívne za obdobie od začiatku realizácie investičného zámeru</w:t>
            </w:r>
          </w:p>
        </w:tc>
      </w:tr>
      <w:tr w:rsidR="00DD6C91" w:rsidRPr="00702B25" w:rsidTr="001C0897">
        <w:trPr>
          <w:trHeight w:hRule="exact" w:val="283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Mzdové náklady v eurách: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3855" w:type="dxa"/>
            <w:tcBorders>
              <w:left w:val="single" w:sz="4" w:space="0" w:color="auto"/>
            </w:tcBorders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  <w:rPr>
          <w:b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Zdôvodnenie rozdielu medzi plánovanou realizáciou investičného zámeru a skutočnosťou:</w:t>
            </w:r>
          </w:p>
        </w:tc>
      </w:tr>
      <w:tr w:rsidR="00DD6C91" w:rsidRPr="00702B25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DD6C91" w:rsidRPr="00702B25" w:rsidRDefault="00DD6C91" w:rsidP="003A2F34"/>
        </w:tc>
      </w:tr>
    </w:tbl>
    <w:p w:rsidR="00057F1B" w:rsidRPr="00702B25" w:rsidRDefault="00F558A0" w:rsidP="00057F1B">
      <w:pPr>
        <w:spacing w:before="360" w:after="120"/>
        <w:ind w:left="284"/>
        <w:contextualSpacing/>
      </w:pPr>
      <w:r w:rsidRPr="00702B25">
        <w:rPr>
          <w:vertAlign w:val="superscript"/>
        </w:rPr>
        <w:t>4</w:t>
      </w:r>
      <w:r w:rsidR="00057F1B" w:rsidRPr="00702B25">
        <w:t xml:space="preserve">) § </w:t>
      </w:r>
      <w:r w:rsidR="00643ACF">
        <w:t xml:space="preserve">6 </w:t>
      </w:r>
      <w:r w:rsidR="00057F1B" w:rsidRPr="00702B25">
        <w:t xml:space="preserve">ods. </w:t>
      </w:r>
      <w:r w:rsidR="00643ACF">
        <w:t>1</w:t>
      </w:r>
      <w:r w:rsidR="00057F1B" w:rsidRPr="00702B25">
        <w:t xml:space="preserve"> písm. </w:t>
      </w:r>
      <w:r w:rsidR="00643ACF">
        <w:t>c</w:t>
      </w:r>
      <w:r w:rsidR="00057F1B" w:rsidRPr="00702B25">
        <w:t>) zákona č. 57/2018 Z. z.</w:t>
      </w:r>
      <w:r w:rsidR="00FE6303">
        <w:t xml:space="preserve"> </w:t>
      </w:r>
      <w:r w:rsidR="00FE6303" w:rsidRPr="007A7739">
        <w:t>o regionálnej investičnej pomoci a o zmene a doplnení niektorých zákonov.</w:t>
      </w:r>
    </w:p>
    <w:p w:rsidR="00DD6C91" w:rsidRPr="00702B25" w:rsidRDefault="00DD6C91" w:rsidP="00A92F3E">
      <w:pPr>
        <w:ind w:left="28"/>
        <w:jc w:val="both"/>
        <w:rPr>
          <w:b/>
        </w:rPr>
      </w:pPr>
    </w:p>
    <w:p w:rsidR="00DD6C91" w:rsidRPr="00702B25" w:rsidRDefault="00DD6C91" w:rsidP="00DD6C91">
      <w:pPr>
        <w:sectPr w:rsidR="00DD6C91" w:rsidRPr="00702B25" w:rsidSect="008D3551">
          <w:pgSz w:w="16838" w:h="11906" w:orient="landscape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E354F1" w:rsidRPr="00702B25" w:rsidRDefault="00E354F1" w:rsidP="000C375C">
      <w:pPr>
        <w:spacing w:after="120"/>
        <w:ind w:left="284"/>
        <w:jc w:val="right"/>
      </w:pPr>
      <w:r w:rsidRPr="00702B25">
        <w:lastRenderedPageBreak/>
        <w:t>3/14</w:t>
      </w:r>
    </w:p>
    <w:p w:rsidR="00A92F3E" w:rsidRPr="00702B25" w:rsidRDefault="00A92F3E" w:rsidP="00A92F3E">
      <w:pPr>
        <w:ind w:left="28"/>
        <w:jc w:val="both"/>
      </w:pPr>
    </w:p>
    <w:p w:rsidR="00DD6C91" w:rsidRPr="00702B25" w:rsidRDefault="00DD6C91" w:rsidP="00DD6C91">
      <w:pPr>
        <w:spacing w:before="360" w:after="120"/>
        <w:ind w:left="284"/>
        <w:contextualSpacing/>
      </w:pPr>
      <w:r w:rsidRPr="00702B25">
        <w:t>Príloha č. 3</w:t>
      </w:r>
      <w:r w:rsidR="00EC7629" w:rsidRPr="00702B25">
        <w:t xml:space="preserve"> k ročnej správe o </w:t>
      </w:r>
      <w:r w:rsidR="00E354F1" w:rsidRPr="00702B25">
        <w:t>priebehu realizácie investičného zámeru</w:t>
      </w:r>
      <w:r w:rsidR="00EC7629" w:rsidRPr="00702B25">
        <w:t xml:space="preserve"> DOPLNKOVÉ </w:t>
      </w:r>
      <w:r w:rsidRPr="00702B25">
        <w:t xml:space="preserve">MIESTO </w:t>
      </w:r>
    </w:p>
    <w:p w:rsidR="004F133A" w:rsidRPr="00702B25" w:rsidRDefault="004F133A" w:rsidP="00A92F3E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783"/>
        <w:gridCol w:w="2438"/>
        <w:gridCol w:w="2438"/>
      </w:tblGrid>
      <w:tr w:rsidR="007A7739" w:rsidRPr="00702B25" w:rsidTr="00FB070F">
        <w:trPr>
          <w:trHeight w:hRule="exact" w:val="283"/>
          <w:jc w:val="center"/>
        </w:trPr>
        <w:tc>
          <w:tcPr>
            <w:tcW w:w="14174" w:type="dxa"/>
            <w:gridSpan w:val="4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Údaje o prevádzkarni dodávateľa prijímateľa, ktorá je doplnkovým miestom realizácie investičného zámeru (iba v priemyselnej výrobe):</w:t>
            </w:r>
            <w:r w:rsidR="00BA3400" w:rsidRPr="00702B25">
              <w:rPr>
                <w:b/>
                <w:vertAlign w:val="superscript"/>
              </w:rPr>
              <w:t>*</w:t>
            </w:r>
          </w:p>
        </w:tc>
      </w:tr>
      <w:tr w:rsidR="007A7739" w:rsidRPr="00702B25" w:rsidTr="00FB070F">
        <w:trPr>
          <w:trHeight w:hRule="exact" w:val="964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Dodávateľ - názov, IČO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Dodávateľ - adresa doplnkového miesta, okres, kraj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Dátum trvania spolupráce (od </w:t>
            </w:r>
            <w:r w:rsidR="00324570" w:rsidRPr="00702B25">
              <w:rPr>
                <w:b/>
              </w:rPr>
              <w:t>-</w:t>
            </w:r>
            <w:r w:rsidRPr="00702B25">
              <w:rPr>
                <w:b/>
              </w:rPr>
              <w:t xml:space="preserve"> do)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Hodnota obstaraných strojov, prístrojov a zariadení </w:t>
            </w:r>
            <w:r w:rsidRPr="00702B25">
              <w:rPr>
                <w:b/>
              </w:rPr>
              <w:br/>
              <w:t>v eurách</w:t>
            </w:r>
          </w:p>
        </w:tc>
      </w:tr>
      <w:tr w:rsidR="007A7739" w:rsidRPr="00702B25" w:rsidTr="00FB070F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D6C91" w:rsidRPr="00702B25" w:rsidRDefault="00DD6C91" w:rsidP="003A2F34">
            <w:pPr>
              <w:jc w:val="center"/>
            </w:pPr>
          </w:p>
        </w:tc>
      </w:tr>
      <w:tr w:rsidR="007A7739" w:rsidRPr="00702B25" w:rsidTr="00FB070F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D6C91" w:rsidRPr="00702B25" w:rsidRDefault="00DD6C91" w:rsidP="003A2F34">
            <w:pPr>
              <w:jc w:val="center"/>
            </w:pPr>
          </w:p>
        </w:tc>
      </w:tr>
      <w:tr w:rsidR="00DD6C91" w:rsidRPr="00702B25" w:rsidTr="00FB070F">
        <w:trPr>
          <w:trHeight w:hRule="exact" w:val="283"/>
          <w:jc w:val="center"/>
        </w:trPr>
        <w:tc>
          <w:tcPr>
            <w:tcW w:w="11735" w:type="dxa"/>
            <w:gridSpan w:val="3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rPr>
                <w:b/>
              </w:rPr>
              <w:t xml:space="preserve">Spolu </w:t>
            </w:r>
            <w:r w:rsidR="00E72A57" w:rsidRPr="00702B25">
              <w:rPr>
                <w:b/>
              </w:rPr>
              <w:t>-</w:t>
            </w:r>
            <w:r w:rsidRPr="00702B25">
              <w:rPr>
                <w:b/>
              </w:rPr>
              <w:t xml:space="preserve"> hodnota obstarania v eurách: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D6C91" w:rsidRPr="00702B25" w:rsidRDefault="00DD6C91" w:rsidP="003A2F34">
            <w:pPr>
              <w:jc w:val="center"/>
            </w:pPr>
          </w:p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DD6C91" w:rsidRPr="007A7739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Zdôvodnenie rozdielu medzi plánovanou realizáciou investičného zámeru a skutočnosťou:</w:t>
            </w:r>
          </w:p>
        </w:tc>
      </w:tr>
      <w:tr w:rsidR="00DD6C91" w:rsidRPr="007A7739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DD6C91" w:rsidRPr="007A7739" w:rsidRDefault="00DD6C91" w:rsidP="003A2F34"/>
        </w:tc>
      </w:tr>
    </w:tbl>
    <w:p w:rsidR="00DD6C91" w:rsidRDefault="00DD6C91" w:rsidP="00A92F3E">
      <w:pPr>
        <w:ind w:left="28"/>
        <w:jc w:val="both"/>
      </w:pPr>
    </w:p>
    <w:p w:rsidR="007A2848" w:rsidRDefault="007A2848" w:rsidP="00A92F3E">
      <w:pPr>
        <w:ind w:left="28"/>
        <w:jc w:val="both"/>
      </w:pPr>
    </w:p>
    <w:p w:rsidR="007A2848" w:rsidRDefault="007A2848" w:rsidP="00A92F3E">
      <w:pPr>
        <w:ind w:left="28"/>
        <w:jc w:val="both"/>
      </w:pPr>
    </w:p>
    <w:sectPr w:rsidR="007A2848" w:rsidSect="007A2848">
      <w:footerReference w:type="first" r:id="rId10"/>
      <w:pgSz w:w="16838" w:h="11906" w:orient="landscape" w:code="9"/>
      <w:pgMar w:top="1134" w:right="1134" w:bottom="1134" w:left="992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B5" w:rsidRDefault="00642BB5">
      <w:r>
        <w:separator/>
      </w:r>
    </w:p>
    <w:p w:rsidR="00642BB5" w:rsidRDefault="00642BB5"/>
  </w:endnote>
  <w:endnote w:type="continuationSeparator" w:id="0">
    <w:p w:rsidR="00642BB5" w:rsidRDefault="00642BB5">
      <w:r>
        <w:continuationSeparator/>
      </w:r>
    </w:p>
    <w:p w:rsidR="00642BB5" w:rsidRDefault="00642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D9" w:rsidRPr="00B122BA" w:rsidRDefault="00B64DD9" w:rsidP="003A2F34">
    <w:pPr>
      <w:pStyle w:val="Pta"/>
      <w:jc w:val="center"/>
      <w:rPr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D9" w:rsidRPr="00B122BA" w:rsidRDefault="00B64DD9" w:rsidP="003A2F34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D9" w:rsidRDefault="00B64D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B5" w:rsidRDefault="00642BB5">
      <w:r>
        <w:separator/>
      </w:r>
    </w:p>
    <w:p w:rsidR="00642BB5" w:rsidRDefault="00642BB5"/>
  </w:footnote>
  <w:footnote w:type="continuationSeparator" w:id="0">
    <w:p w:rsidR="00642BB5" w:rsidRDefault="00642BB5">
      <w:r>
        <w:continuationSeparator/>
      </w:r>
    </w:p>
    <w:p w:rsidR="00642BB5" w:rsidRDefault="00642B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76D"/>
    <w:multiLevelType w:val="hybridMultilevel"/>
    <w:tmpl w:val="7A8CB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F6F"/>
    <w:multiLevelType w:val="multilevel"/>
    <w:tmpl w:val="4D3C7936"/>
    <w:lvl w:ilvl="0">
      <w:start w:val="1"/>
      <w:numFmt w:val="upperRoman"/>
      <w:lvlText w:val="%1."/>
      <w:lvlJc w:val="left"/>
      <w:pPr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4" w15:restartNumberingAfterBreak="0">
    <w:nsid w:val="10455442"/>
    <w:multiLevelType w:val="hybridMultilevel"/>
    <w:tmpl w:val="22628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7DAE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3561EB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6AEA"/>
    <w:multiLevelType w:val="hybridMultilevel"/>
    <w:tmpl w:val="F142388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0C23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E1A0776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536B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65503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31647E25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0A71A0A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1220427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54A0"/>
    <w:multiLevelType w:val="hybridMultilevel"/>
    <w:tmpl w:val="396EB0A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532C"/>
    <w:multiLevelType w:val="hybridMultilevel"/>
    <w:tmpl w:val="2EB08F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9518C"/>
    <w:multiLevelType w:val="hybridMultilevel"/>
    <w:tmpl w:val="438CA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1451"/>
    <w:multiLevelType w:val="multilevel"/>
    <w:tmpl w:val="31C6F304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7" w15:restartNumberingAfterBreak="0">
    <w:nsid w:val="5F3E1332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8" w15:restartNumberingAfterBreak="0">
    <w:nsid w:val="63F61E9D"/>
    <w:multiLevelType w:val="hybridMultilevel"/>
    <w:tmpl w:val="0CA0A11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F45"/>
    <w:multiLevelType w:val="hybridMultilevel"/>
    <w:tmpl w:val="6E0C2DD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53E4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2298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47CE8"/>
    <w:multiLevelType w:val="hybridMultilevel"/>
    <w:tmpl w:val="BE2407E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63C3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3811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748B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9"/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6">
    <w:abstractNumId w:val="2"/>
  </w:num>
  <w:num w:numId="7">
    <w:abstractNumId w:val="13"/>
  </w:num>
  <w:num w:numId="8">
    <w:abstractNumId w:val="21"/>
  </w:num>
  <w:num w:numId="9">
    <w:abstractNumId w:val="8"/>
  </w:num>
  <w:num w:numId="10">
    <w:abstractNumId w:val="25"/>
  </w:num>
  <w:num w:numId="11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2">
    <w:abstractNumId w:val="29"/>
  </w:num>
  <w:num w:numId="13">
    <w:abstractNumId w:val="0"/>
  </w:num>
  <w:num w:numId="14">
    <w:abstractNumId w:val="33"/>
  </w:num>
  <w:num w:numId="15">
    <w:abstractNumId w:val="31"/>
  </w:num>
  <w:num w:numId="16">
    <w:abstractNumId w:val="28"/>
  </w:num>
  <w:num w:numId="17">
    <w:abstractNumId w:val="26"/>
  </w:num>
  <w:num w:numId="18">
    <w:abstractNumId w:val="32"/>
  </w:num>
  <w:num w:numId="19">
    <w:abstractNumId w:val="12"/>
  </w:num>
  <w:num w:numId="20">
    <w:abstractNumId w:val="18"/>
  </w:num>
  <w:num w:numId="21">
    <w:abstractNumId w:val="14"/>
  </w:num>
  <w:num w:numId="22">
    <w:abstractNumId w:val="19"/>
  </w:num>
  <w:num w:numId="23">
    <w:abstractNumId w:val="34"/>
  </w:num>
  <w:num w:numId="24">
    <w:abstractNumId w:val="15"/>
  </w:num>
  <w:num w:numId="25">
    <w:abstractNumId w:val="30"/>
  </w:num>
  <w:num w:numId="26">
    <w:abstractNumId w:val="17"/>
  </w:num>
  <w:num w:numId="27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28">
    <w:abstractNumId w:val="27"/>
  </w:num>
  <w:num w:numId="29">
    <w:abstractNumId w:val="10"/>
  </w:num>
  <w:num w:numId="30">
    <w:abstractNumId w:val="5"/>
  </w:num>
  <w:num w:numId="31">
    <w:abstractNumId w:val="20"/>
  </w:num>
  <w:num w:numId="32">
    <w:abstractNumId w:val="35"/>
  </w:num>
  <w:num w:numId="33">
    <w:abstractNumId w:val="22"/>
  </w:num>
  <w:num w:numId="34">
    <w:abstractNumId w:val="11"/>
  </w:num>
  <w:num w:numId="35">
    <w:abstractNumId w:val="4"/>
  </w:num>
  <w:num w:numId="36">
    <w:abstractNumId w:val="23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DE5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57F1B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19E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A24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843"/>
    <w:rsid w:val="00195C4A"/>
    <w:rsid w:val="00195EB1"/>
    <w:rsid w:val="001962A5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897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3F0F"/>
    <w:rsid w:val="001F4B3E"/>
    <w:rsid w:val="001F4C21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987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3C44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456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80459"/>
    <w:rsid w:val="00380497"/>
    <w:rsid w:val="003805D8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D7D"/>
    <w:rsid w:val="003B309B"/>
    <w:rsid w:val="003B31BD"/>
    <w:rsid w:val="003B451B"/>
    <w:rsid w:val="003B6281"/>
    <w:rsid w:val="003B740D"/>
    <w:rsid w:val="003B74B4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250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2CB"/>
    <w:rsid w:val="003F0514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2A30"/>
    <w:rsid w:val="00403F3E"/>
    <w:rsid w:val="00404B8C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CE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944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34"/>
    <w:rsid w:val="00496333"/>
    <w:rsid w:val="0049636A"/>
    <w:rsid w:val="004971B7"/>
    <w:rsid w:val="00497759"/>
    <w:rsid w:val="004A1DDA"/>
    <w:rsid w:val="004A338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95A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DDA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B1"/>
    <w:rsid w:val="00561544"/>
    <w:rsid w:val="00561935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26FC"/>
    <w:rsid w:val="005B35BD"/>
    <w:rsid w:val="005B38EF"/>
    <w:rsid w:val="005B4A89"/>
    <w:rsid w:val="005B4B0D"/>
    <w:rsid w:val="005B4E2E"/>
    <w:rsid w:val="005B537E"/>
    <w:rsid w:val="005B56AB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7018"/>
    <w:rsid w:val="005C72C0"/>
    <w:rsid w:val="005C7956"/>
    <w:rsid w:val="005D0308"/>
    <w:rsid w:val="005D07EE"/>
    <w:rsid w:val="005D0849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F15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858"/>
    <w:rsid w:val="0061353D"/>
    <w:rsid w:val="006137E2"/>
    <w:rsid w:val="006143F3"/>
    <w:rsid w:val="00615F7A"/>
    <w:rsid w:val="00616640"/>
    <w:rsid w:val="00616F47"/>
    <w:rsid w:val="00620EAF"/>
    <w:rsid w:val="00621679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6A99"/>
    <w:rsid w:val="006379EF"/>
    <w:rsid w:val="0064028F"/>
    <w:rsid w:val="00640B1F"/>
    <w:rsid w:val="00641E1F"/>
    <w:rsid w:val="00642BB5"/>
    <w:rsid w:val="006434CE"/>
    <w:rsid w:val="00643ACF"/>
    <w:rsid w:val="006442F1"/>
    <w:rsid w:val="006458C8"/>
    <w:rsid w:val="00645B8A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095A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2B25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07543"/>
    <w:rsid w:val="00710139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1DC6"/>
    <w:rsid w:val="00742977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7161"/>
    <w:rsid w:val="00767A49"/>
    <w:rsid w:val="00770751"/>
    <w:rsid w:val="00770A45"/>
    <w:rsid w:val="007720DB"/>
    <w:rsid w:val="00772177"/>
    <w:rsid w:val="00772AA4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2848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AB1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512C"/>
    <w:rsid w:val="0083518E"/>
    <w:rsid w:val="0083576C"/>
    <w:rsid w:val="00835CBA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2AA"/>
    <w:rsid w:val="00853640"/>
    <w:rsid w:val="00853D9D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AAF"/>
    <w:rsid w:val="00906FCB"/>
    <w:rsid w:val="009070C6"/>
    <w:rsid w:val="009077CD"/>
    <w:rsid w:val="0091030F"/>
    <w:rsid w:val="009105E6"/>
    <w:rsid w:val="009106EF"/>
    <w:rsid w:val="0091118E"/>
    <w:rsid w:val="00912E31"/>
    <w:rsid w:val="00913364"/>
    <w:rsid w:val="009143F1"/>
    <w:rsid w:val="00914B8E"/>
    <w:rsid w:val="00914BE8"/>
    <w:rsid w:val="00915099"/>
    <w:rsid w:val="00915103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094"/>
    <w:rsid w:val="00953498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CEB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5DC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0F70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735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692D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2F3E"/>
    <w:rsid w:val="00A93D6C"/>
    <w:rsid w:val="00A940B2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3985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5D4"/>
    <w:rsid w:val="00B63695"/>
    <w:rsid w:val="00B639FC"/>
    <w:rsid w:val="00B64DD9"/>
    <w:rsid w:val="00B64E0C"/>
    <w:rsid w:val="00B65261"/>
    <w:rsid w:val="00B653D8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3400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4E52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8C"/>
    <w:rsid w:val="00C44726"/>
    <w:rsid w:val="00C44B5A"/>
    <w:rsid w:val="00C44F8D"/>
    <w:rsid w:val="00C460FB"/>
    <w:rsid w:val="00C46509"/>
    <w:rsid w:val="00C466DC"/>
    <w:rsid w:val="00C46904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03BD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39A1"/>
    <w:rsid w:val="00D23BC2"/>
    <w:rsid w:val="00D25243"/>
    <w:rsid w:val="00D25280"/>
    <w:rsid w:val="00D25315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8A5"/>
    <w:rsid w:val="00D50A86"/>
    <w:rsid w:val="00D50BE4"/>
    <w:rsid w:val="00D50D07"/>
    <w:rsid w:val="00D50EA1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A57"/>
    <w:rsid w:val="00E72D3F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249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867"/>
    <w:rsid w:val="00EE09EF"/>
    <w:rsid w:val="00EE0B83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B24"/>
    <w:rsid w:val="00F01D62"/>
    <w:rsid w:val="00F03311"/>
    <w:rsid w:val="00F03D16"/>
    <w:rsid w:val="00F04CF9"/>
    <w:rsid w:val="00F04F42"/>
    <w:rsid w:val="00F10073"/>
    <w:rsid w:val="00F103F5"/>
    <w:rsid w:val="00F10C8D"/>
    <w:rsid w:val="00F111FA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3FFF"/>
    <w:rsid w:val="00F544F0"/>
    <w:rsid w:val="00F54853"/>
    <w:rsid w:val="00F548CC"/>
    <w:rsid w:val="00F54E02"/>
    <w:rsid w:val="00F55304"/>
    <w:rsid w:val="00F555A3"/>
    <w:rsid w:val="00F558A0"/>
    <w:rsid w:val="00F56066"/>
    <w:rsid w:val="00F561C0"/>
    <w:rsid w:val="00F56475"/>
    <w:rsid w:val="00F570C9"/>
    <w:rsid w:val="00F575D6"/>
    <w:rsid w:val="00F57F90"/>
    <w:rsid w:val="00F6032A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96C"/>
    <w:rsid w:val="00F92838"/>
    <w:rsid w:val="00F92D90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4B5"/>
    <w:rsid w:val="00FA5A7C"/>
    <w:rsid w:val="00FA5F86"/>
    <w:rsid w:val="00FA6C2D"/>
    <w:rsid w:val="00FA7CA4"/>
    <w:rsid w:val="00FB01F7"/>
    <w:rsid w:val="00FB070F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303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D85D92-6B8A-4379-9F46-4D69E461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63D25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  <w:pPr>
      <w:numPr>
        <w:numId w:val="3"/>
      </w:numPr>
    </w:pPr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F1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1987-B16F-4282-B386-C8F04798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3070</Words>
  <Characters>17500</Characters>
  <Application>Microsoft Office Word</Application>
  <DocSecurity>0</DocSecurity>
  <Lines>145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Laczky Zuzana</dc:creator>
  <cp:lastModifiedBy>Voltemarova Lucia</cp:lastModifiedBy>
  <cp:revision>2</cp:revision>
  <cp:lastPrinted>2020-02-28T09:03:00Z</cp:lastPrinted>
  <dcterms:created xsi:type="dcterms:W3CDTF">2020-05-05T06:38:00Z</dcterms:created>
  <dcterms:modified xsi:type="dcterms:W3CDTF">2020-05-05T06:38:00Z</dcterms:modified>
</cp:coreProperties>
</file>