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1202" w:type="dxa"/>
        <w:jc w:val="center"/>
        <w:tblLook w:val="04A0" w:firstRow="1" w:lastRow="0" w:firstColumn="1" w:lastColumn="0" w:noHBand="0" w:noVBand="1"/>
      </w:tblPr>
      <w:tblGrid>
        <w:gridCol w:w="3114"/>
        <w:gridCol w:w="1363"/>
        <w:gridCol w:w="1330"/>
        <w:gridCol w:w="5374"/>
        <w:gridCol w:w="13"/>
        <w:gridCol w:w="8"/>
      </w:tblGrid>
      <w:tr w:rsidR="00D41514" w:rsidTr="008F2D51">
        <w:trPr>
          <w:gridAfter w:val="1"/>
          <w:wAfter w:w="8" w:type="dxa"/>
          <w:jc w:val="center"/>
        </w:trPr>
        <w:tc>
          <w:tcPr>
            <w:tcW w:w="11194" w:type="dxa"/>
            <w:gridSpan w:val="5"/>
          </w:tcPr>
          <w:p w:rsidR="00EB59DA" w:rsidRPr="00D41514" w:rsidRDefault="00D41514" w:rsidP="001933F1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1933F1">
              <w:rPr>
                <w:rFonts w:ascii="Times New Roman" w:hAnsi="Times New Roman" w:cs="Times New Roman"/>
                <w:b/>
                <w:caps/>
              </w:rPr>
              <w:t>Žiadosť o vývoz osobných ochranných prostriedkov podľa nariadenia Komisie EÚ 2020/402</w:t>
            </w:r>
          </w:p>
        </w:tc>
      </w:tr>
      <w:tr w:rsidR="00D41514" w:rsidTr="008F2D51">
        <w:trPr>
          <w:gridAfter w:val="2"/>
          <w:wAfter w:w="21" w:type="dxa"/>
          <w:jc w:val="center"/>
        </w:trPr>
        <w:tc>
          <w:tcPr>
            <w:tcW w:w="5807" w:type="dxa"/>
            <w:gridSpan w:val="3"/>
            <w:vMerge w:val="restart"/>
          </w:tcPr>
          <w:p w:rsidR="00D41514" w:rsidRDefault="00D41514">
            <w:pPr>
              <w:rPr>
                <w:rFonts w:ascii="Times New Roman" w:hAnsi="Times New Roman" w:cs="Times New Roman"/>
              </w:rPr>
            </w:pPr>
            <w:r w:rsidRPr="00700DC2">
              <w:rPr>
                <w:rFonts w:ascii="Times New Roman" w:hAnsi="Times New Roman" w:cs="Times New Roman"/>
                <w:b/>
              </w:rPr>
              <w:t xml:space="preserve">1. </w:t>
            </w:r>
            <w:r w:rsidR="006F38B0" w:rsidRPr="008F2D51">
              <w:rPr>
                <w:rFonts w:ascii="Times New Roman" w:hAnsi="Times New Roman" w:cs="Times New Roman"/>
                <w:b/>
              </w:rPr>
              <w:t>V</w:t>
            </w:r>
            <w:r w:rsidRPr="008F2D51">
              <w:rPr>
                <w:rFonts w:ascii="Times New Roman" w:hAnsi="Times New Roman" w:cs="Times New Roman"/>
                <w:b/>
              </w:rPr>
              <w:t>ývozca</w:t>
            </w:r>
            <w:r>
              <w:rPr>
                <w:rFonts w:ascii="Times New Roman" w:hAnsi="Times New Roman" w:cs="Times New Roman"/>
              </w:rPr>
              <w:t xml:space="preserve"> (názov, IČO, IČ DPH, sídlo)</w:t>
            </w:r>
          </w:p>
          <w:p w:rsidR="00D41514" w:rsidRDefault="00D41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</w:tcPr>
          <w:p w:rsidR="00D41514" w:rsidRPr="00700DC2" w:rsidRDefault="00D41514" w:rsidP="00A374E8">
            <w:pPr>
              <w:rPr>
                <w:rFonts w:ascii="Times New Roman" w:hAnsi="Times New Roman" w:cs="Times New Roman"/>
                <w:b/>
              </w:rPr>
            </w:pPr>
            <w:r w:rsidRPr="00700DC2">
              <w:rPr>
                <w:rFonts w:ascii="Times New Roman" w:hAnsi="Times New Roman" w:cs="Times New Roman"/>
                <w:b/>
              </w:rPr>
              <w:t xml:space="preserve">2. </w:t>
            </w:r>
            <w:r w:rsidRPr="008F2D51">
              <w:rPr>
                <w:rFonts w:ascii="Times New Roman" w:hAnsi="Times New Roman" w:cs="Times New Roman"/>
                <w:b/>
              </w:rPr>
              <w:t>Číslo žiadosti</w:t>
            </w:r>
            <w:r w:rsidRPr="006F38B0">
              <w:rPr>
                <w:rFonts w:ascii="Times New Roman" w:hAnsi="Times New Roman" w:cs="Times New Roman"/>
              </w:rPr>
              <w:t xml:space="preserve"> (nepovinné)</w:t>
            </w:r>
          </w:p>
          <w:p w:rsidR="00D41514" w:rsidRDefault="00D41514" w:rsidP="00A374E8">
            <w:pPr>
              <w:rPr>
                <w:rFonts w:ascii="Times New Roman" w:hAnsi="Times New Roman" w:cs="Times New Roman"/>
              </w:rPr>
            </w:pPr>
          </w:p>
        </w:tc>
      </w:tr>
      <w:tr w:rsidR="00D41514" w:rsidTr="008F2D51">
        <w:trPr>
          <w:gridAfter w:val="2"/>
          <w:wAfter w:w="21" w:type="dxa"/>
          <w:jc w:val="center"/>
        </w:trPr>
        <w:tc>
          <w:tcPr>
            <w:tcW w:w="5807" w:type="dxa"/>
            <w:gridSpan w:val="3"/>
            <w:vMerge/>
          </w:tcPr>
          <w:p w:rsidR="00D41514" w:rsidRDefault="00D41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</w:tcPr>
          <w:p w:rsidR="00D41514" w:rsidRPr="00700DC2" w:rsidRDefault="00D41514" w:rsidP="00A374E8">
            <w:pPr>
              <w:rPr>
                <w:rFonts w:ascii="Times New Roman" w:hAnsi="Times New Roman" w:cs="Times New Roman"/>
                <w:b/>
              </w:rPr>
            </w:pPr>
            <w:r w:rsidRPr="00700DC2">
              <w:rPr>
                <w:rFonts w:ascii="Times New Roman" w:hAnsi="Times New Roman" w:cs="Times New Roman"/>
                <w:b/>
              </w:rPr>
              <w:t xml:space="preserve">3. </w:t>
            </w:r>
            <w:r w:rsidRPr="008F2D51">
              <w:rPr>
                <w:rFonts w:ascii="Times New Roman" w:hAnsi="Times New Roman" w:cs="Times New Roman"/>
                <w:b/>
              </w:rPr>
              <w:t>Dátum plánovaného vývozu</w:t>
            </w:r>
            <w:r w:rsidR="00BB655A">
              <w:rPr>
                <w:rFonts w:ascii="Times New Roman" w:hAnsi="Times New Roman" w:cs="Times New Roman"/>
                <w:b/>
              </w:rPr>
              <w:t>/spôsob dopravy</w:t>
            </w:r>
          </w:p>
          <w:sdt>
            <w:sdtPr>
              <w:rPr>
                <w:rFonts w:ascii="Times New Roman" w:hAnsi="Times New Roman" w:cs="Times New Roman"/>
              </w:rPr>
              <w:id w:val="-1726909306"/>
              <w:placeholder>
                <w:docPart w:val="2BE17A78F8DE4866BE7ED154AC11B2DD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D41514" w:rsidRDefault="00D41514" w:rsidP="00A374E8">
                <w:pPr>
                  <w:rPr>
                    <w:rFonts w:ascii="Times New Roman" w:hAnsi="Times New Roman" w:cs="Times New Roman"/>
                  </w:rPr>
                </w:pPr>
                <w:r w:rsidRPr="008A681A">
                  <w:rPr>
                    <w:rStyle w:val="Zstupntext"/>
                  </w:rPr>
                  <w:t>Kliknite alebo ťuknite a zadajte dátum.</w:t>
                </w:r>
              </w:p>
            </w:sdtContent>
          </w:sdt>
          <w:p w:rsidR="00D41514" w:rsidRDefault="00D41514">
            <w:pPr>
              <w:rPr>
                <w:rFonts w:ascii="Times New Roman" w:hAnsi="Times New Roman" w:cs="Times New Roman"/>
              </w:rPr>
            </w:pPr>
          </w:p>
        </w:tc>
      </w:tr>
      <w:tr w:rsidR="00EB59DA" w:rsidTr="008F2D51">
        <w:trPr>
          <w:gridAfter w:val="2"/>
          <w:wAfter w:w="21" w:type="dxa"/>
          <w:jc w:val="center"/>
        </w:trPr>
        <w:tc>
          <w:tcPr>
            <w:tcW w:w="5807" w:type="dxa"/>
            <w:gridSpan w:val="3"/>
          </w:tcPr>
          <w:p w:rsidR="00EB59DA" w:rsidRPr="008F2D51" w:rsidRDefault="00EB59DA">
            <w:pPr>
              <w:rPr>
                <w:rFonts w:ascii="Times New Roman" w:hAnsi="Times New Roman" w:cs="Times New Roman"/>
                <w:b/>
              </w:rPr>
            </w:pPr>
            <w:r w:rsidRPr="008F2D51">
              <w:rPr>
                <w:rFonts w:ascii="Times New Roman" w:hAnsi="Times New Roman" w:cs="Times New Roman"/>
                <w:b/>
              </w:rPr>
              <w:t>4. Krajina určenia:</w:t>
            </w:r>
          </w:p>
          <w:p w:rsidR="00EB59DA" w:rsidRDefault="00E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  <w:vMerge w:val="restart"/>
          </w:tcPr>
          <w:p w:rsidR="00EB59DA" w:rsidRPr="008F2D51" w:rsidRDefault="00EB59DA">
            <w:pPr>
              <w:rPr>
                <w:rFonts w:ascii="Times New Roman" w:hAnsi="Times New Roman" w:cs="Times New Roman"/>
                <w:b/>
              </w:rPr>
            </w:pPr>
            <w:r w:rsidRPr="008F2D51">
              <w:rPr>
                <w:rFonts w:ascii="Times New Roman" w:hAnsi="Times New Roman" w:cs="Times New Roman"/>
                <w:b/>
              </w:rPr>
              <w:t>5. Konečný príjemca</w:t>
            </w:r>
          </w:p>
          <w:p w:rsidR="00EB59DA" w:rsidRDefault="00EB59DA">
            <w:pPr>
              <w:rPr>
                <w:rFonts w:ascii="Times New Roman" w:hAnsi="Times New Roman" w:cs="Times New Roman"/>
              </w:rPr>
            </w:pPr>
          </w:p>
          <w:p w:rsidR="00EB59DA" w:rsidRDefault="00EB59DA">
            <w:pPr>
              <w:rPr>
                <w:rFonts w:ascii="Times New Roman" w:hAnsi="Times New Roman" w:cs="Times New Roman"/>
              </w:rPr>
            </w:pPr>
          </w:p>
        </w:tc>
      </w:tr>
      <w:tr w:rsidR="00EB59DA" w:rsidTr="008F2D51">
        <w:trPr>
          <w:gridAfter w:val="2"/>
          <w:wAfter w:w="21" w:type="dxa"/>
          <w:jc w:val="center"/>
        </w:trPr>
        <w:sdt>
          <w:sdtPr>
            <w:rPr>
              <w:rFonts w:ascii="Times New Roman" w:hAnsi="Times New Roman" w:cs="Times New Roman"/>
              <w:b/>
            </w:rPr>
            <w:id w:val="1841812840"/>
            <w:lock w:val="sdtContentLocked"/>
            <w:placeholder>
              <w:docPart w:val="DefaultPlaceholder_-1854013437"/>
            </w:placeholder>
            <w:docPartList>
              <w:docPartGallery w:val="Quick Parts"/>
            </w:docPartList>
          </w:sdtPr>
          <w:sdtEndPr>
            <w:rPr>
              <w:b w:val="0"/>
            </w:rPr>
          </w:sdtEndPr>
          <w:sdtContent>
            <w:tc>
              <w:tcPr>
                <w:tcW w:w="5807" w:type="dxa"/>
                <w:gridSpan w:val="3"/>
              </w:tcPr>
              <w:p w:rsidR="00D33D9A" w:rsidRPr="00C11BCF" w:rsidRDefault="00C11BCF" w:rsidP="00D33D9A">
                <w:pPr>
                  <w:rPr>
                    <w:rFonts w:ascii="Times New Roman" w:hAnsi="Times New Roman" w:cs="Times New Roman"/>
                    <w:b/>
                  </w:rPr>
                </w:pPr>
                <w:r w:rsidRPr="00C11BCF">
                  <w:rPr>
                    <w:rFonts w:ascii="Times New Roman" w:hAnsi="Times New Roman" w:cs="Times New Roman"/>
                    <w:b/>
                  </w:rPr>
                  <w:t>6. Vydávajúci orgán:</w:t>
                </w:r>
              </w:p>
              <w:p w:rsidR="00C11BCF" w:rsidRPr="00C11BCF" w:rsidRDefault="00C11BCF" w:rsidP="00D33D9A">
                <w:pPr>
                  <w:rPr>
                    <w:rFonts w:ascii="Times New Roman" w:hAnsi="Times New Roman" w:cs="Times New Roman"/>
                    <w:b/>
                  </w:rPr>
                </w:pPr>
              </w:p>
              <w:p w:rsidR="00C11BCF" w:rsidRDefault="00C11BCF" w:rsidP="00D33D9A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Ministerstvo hospodárstva SR</w:t>
                </w:r>
              </w:p>
              <w:p w:rsidR="00C11BCF" w:rsidRDefault="00C11BCF" w:rsidP="00D33D9A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Odbor výkonu obchodných opatrení</w:t>
                </w:r>
              </w:p>
              <w:p w:rsidR="00C11BCF" w:rsidRDefault="00C11BCF" w:rsidP="00D33D9A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Mlynské nivy 44/A</w:t>
                </w:r>
              </w:p>
              <w:p w:rsidR="00C11BCF" w:rsidRDefault="00C11BCF" w:rsidP="00D33D9A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827 15 Bratislava 212</w:t>
                </w:r>
                <w:bookmarkStart w:id="0" w:name="_GoBack"/>
                <w:bookmarkEnd w:id="0"/>
              </w:p>
              <w:p w:rsidR="00C11BCF" w:rsidRDefault="00C11BCF" w:rsidP="00D33D9A">
                <w:pPr>
                  <w:rPr>
                    <w:rFonts w:ascii="Times New Roman" w:hAnsi="Times New Roman" w:cs="Times New Roman"/>
                  </w:rPr>
                </w:pPr>
              </w:p>
              <w:p w:rsidR="00C11BCF" w:rsidRDefault="00C11BCF" w:rsidP="00D33D9A">
                <w:pPr>
                  <w:rPr>
                    <w:rFonts w:ascii="Times New Roman" w:hAnsi="Times New Roman" w:cs="Times New Roman"/>
                  </w:rPr>
                </w:pPr>
              </w:p>
            </w:tc>
          </w:sdtContent>
        </w:sdt>
        <w:tc>
          <w:tcPr>
            <w:tcW w:w="5374" w:type="dxa"/>
            <w:vMerge/>
          </w:tcPr>
          <w:p w:rsidR="00EB59DA" w:rsidRDefault="00EB59DA">
            <w:pPr>
              <w:rPr>
                <w:rFonts w:ascii="Times New Roman" w:hAnsi="Times New Roman" w:cs="Times New Roman"/>
              </w:rPr>
            </w:pPr>
          </w:p>
        </w:tc>
      </w:tr>
      <w:tr w:rsidR="00196368" w:rsidTr="008F2D51">
        <w:trPr>
          <w:jc w:val="center"/>
        </w:trPr>
        <w:tc>
          <w:tcPr>
            <w:tcW w:w="11202" w:type="dxa"/>
            <w:gridSpan w:val="6"/>
          </w:tcPr>
          <w:p w:rsidR="00196368" w:rsidRPr="00282865" w:rsidRDefault="00196368" w:rsidP="00EB59DA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282865">
              <w:rPr>
                <w:rFonts w:ascii="Times New Roman" w:hAnsi="Times New Roman" w:cs="Times New Roman"/>
                <w:b/>
              </w:rPr>
              <w:t>Informácia o vyvážanom tovare (pre pridanie ďalšej p</w:t>
            </w:r>
            <w:r w:rsidR="00282865" w:rsidRPr="00282865">
              <w:rPr>
                <w:rFonts w:ascii="Times New Roman" w:hAnsi="Times New Roman" w:cs="Times New Roman"/>
                <w:b/>
              </w:rPr>
              <w:t>o</w:t>
            </w:r>
            <w:r w:rsidRPr="00282865">
              <w:rPr>
                <w:rFonts w:ascii="Times New Roman" w:hAnsi="Times New Roman" w:cs="Times New Roman"/>
                <w:b/>
              </w:rPr>
              <w:t>ložky kliknite na zna</w:t>
            </w:r>
            <w:r w:rsidR="00282865" w:rsidRPr="00282865">
              <w:rPr>
                <w:rFonts w:ascii="Times New Roman" w:hAnsi="Times New Roman" w:cs="Times New Roman"/>
                <w:b/>
              </w:rPr>
              <w:t>k</w:t>
            </w:r>
            <w:r w:rsidRPr="00282865">
              <w:rPr>
                <w:rFonts w:ascii="Times New Roman" w:hAnsi="Times New Roman" w:cs="Times New Roman"/>
                <w:b/>
              </w:rPr>
              <w:t xml:space="preserve"> „+“ v pravom dolnom </w:t>
            </w:r>
            <w:r w:rsidR="00282865" w:rsidRPr="00282865">
              <w:rPr>
                <w:rFonts w:ascii="Times New Roman" w:hAnsi="Times New Roman" w:cs="Times New Roman"/>
                <w:b/>
              </w:rPr>
              <w:t>rohu tabuľky)</w:t>
            </w:r>
          </w:p>
        </w:tc>
      </w:tr>
      <w:sdt>
        <w:sdtPr>
          <w:rPr>
            <w:rFonts w:ascii="Times New Roman" w:hAnsi="Times New Roman" w:cs="Times New Roman"/>
          </w:rPr>
          <w:id w:val="-1021234783"/>
          <w:lock w:val="sdtLocked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1042897608"/>
              <w:lock w:val="sdtLocked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72092A" w:rsidTr="008F2D51">
                <w:trPr>
                  <w:gridAfter w:val="2"/>
                  <w:wAfter w:w="21" w:type="dxa"/>
                  <w:jc w:val="center"/>
                </w:trPr>
                <w:tc>
                  <w:tcPr>
                    <w:tcW w:w="3114" w:type="dxa"/>
                  </w:tcPr>
                  <w:p w:rsidR="0072092A" w:rsidRPr="008F2D51" w:rsidRDefault="0072092A" w:rsidP="003F5546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8F2D51">
                      <w:rPr>
                        <w:rFonts w:ascii="Times New Roman" w:hAnsi="Times New Roman" w:cs="Times New Roman"/>
                        <w:b/>
                      </w:rPr>
                      <w:t>7. Kód tovaru</w:t>
                    </w:r>
                  </w:p>
                  <w:p w:rsidR="0072092A" w:rsidRDefault="0072092A">
                    <w:pPr>
                      <w:rPr>
                        <w:rFonts w:ascii="Times New Roman" w:hAnsi="Times New Roman" w:cs="Times New Roman"/>
                      </w:rPr>
                    </w:pPr>
                  </w:p>
                  <w:sdt>
                    <w:sdtPr>
                      <w:rPr>
                        <w:rFonts w:ascii="Times New Roman" w:hAnsi="Times New Roman" w:cs="Times New Roman"/>
                      </w:rPr>
                      <w:id w:val="-1888864189"/>
                      <w:placeholder>
                        <w:docPart w:val="686718FDE12147B082EA38B30229F55D"/>
                      </w:placeholder>
                      <w:showingPlcHdr/>
                      <w:dropDownList>
                        <w:listItem w:value="Vyberte položku."/>
                        <w:listItem w:displayText="ex 9004 90 10" w:value="ex 9004 90 10"/>
                        <w:listItem w:displayText="ex 9004 90 90" w:value="ex 9004 90 90"/>
                        <w:listItem w:displayText="ex 3926 90 97" w:value="ex 3926 90 97"/>
                        <w:listItem w:displayText="ex 9020 00 00" w:value="ex 9020 00 00"/>
                        <w:listItem w:displayText="ex 6307 90 98" w:value="ex 6307 90 98"/>
                        <w:listItem w:displayText="ex 3926 20 00" w:value="ex 3926 20 00"/>
                        <w:listItem w:displayText="ex 4015 90 00" w:value="ex 4015 90 00"/>
                        <w:listItem w:displayText="ex 6113 00" w:value="ex 6113 00"/>
                        <w:listItem w:displayText="ex 6114" w:value="ex 6114"/>
                        <w:listItem w:displayText="ex 6210 10 10" w:value="ex 6210 10 10"/>
                        <w:listItem w:displayText="6210 10 92" w:value="6210 10 92"/>
                        <w:listItem w:displayText="ex 6210 10 98" w:value="ex 6210 10 98"/>
                        <w:listItem w:displayText="ex 6210 20 00" w:value="ex 6210 20 00"/>
                        <w:listItem w:displayText="ex 6210 30 00" w:value="ex 6210 30 00"/>
                        <w:listItem w:displayText="ex 6210 40 00" w:value="ex 6210 40 00"/>
                        <w:listItem w:displayText="ex 6210 50 00" w:value="ex 6210 50 00"/>
                        <w:listItem w:displayText="ex 6211 32 10" w:value="ex 6211 32 10"/>
                        <w:listItem w:displayText="ex 6211 32 90" w:value="ex 6211 32 90"/>
                        <w:listItem w:displayText="ex 6211 33 10" w:value="ex 6211 33 10"/>
                        <w:listItem w:displayText="ex 6211 33 90" w:value="ex 6211 33 90"/>
                        <w:listItem w:displayText="ex 6211 39 00" w:value="ex 6211 39 00"/>
                        <w:listItem w:displayText="ex 6211 42 10" w:value="ex 6211 42 10"/>
                        <w:listItem w:displayText="ex 6211 42 90" w:value="ex 6211 42 90"/>
                        <w:listItem w:displayText="ex 6211 43 10" w:value="ex 6211 43 10"/>
                        <w:listItem w:displayText="ex 6211 43 90" w:value="ex 6211 43 90"/>
                        <w:listItem w:displayText="ex 6211 49 00" w:value="ex 6211 49 00"/>
                        <w:listItem w:displayText="4015 11 00" w:value="4015 11 00"/>
                        <w:listItem w:displayText="ex 4015 19 00" w:value="ex 4015 19 00"/>
                        <w:listItem w:displayText="ex 6116 10 20" w:value="ex 6116 10 20"/>
                        <w:listItem w:displayText="ex 6116 10 80" w:value="ex 6116 10 80"/>
                        <w:listItem w:displayText="ex 6216 00 00" w:value="ex 6216 00 00"/>
                      </w:dropDownList>
                    </w:sdtPr>
                    <w:sdtEndPr/>
                    <w:sdtContent>
                      <w:p w:rsidR="0072092A" w:rsidRDefault="0072092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A681A">
                          <w:rPr>
                            <w:rStyle w:val="Zstupntext"/>
                          </w:rPr>
                          <w:t>Vyberte položku.</w:t>
                        </w:r>
                      </w:p>
                    </w:sdtContent>
                  </w:sdt>
                  <w:p w:rsidR="0072092A" w:rsidRDefault="0072092A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72092A" w:rsidRDefault="0072092A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363" w:type="dxa"/>
                    <w:tcBorders>
                      <w:bottom w:val="nil"/>
                    </w:tcBorders>
                  </w:tcPr>
                  <w:p w:rsidR="0072092A" w:rsidRPr="008F2D51" w:rsidRDefault="0072092A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8F2D51">
                      <w:rPr>
                        <w:rFonts w:ascii="Times New Roman" w:hAnsi="Times New Roman" w:cs="Times New Roman"/>
                        <w:b/>
                      </w:rPr>
                      <w:t>8. Množstvo</w:t>
                    </w:r>
                  </w:p>
                  <w:p w:rsidR="002D2856" w:rsidRDefault="002D2856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2D2856" w:rsidRDefault="002D2856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2D2856" w:rsidRDefault="002D2856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330" w:type="dxa"/>
                    <w:tcBorders>
                      <w:bottom w:val="nil"/>
                    </w:tcBorders>
                  </w:tcPr>
                  <w:p w:rsidR="0072092A" w:rsidRPr="008F2D51" w:rsidRDefault="0072092A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8F2D51">
                      <w:rPr>
                        <w:rFonts w:ascii="Times New Roman" w:hAnsi="Times New Roman" w:cs="Times New Roman"/>
                        <w:b/>
                      </w:rPr>
                      <w:t>9. Jednotka</w:t>
                    </w:r>
                  </w:p>
                  <w:p w:rsidR="002D2856" w:rsidRDefault="002D2856">
                    <w:pPr>
                      <w:rPr>
                        <w:rFonts w:ascii="Times New Roman" w:hAnsi="Times New Roman" w:cs="Times New Roman"/>
                      </w:rPr>
                    </w:pPr>
                  </w:p>
                  <w:sdt>
                    <w:sdtPr>
                      <w:rPr>
                        <w:rFonts w:ascii="Times New Roman" w:hAnsi="Times New Roman" w:cs="Times New Roman"/>
                      </w:rPr>
                      <w:id w:val="1443960250"/>
                      <w:placeholder>
                        <w:docPart w:val="686718FDE12147B082EA38B30229F55D"/>
                      </w:placeholder>
                      <w:showingPlcHdr/>
                      <w:dropDownList>
                        <w:listItem w:value="Vyberte položku."/>
                        <w:listItem w:displayText="&quot;P/ST&quot;" w:value="&quot;P/ST&quot;"/>
                        <w:listItem w:displayText="&quot;PA&quot;" w:value="&quot;PA&quot;"/>
                      </w:dropDownList>
                    </w:sdtPr>
                    <w:sdtEndPr/>
                    <w:sdtContent>
                      <w:p w:rsidR="0072092A" w:rsidRDefault="00EB59D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A681A">
                          <w:rPr>
                            <w:rStyle w:val="Zstupntext"/>
                          </w:rPr>
                          <w:t>Vyberte položku.</w:t>
                        </w:r>
                      </w:p>
                    </w:sdtContent>
                  </w:sdt>
                </w:tc>
                <w:tc>
                  <w:tcPr>
                    <w:tcW w:w="5374" w:type="dxa"/>
                    <w:tcBorders>
                      <w:bottom w:val="nil"/>
                    </w:tcBorders>
                  </w:tcPr>
                  <w:p w:rsidR="0072092A" w:rsidRPr="008F2D51" w:rsidRDefault="0072092A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8F2D51">
                      <w:rPr>
                        <w:rFonts w:ascii="Times New Roman" w:hAnsi="Times New Roman" w:cs="Times New Roman"/>
                        <w:b/>
                      </w:rPr>
                      <w:t>10. Opis tovaru</w:t>
                    </w:r>
                  </w:p>
                  <w:p w:rsidR="002D2856" w:rsidRDefault="002D2856" w:rsidP="0072092A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72092A" w:rsidRDefault="0072092A" w:rsidP="0072092A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  <w:tr w:rsidR="0072092A" w:rsidTr="008F2D51">
                <w:trPr>
                  <w:gridAfter w:val="2"/>
                  <w:wAfter w:w="21" w:type="dxa"/>
                  <w:jc w:val="center"/>
                </w:trPr>
                <w:tc>
                  <w:tcPr>
                    <w:tcW w:w="3114" w:type="dxa"/>
                  </w:tcPr>
                  <w:p w:rsidR="0072092A" w:rsidRPr="008F2D51" w:rsidRDefault="0072092A" w:rsidP="003F5546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8F2D51">
                      <w:rPr>
                        <w:rFonts w:ascii="Times New Roman" w:hAnsi="Times New Roman" w:cs="Times New Roman"/>
                        <w:b/>
                      </w:rPr>
                      <w:t>11. Členský štát, v ktorom sa tovar nachádza, pokiaľ nie je v SR</w:t>
                    </w:r>
                  </w:p>
                  <w:p w:rsidR="0072092A" w:rsidRDefault="0072092A" w:rsidP="003F5546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72092A" w:rsidRPr="003F5546" w:rsidRDefault="0072092A" w:rsidP="003F5546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363" w:type="dxa"/>
                    <w:tcBorders>
                      <w:top w:val="nil"/>
                    </w:tcBorders>
                  </w:tcPr>
                  <w:p w:rsidR="0072092A" w:rsidRDefault="0072092A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330" w:type="dxa"/>
                    <w:tcBorders>
                      <w:top w:val="nil"/>
                    </w:tcBorders>
                  </w:tcPr>
                  <w:p w:rsidR="0072092A" w:rsidRDefault="0072092A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5374" w:type="dxa"/>
                    <w:tcBorders>
                      <w:top w:val="nil"/>
                    </w:tcBorders>
                  </w:tcPr>
                  <w:p w:rsidR="0072092A" w:rsidRDefault="0072092A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</w:sdtContent>
          </w:sdt>
        </w:sdtContent>
      </w:sdt>
      <w:tr w:rsidR="00282865" w:rsidTr="008F2D51">
        <w:trPr>
          <w:jc w:val="center"/>
        </w:trPr>
        <w:tc>
          <w:tcPr>
            <w:tcW w:w="11202" w:type="dxa"/>
            <w:gridSpan w:val="6"/>
          </w:tcPr>
          <w:p w:rsidR="00282865" w:rsidRPr="00EB59DA" w:rsidRDefault="00282865" w:rsidP="00EB59DA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EB59DA">
              <w:rPr>
                <w:rFonts w:ascii="Times New Roman" w:hAnsi="Times New Roman" w:cs="Times New Roman"/>
                <w:b/>
              </w:rPr>
              <w:t>Dôvod vývozu osobných ochranných prostriedkov podľa čl. 2 ods. 3 nariadenia Komisie (EÚ) 2020/402</w:t>
            </w:r>
          </w:p>
          <w:p w:rsidR="00282865" w:rsidRDefault="00282865">
            <w:pPr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1015576537"/>
              <w:placeholder>
                <w:docPart w:val="175063A3DAB74D3195056FACC5186852"/>
              </w:placeholder>
              <w:showingPlcHdr/>
              <w:dropDownList>
                <w:listItem w:value="Vyberte položku."/>
                <w:listItem w:displayText="splniť si povinnosti týkajúce sa dodania v rámci postupu spoločného obstarávania podľa článku 5 rozhodnutia Európskeho parlamentu a Rady č. 1082/2013/EÚ z 22. októbra 2013 o záväzných cezhraničných ohrozeniach zdravia" w:value="splniť si povinnosti týkajúce sa dodania v rámci postupu spoločného obstarávania podľa článku 5 rozhodnutia Európskeho parlamentu a Rady č. 1082/2013/EÚ z 22. októbra 2013 o záväzných cezhraničných ohrozeniach zdravia"/>
                <w:listItem w:displayText="podporiť zosúladené podporné opatrenia koordinované mechanizmom integrovanej politickej reakcie na krízu (IPCR), Európskou komisiou alebo inými inštitúciami EÚ" w:value="podporiť zosúladené podporné opatrenia koordinované mechanizmom integrovanej politickej reakcie na krízu (IPCR), Európskou komisiou alebo inými inštitúciami EÚ"/>
                <w:listItem w:displayText="reagovať na žiadosti o pomoc, ktoré mechanizmu Únie v oblasti civilnej ochrany (UPCM) adresovali tretie krajiny alebo medzinárodné organizácie a ktorými sa tento mechanizmus zaoberá, a umožniť poskytnutie pohotovostných zásob v kontexte humanitárnej pomoci" w:value="reagovať na žiadosti o pomoc, ktoré mechanizmu Únie v oblasti civilnej ochrany (UPCM) adresovali tretie krajiny alebo medzinárodné organizácie a ktorými sa tento mechanizmus zaoberá, a umožniť poskytnutie pohotovostných zásob v kontexte humanitárnej pomoci"/>
                <w:listItem w:displayText="podporiť zákonné činnosti podporných spoločností v zahraničí, ktoré používajú ochranu na základe Ženevského dohovoru, a to do tej miery, aby neznižovali schopnosť týchto spoločností fungovať ako národné podporné spoločnosti" w:value="podporiť zákonné činnosti podporných spoločností v zahraničí, ktoré používajú ochranu na základe Ženevského dohovoru, a to do tej miery, aby neznižovali schopnosť týchto spoločností fungovať ako národné podporné spoločnosti"/>
                <w:listItem w:displayText="podporiť činnosť celosvetovej siete Svetovej zdravotníckej organizácie (WHO) na varovanie pred vypuknutím ochorení a reakciu na ne (GOARN)" w:value="podporiť činnosť celosvetovej siete Svetovej zdravotníckej organizácie (WHO) na varovanie pred vypuknutím ochorení a reakciu na ne (GOARN)"/>
                <w:listItem w:displayText="poskytovať dodávky zahraničným operáciám členských štátov EÚ vrátane vojenských operácií, medzinárodných policajných misií a/alebo civilných medzinárodných mierových misií" w:value="poskytovať dodávky zahraničným operáciám členských štátov EÚ vrátane vojenských operácií, medzinárodných policajných misií a/alebo civilných medzinárodných mierových misií"/>
                <w:listItem w:displayText="poskytovať dodávky pre zahraničné delegácie EÚ a jej členských štátov" w:value="poskytovať dodávky pre zahraničné delegácie EÚ a jej členských štátov"/>
              </w:dropDownList>
            </w:sdtPr>
            <w:sdtEndPr/>
            <w:sdtContent>
              <w:p w:rsidR="00282865" w:rsidRDefault="00282865">
                <w:pPr>
                  <w:rPr>
                    <w:rFonts w:ascii="Times New Roman" w:hAnsi="Times New Roman" w:cs="Times New Roman"/>
                  </w:rPr>
                </w:pPr>
                <w:r w:rsidRPr="008A681A">
                  <w:rPr>
                    <w:rStyle w:val="Zstupntext"/>
                  </w:rPr>
                  <w:t>Vyberte položku.</w:t>
                </w:r>
              </w:p>
            </w:sdtContent>
          </w:sdt>
          <w:p w:rsidR="00282865" w:rsidRDefault="00282865">
            <w:pPr>
              <w:rPr>
                <w:rFonts w:ascii="Times New Roman" w:hAnsi="Times New Roman" w:cs="Times New Roman"/>
              </w:rPr>
            </w:pPr>
          </w:p>
          <w:p w:rsidR="00282865" w:rsidRDefault="00282865">
            <w:pPr>
              <w:rPr>
                <w:rFonts w:ascii="Times New Roman" w:hAnsi="Times New Roman" w:cs="Times New Roman"/>
              </w:rPr>
            </w:pPr>
          </w:p>
          <w:p w:rsidR="00282865" w:rsidRPr="00EB59DA" w:rsidRDefault="00282865">
            <w:pPr>
              <w:rPr>
                <w:rFonts w:ascii="Times New Roman" w:hAnsi="Times New Roman" w:cs="Times New Roman"/>
                <w:b/>
              </w:rPr>
            </w:pPr>
            <w:r w:rsidRPr="00EB59DA">
              <w:rPr>
                <w:rFonts w:ascii="Times New Roman" w:hAnsi="Times New Roman" w:cs="Times New Roman"/>
                <w:b/>
              </w:rPr>
              <w:t>Bližšia špecifikácia v prípade iného významného dôvodu:</w:t>
            </w:r>
          </w:p>
          <w:p w:rsidR="00F40DBC" w:rsidRDefault="00F40DBC">
            <w:pPr>
              <w:rPr>
                <w:rFonts w:ascii="Times New Roman" w:hAnsi="Times New Roman" w:cs="Times New Roman"/>
              </w:rPr>
            </w:pPr>
          </w:p>
          <w:p w:rsidR="00F40DBC" w:rsidRDefault="00F40DBC">
            <w:pPr>
              <w:rPr>
                <w:rFonts w:ascii="Times New Roman" w:hAnsi="Times New Roman" w:cs="Times New Roman"/>
              </w:rPr>
            </w:pPr>
          </w:p>
          <w:p w:rsidR="00F40DBC" w:rsidRDefault="00F40DBC">
            <w:pPr>
              <w:rPr>
                <w:rFonts w:ascii="Times New Roman" w:hAnsi="Times New Roman" w:cs="Times New Roman"/>
              </w:rPr>
            </w:pPr>
          </w:p>
          <w:p w:rsidR="00F40DBC" w:rsidRDefault="00F40DBC">
            <w:pPr>
              <w:rPr>
                <w:rFonts w:ascii="Times New Roman" w:hAnsi="Times New Roman" w:cs="Times New Roman"/>
              </w:rPr>
            </w:pPr>
          </w:p>
          <w:p w:rsidR="00282865" w:rsidRDefault="00282865">
            <w:pPr>
              <w:rPr>
                <w:rFonts w:ascii="Times New Roman" w:hAnsi="Times New Roman" w:cs="Times New Roman"/>
              </w:rPr>
            </w:pPr>
          </w:p>
        </w:tc>
      </w:tr>
      <w:tr w:rsidR="00F40DBC" w:rsidTr="008F2D51">
        <w:trPr>
          <w:gridAfter w:val="1"/>
          <w:wAfter w:w="8" w:type="dxa"/>
          <w:jc w:val="center"/>
        </w:trPr>
        <w:tc>
          <w:tcPr>
            <w:tcW w:w="11194" w:type="dxa"/>
            <w:gridSpan w:val="5"/>
          </w:tcPr>
          <w:p w:rsidR="00F40DBC" w:rsidRDefault="00F40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  <w:r w:rsidR="00BB655A">
              <w:rPr>
                <w:rFonts w:ascii="Times New Roman" w:hAnsi="Times New Roman" w:cs="Times New Roman"/>
              </w:rPr>
              <w:t xml:space="preserve"> štatutárneho zástupcu spoločnosti</w:t>
            </w:r>
            <w:r>
              <w:rPr>
                <w:rFonts w:ascii="Times New Roman" w:hAnsi="Times New Roman" w:cs="Times New Roman"/>
              </w:rPr>
              <w:t>, miesto a dátum, pečiatka</w:t>
            </w:r>
          </w:p>
          <w:p w:rsidR="00F40DBC" w:rsidRDefault="00F40DBC">
            <w:pPr>
              <w:rPr>
                <w:rFonts w:ascii="Times New Roman" w:hAnsi="Times New Roman" w:cs="Times New Roman"/>
              </w:rPr>
            </w:pPr>
          </w:p>
          <w:p w:rsidR="00F40DBC" w:rsidRDefault="00F40DBC">
            <w:pPr>
              <w:rPr>
                <w:rFonts w:ascii="Times New Roman" w:hAnsi="Times New Roman" w:cs="Times New Roman"/>
              </w:rPr>
            </w:pPr>
          </w:p>
          <w:p w:rsidR="00F40DBC" w:rsidRDefault="00F40DBC">
            <w:pPr>
              <w:rPr>
                <w:rFonts w:ascii="Times New Roman" w:hAnsi="Times New Roman" w:cs="Times New Roman"/>
              </w:rPr>
            </w:pPr>
          </w:p>
        </w:tc>
      </w:tr>
      <w:tr w:rsidR="00F40DBC" w:rsidTr="008F2D51">
        <w:trPr>
          <w:gridAfter w:val="1"/>
          <w:wAfter w:w="8" w:type="dxa"/>
          <w:jc w:val="center"/>
        </w:trPr>
        <w:tc>
          <w:tcPr>
            <w:tcW w:w="11194" w:type="dxa"/>
            <w:gridSpan w:val="5"/>
          </w:tcPr>
          <w:p w:rsidR="00F40DBC" w:rsidRDefault="00F40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Povinné prílohy k žiadosti</w:t>
            </w:r>
          </w:p>
          <w:p w:rsidR="00F40DBC" w:rsidRDefault="00F40DBC">
            <w:pPr>
              <w:rPr>
                <w:rFonts w:ascii="Times New Roman" w:hAnsi="Times New Roman" w:cs="Times New Roman"/>
              </w:rPr>
            </w:pPr>
          </w:p>
          <w:p w:rsidR="00F40DBC" w:rsidRDefault="00F40DBC" w:rsidP="00F40DBC">
            <w:pPr>
              <w:tabs>
                <w:tab w:val="left" w:pos="1980"/>
                <w:tab w:val="left" w:pos="2290"/>
                <w:tab w:val="left" w:pos="2832"/>
                <w:tab w:val="left" w:pos="3540"/>
                <w:tab w:val="left" w:pos="4248"/>
                <w:tab w:val="center" w:pos="5455"/>
                <w:tab w:val="left" w:pos="5664"/>
                <w:tab w:val="left" w:pos="6372"/>
                <w:tab w:val="left" w:pos="6826"/>
                <w:tab w:val="left" w:pos="7080"/>
                <w:tab w:val="left" w:pos="73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6083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kúpna zmluva</w:t>
            </w:r>
            <w:r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56460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faktúra (</w:t>
            </w:r>
            <w:proofErr w:type="spellStart"/>
            <w:r>
              <w:rPr>
                <w:rFonts w:ascii="Times New Roman" w:hAnsi="Times New Roman" w:cs="Times New Roman"/>
              </w:rPr>
              <w:t>proforma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49231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prepravný list</w:t>
            </w:r>
          </w:p>
          <w:p w:rsidR="00F40DBC" w:rsidRDefault="00F40DBC" w:rsidP="00F40DBC">
            <w:pPr>
              <w:tabs>
                <w:tab w:val="left" w:pos="1980"/>
                <w:tab w:val="left" w:pos="2290"/>
                <w:tab w:val="left" w:pos="2832"/>
                <w:tab w:val="left" w:pos="3540"/>
                <w:tab w:val="left" w:pos="4133"/>
                <w:tab w:val="left" w:pos="4248"/>
                <w:tab w:val="left" w:pos="4558"/>
                <w:tab w:val="center" w:pos="5455"/>
                <w:tab w:val="left" w:pos="5664"/>
                <w:tab w:val="left" w:pos="6372"/>
                <w:tab w:val="left" w:pos="6826"/>
                <w:tab w:val="left" w:pos="7080"/>
                <w:tab w:val="left" w:pos="73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5144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doklad o pôvode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54177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iné (uviesť)</w:t>
            </w:r>
          </w:p>
          <w:p w:rsidR="00F40DBC" w:rsidRDefault="00F40DBC">
            <w:pPr>
              <w:rPr>
                <w:rFonts w:ascii="Times New Roman" w:hAnsi="Times New Roman" w:cs="Times New Roman"/>
              </w:rPr>
            </w:pPr>
          </w:p>
          <w:p w:rsidR="00F40DBC" w:rsidRDefault="00F40DBC">
            <w:pPr>
              <w:rPr>
                <w:rFonts w:ascii="Times New Roman" w:hAnsi="Times New Roman" w:cs="Times New Roman"/>
              </w:rPr>
            </w:pPr>
          </w:p>
        </w:tc>
      </w:tr>
    </w:tbl>
    <w:p w:rsidR="00E33DD9" w:rsidRDefault="00E33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52A5B" w:rsidRPr="00E33DD9" w:rsidRDefault="00E33DD9" w:rsidP="00E33DD9">
      <w:pPr>
        <w:jc w:val="center"/>
        <w:rPr>
          <w:rFonts w:ascii="Times New Roman" w:hAnsi="Times New Roman" w:cs="Times New Roman"/>
          <w:b/>
        </w:rPr>
      </w:pPr>
      <w:r w:rsidRPr="00E33DD9">
        <w:rPr>
          <w:rFonts w:ascii="Times New Roman" w:hAnsi="Times New Roman" w:cs="Times New Roman"/>
          <w:b/>
        </w:rPr>
        <w:lastRenderedPageBreak/>
        <w:t>Vysvetlivky k žiadosti o vývozné povolenie</w:t>
      </w:r>
    </w:p>
    <w:p w:rsidR="00E33DD9" w:rsidRDefault="00E33DD9">
      <w:pPr>
        <w:rPr>
          <w:rFonts w:ascii="Times New Roman" w:hAnsi="Times New Roman" w:cs="Times New Roman"/>
        </w:rPr>
      </w:pPr>
    </w:p>
    <w:p w:rsidR="00AC0F4E" w:rsidRPr="00BA549A" w:rsidRDefault="00C23D38" w:rsidP="00C23D38">
      <w:pPr>
        <w:pStyle w:val="Odsekzoznamu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C23D38">
        <w:rPr>
          <w:rFonts w:ascii="Times New Roman" w:hAnsi="Times New Roman" w:cs="Times New Roman"/>
          <w:b/>
        </w:rPr>
        <w:t xml:space="preserve">Kolónka 1 </w:t>
      </w:r>
      <w:r w:rsidR="00AC0F4E" w:rsidRPr="00C23D38">
        <w:rPr>
          <w:rFonts w:ascii="Times New Roman" w:hAnsi="Times New Roman" w:cs="Times New Roman"/>
          <w:b/>
        </w:rPr>
        <w:t>Vývozca</w:t>
      </w:r>
      <w:r w:rsidRPr="00C23D38">
        <w:rPr>
          <w:rFonts w:ascii="Times New Roman" w:hAnsi="Times New Roman" w:cs="Times New Roman"/>
          <w:b/>
        </w:rPr>
        <w:t>:</w:t>
      </w:r>
      <w:r w:rsidR="00BA549A" w:rsidRPr="00C23D38">
        <w:rPr>
          <w:rFonts w:ascii="Times New Roman" w:hAnsi="Times New Roman" w:cs="Times New Roman"/>
          <w:b/>
        </w:rPr>
        <w:t xml:space="preserve"> </w:t>
      </w:r>
      <w:r w:rsidR="00BA549A" w:rsidRPr="00BA549A">
        <w:rPr>
          <w:rFonts w:ascii="Times New Roman" w:hAnsi="Times New Roman" w:cs="Times New Roman"/>
        </w:rPr>
        <w:t xml:space="preserve">- </w:t>
      </w:r>
      <w:r w:rsidR="00AC0F4E" w:rsidRPr="00BA549A">
        <w:rPr>
          <w:rFonts w:ascii="Times New Roman" w:hAnsi="Times New Roman" w:cs="Times New Roman"/>
        </w:rPr>
        <w:t>Celé meno (názov) a adresa vývozcu, IČO, IČ DPH + číslo EORI v náležitom prípade</w:t>
      </w:r>
    </w:p>
    <w:p w:rsidR="00AC0F4E" w:rsidRPr="00BA549A" w:rsidRDefault="00C23D38" w:rsidP="00C23D38">
      <w:pPr>
        <w:pStyle w:val="Odsekzoznamu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C23D38">
        <w:rPr>
          <w:rFonts w:ascii="Times New Roman" w:hAnsi="Times New Roman" w:cs="Times New Roman"/>
          <w:b/>
        </w:rPr>
        <w:t xml:space="preserve">Kolónka 2 </w:t>
      </w:r>
      <w:r w:rsidR="00AC0F4E" w:rsidRPr="00C23D38">
        <w:rPr>
          <w:rFonts w:ascii="Times New Roman" w:hAnsi="Times New Roman" w:cs="Times New Roman"/>
          <w:b/>
        </w:rPr>
        <w:t>Číslo žiadosti</w:t>
      </w:r>
      <w:r w:rsidRPr="00C23D38">
        <w:rPr>
          <w:rFonts w:ascii="Times New Roman" w:hAnsi="Times New Roman" w:cs="Times New Roman"/>
          <w:b/>
        </w:rPr>
        <w:t>:</w:t>
      </w:r>
      <w:r w:rsidR="00BA549A" w:rsidRPr="00BA549A">
        <w:rPr>
          <w:rFonts w:ascii="Times New Roman" w:hAnsi="Times New Roman" w:cs="Times New Roman"/>
        </w:rPr>
        <w:t xml:space="preserve"> Uviesť číslo, pod ktorým žiadateľ eviduje žiadosť vo svojej evidencii</w:t>
      </w:r>
    </w:p>
    <w:p w:rsidR="00AC0F4E" w:rsidRDefault="00C23D38" w:rsidP="00C23D38">
      <w:pPr>
        <w:pStyle w:val="Odsekzoznamu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C23D38">
        <w:rPr>
          <w:rFonts w:ascii="Times New Roman" w:hAnsi="Times New Roman" w:cs="Times New Roman"/>
          <w:b/>
        </w:rPr>
        <w:t xml:space="preserve">Kolónka 3 </w:t>
      </w:r>
      <w:r w:rsidR="00BA549A" w:rsidRPr="00C23D38">
        <w:rPr>
          <w:rFonts w:ascii="Times New Roman" w:hAnsi="Times New Roman" w:cs="Times New Roman"/>
          <w:b/>
        </w:rPr>
        <w:t>Dátum plánovaného vývozu</w:t>
      </w:r>
      <w:r w:rsidRPr="00C23D3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D</w:t>
      </w:r>
      <w:r w:rsidR="00BA549A">
        <w:rPr>
          <w:rFonts w:ascii="Times New Roman" w:hAnsi="Times New Roman" w:cs="Times New Roman"/>
        </w:rPr>
        <w:t>átum, ku ktorému sa má tovar, na ktorý sa žiada povolenie, vyviezť</w:t>
      </w:r>
    </w:p>
    <w:p w:rsidR="00BA549A" w:rsidRDefault="00C23D38" w:rsidP="00C23D38">
      <w:pPr>
        <w:pStyle w:val="Odsekzoznamu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C23D38">
        <w:rPr>
          <w:rFonts w:ascii="Times New Roman" w:hAnsi="Times New Roman" w:cs="Times New Roman"/>
          <w:b/>
        </w:rPr>
        <w:t xml:space="preserve">Kolónka 4 </w:t>
      </w:r>
      <w:r w:rsidR="00BA549A" w:rsidRPr="00C23D38">
        <w:rPr>
          <w:rFonts w:ascii="Times New Roman" w:hAnsi="Times New Roman" w:cs="Times New Roman"/>
          <w:b/>
        </w:rPr>
        <w:t>Krajina určenia</w:t>
      </w:r>
      <w:r w:rsidRPr="00C23D38">
        <w:rPr>
          <w:rFonts w:ascii="Times New Roman" w:hAnsi="Times New Roman" w:cs="Times New Roman"/>
          <w:b/>
        </w:rPr>
        <w:t>:</w:t>
      </w:r>
      <w:r w:rsidR="00BA549A">
        <w:rPr>
          <w:rFonts w:ascii="Times New Roman" w:hAnsi="Times New Roman" w:cs="Times New Roman"/>
        </w:rPr>
        <w:t xml:space="preserve"> 2-miestny abecedný kód geonomenklatúry krajiny určenia tovaru, na ktorý sa povolenie vydáva</w:t>
      </w:r>
    </w:p>
    <w:p w:rsidR="00BA549A" w:rsidRDefault="00C23D38" w:rsidP="00C23D38">
      <w:pPr>
        <w:pStyle w:val="Odsekzoznamu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C23D38">
        <w:rPr>
          <w:rFonts w:ascii="Times New Roman" w:hAnsi="Times New Roman" w:cs="Times New Roman"/>
          <w:b/>
        </w:rPr>
        <w:t xml:space="preserve">Kolónka 5 </w:t>
      </w:r>
      <w:r w:rsidR="00BA549A" w:rsidRPr="00C23D38">
        <w:rPr>
          <w:rFonts w:ascii="Times New Roman" w:hAnsi="Times New Roman" w:cs="Times New Roman"/>
          <w:b/>
        </w:rPr>
        <w:t>Konečný príjemca</w:t>
      </w:r>
      <w:r w:rsidRPr="00C23D38">
        <w:rPr>
          <w:rFonts w:ascii="Times New Roman" w:hAnsi="Times New Roman" w:cs="Times New Roman"/>
          <w:b/>
        </w:rPr>
        <w:t>:</w:t>
      </w:r>
      <w:r w:rsidR="00BA54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Ú</w:t>
      </w:r>
      <w:r w:rsidR="00BA549A">
        <w:rPr>
          <w:rFonts w:ascii="Times New Roman" w:hAnsi="Times New Roman" w:cs="Times New Roman"/>
        </w:rPr>
        <w:t>plné meno (názov) a adresa konečného príjemcu tovaru, ak je známy v čase vydania povolenia + číslo EORI v náležitom prípade. Ak konečný príjemca nie je v čase vydania známy, toto pole sa nevypĺňa</w:t>
      </w:r>
    </w:p>
    <w:p w:rsidR="00BA549A" w:rsidRDefault="00C23D38" w:rsidP="00C23D38">
      <w:pPr>
        <w:pStyle w:val="Odsekzoznamu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C23D38">
        <w:rPr>
          <w:rFonts w:ascii="Times New Roman" w:hAnsi="Times New Roman" w:cs="Times New Roman"/>
          <w:b/>
        </w:rPr>
        <w:t xml:space="preserve">Kolónka 6 </w:t>
      </w:r>
      <w:r w:rsidR="00BA549A" w:rsidRPr="00C23D38">
        <w:rPr>
          <w:rFonts w:ascii="Times New Roman" w:hAnsi="Times New Roman" w:cs="Times New Roman"/>
          <w:b/>
        </w:rPr>
        <w:t>Vydávajúci orgán</w:t>
      </w:r>
      <w:r w:rsidRPr="00C23D38">
        <w:rPr>
          <w:rFonts w:ascii="Times New Roman" w:hAnsi="Times New Roman" w:cs="Times New Roman"/>
          <w:b/>
        </w:rPr>
        <w:t>:</w:t>
      </w:r>
      <w:r w:rsidR="00BA54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Ú</w:t>
      </w:r>
      <w:r w:rsidR="00BA549A">
        <w:rPr>
          <w:rFonts w:ascii="Times New Roman" w:hAnsi="Times New Roman" w:cs="Times New Roman"/>
        </w:rPr>
        <w:t>plný názov a adresa orgánu členského štátu, ktorý vývozné povolenie vydal</w:t>
      </w:r>
    </w:p>
    <w:p w:rsidR="00BA549A" w:rsidRDefault="00C23D38" w:rsidP="00C23D38">
      <w:pPr>
        <w:pStyle w:val="Odsekzoznamu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C23D38">
        <w:rPr>
          <w:rFonts w:ascii="Times New Roman" w:hAnsi="Times New Roman" w:cs="Times New Roman"/>
          <w:b/>
        </w:rPr>
        <w:t>Kolónka 7 Kód tov</w:t>
      </w:r>
      <w:r w:rsidR="00BA549A" w:rsidRPr="00C23D38">
        <w:rPr>
          <w:rFonts w:ascii="Times New Roman" w:hAnsi="Times New Roman" w:cs="Times New Roman"/>
          <w:b/>
        </w:rPr>
        <w:t>aru:</w:t>
      </w:r>
      <w:r w:rsidR="00BA549A">
        <w:rPr>
          <w:rFonts w:ascii="Times New Roman" w:hAnsi="Times New Roman" w:cs="Times New Roman"/>
        </w:rPr>
        <w:t xml:space="preserve"> číselný kód harmonizovaného systému alebo </w:t>
      </w:r>
      <w:proofErr w:type="spellStart"/>
      <w:r w:rsidR="00BA549A">
        <w:rPr>
          <w:rFonts w:ascii="Times New Roman" w:hAnsi="Times New Roman" w:cs="Times New Roman"/>
        </w:rPr>
        <w:t>číslený</w:t>
      </w:r>
      <w:proofErr w:type="spellEnd"/>
      <w:r w:rsidR="00BA549A">
        <w:rPr>
          <w:rFonts w:ascii="Times New Roman" w:hAnsi="Times New Roman" w:cs="Times New Roman"/>
        </w:rPr>
        <w:t xml:space="preserve"> znak kombinovanej nomenklatúry (2), do ktorého je tovar na vývoz zatriedený v čase vydania povolenia</w:t>
      </w:r>
    </w:p>
    <w:p w:rsidR="00BA549A" w:rsidRDefault="00C23D38" w:rsidP="00C23D38">
      <w:pPr>
        <w:pStyle w:val="Odsekzoznamu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C23D38">
        <w:rPr>
          <w:rFonts w:ascii="Times New Roman" w:hAnsi="Times New Roman" w:cs="Times New Roman"/>
          <w:b/>
        </w:rPr>
        <w:t xml:space="preserve">Kolónka 8 </w:t>
      </w:r>
      <w:r w:rsidR="00BA549A" w:rsidRPr="00C23D38">
        <w:rPr>
          <w:rFonts w:ascii="Times New Roman" w:hAnsi="Times New Roman" w:cs="Times New Roman"/>
          <w:b/>
        </w:rPr>
        <w:t>Množstvo:</w:t>
      </w:r>
      <w:r w:rsidR="00BA549A">
        <w:rPr>
          <w:rFonts w:ascii="Times New Roman" w:hAnsi="Times New Roman" w:cs="Times New Roman"/>
        </w:rPr>
        <w:t xml:space="preserve"> množstvo tovaru merané v jednotkách deklarovaných v kolónke 9</w:t>
      </w:r>
    </w:p>
    <w:p w:rsidR="00BA549A" w:rsidRDefault="00C23D38" w:rsidP="00C23D38">
      <w:pPr>
        <w:pStyle w:val="Odsekzoznamu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C23D38">
        <w:rPr>
          <w:rFonts w:ascii="Times New Roman" w:hAnsi="Times New Roman" w:cs="Times New Roman"/>
          <w:b/>
        </w:rPr>
        <w:t xml:space="preserve">Kolónka 9 </w:t>
      </w:r>
      <w:r w:rsidR="00BA549A" w:rsidRPr="00C23D38">
        <w:rPr>
          <w:rFonts w:ascii="Times New Roman" w:hAnsi="Times New Roman" w:cs="Times New Roman"/>
          <w:b/>
        </w:rPr>
        <w:t>Jednotka:</w:t>
      </w:r>
      <w:r w:rsidR="00BA549A">
        <w:rPr>
          <w:rFonts w:ascii="Times New Roman" w:hAnsi="Times New Roman" w:cs="Times New Roman"/>
        </w:rPr>
        <w:t xml:space="preserve"> merná jednotka, v ktorej je vyjadrené množstvo deklarované v kolónke 8. Použijú sa jednotky počet kusov „P/ST“ pre tovar počítaný na kusy (napr. rúška) a „PA“ pre tovar počítaný v pároch (napr. rukavice)</w:t>
      </w:r>
    </w:p>
    <w:p w:rsidR="00BA549A" w:rsidRDefault="00C23D38" w:rsidP="00C23D38">
      <w:pPr>
        <w:pStyle w:val="Odsekzoznamu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C23D38">
        <w:rPr>
          <w:rFonts w:ascii="Times New Roman" w:hAnsi="Times New Roman" w:cs="Times New Roman"/>
          <w:b/>
        </w:rPr>
        <w:t xml:space="preserve">Kolónka 10 </w:t>
      </w:r>
      <w:r w:rsidR="00BA549A" w:rsidRPr="00C23D38">
        <w:rPr>
          <w:rFonts w:ascii="Times New Roman" w:hAnsi="Times New Roman" w:cs="Times New Roman"/>
          <w:b/>
        </w:rPr>
        <w:t>Opis tovaru:</w:t>
      </w:r>
      <w:r w:rsidR="00BA549A">
        <w:rPr>
          <w:rFonts w:ascii="Times New Roman" w:hAnsi="Times New Roman" w:cs="Times New Roman"/>
        </w:rPr>
        <w:t xml:space="preserve"> zrozumiteľný slovný opis, natoľko presný, aby umožňoval identifikáciu tovaru</w:t>
      </w:r>
    </w:p>
    <w:p w:rsidR="00BA549A" w:rsidRDefault="00C23D38" w:rsidP="00C23D38">
      <w:pPr>
        <w:pStyle w:val="Odsekzoznamu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C23D38">
        <w:rPr>
          <w:rFonts w:ascii="Times New Roman" w:hAnsi="Times New Roman" w:cs="Times New Roman"/>
          <w:b/>
        </w:rPr>
        <w:t>Kolónka 11:</w:t>
      </w:r>
      <w:r>
        <w:rPr>
          <w:rFonts w:ascii="Times New Roman" w:hAnsi="Times New Roman" w:cs="Times New Roman"/>
        </w:rPr>
        <w:t xml:space="preserve"> kód geonomenklatúry členského štátu, kde sa tovar nachádza. Ak sa tovar nachádza v členskom štáte vydávajúceho orgánu, táto kolónka sa musí ponechať prázdna</w:t>
      </w:r>
    </w:p>
    <w:sectPr w:rsidR="00BA5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5CB"/>
    <w:multiLevelType w:val="hybridMultilevel"/>
    <w:tmpl w:val="B9B87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B05B1"/>
    <w:multiLevelType w:val="hybridMultilevel"/>
    <w:tmpl w:val="F258E32C"/>
    <w:lvl w:ilvl="0" w:tplc="B7D603B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E26A7D"/>
    <w:multiLevelType w:val="hybridMultilevel"/>
    <w:tmpl w:val="9182A9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512B4"/>
    <w:multiLevelType w:val="hybridMultilevel"/>
    <w:tmpl w:val="7EE8E67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E7"/>
    <w:rsid w:val="0000776C"/>
    <w:rsid w:val="000252D3"/>
    <w:rsid w:val="00131F6F"/>
    <w:rsid w:val="001933F1"/>
    <w:rsid w:val="00196368"/>
    <w:rsid w:val="00197323"/>
    <w:rsid w:val="00230254"/>
    <w:rsid w:val="00282865"/>
    <w:rsid w:val="002D2856"/>
    <w:rsid w:val="003157E7"/>
    <w:rsid w:val="00380519"/>
    <w:rsid w:val="003D6F4C"/>
    <w:rsid w:val="003F5546"/>
    <w:rsid w:val="00452ECF"/>
    <w:rsid w:val="004820BE"/>
    <w:rsid w:val="005256EA"/>
    <w:rsid w:val="00652A5B"/>
    <w:rsid w:val="006F38B0"/>
    <w:rsid w:val="00700DC2"/>
    <w:rsid w:val="0072092A"/>
    <w:rsid w:val="00720C70"/>
    <w:rsid w:val="00794CFD"/>
    <w:rsid w:val="00857756"/>
    <w:rsid w:val="008F2D51"/>
    <w:rsid w:val="009A256E"/>
    <w:rsid w:val="00A11EC7"/>
    <w:rsid w:val="00A37268"/>
    <w:rsid w:val="00A374E8"/>
    <w:rsid w:val="00AC0F4E"/>
    <w:rsid w:val="00AE12FD"/>
    <w:rsid w:val="00BA549A"/>
    <w:rsid w:val="00BB1950"/>
    <w:rsid w:val="00BB2962"/>
    <w:rsid w:val="00BB655A"/>
    <w:rsid w:val="00C11BCF"/>
    <w:rsid w:val="00C23D38"/>
    <w:rsid w:val="00D33D9A"/>
    <w:rsid w:val="00D41514"/>
    <w:rsid w:val="00E1510C"/>
    <w:rsid w:val="00E31C57"/>
    <w:rsid w:val="00E33DD9"/>
    <w:rsid w:val="00EB59DA"/>
    <w:rsid w:val="00F40DBC"/>
    <w:rsid w:val="00FC5F44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C44C"/>
  <w15:chartTrackingRefBased/>
  <w15:docId w15:val="{F60ABF5F-AD65-4D64-B914-543CB5BD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1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256E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FC5F4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2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BF1CED-1247-45C1-B77D-7F04390B05E8}"/>
      </w:docPartPr>
      <w:docPartBody>
        <w:p w:rsidR="00D177F8" w:rsidRDefault="00517762">
          <w:r w:rsidRPr="008A681A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686718FDE12147B082EA38B30229F5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49E927-74B2-4CF2-BDAA-28169F8B7604}"/>
      </w:docPartPr>
      <w:docPartBody>
        <w:p w:rsidR="00D177F8" w:rsidRDefault="00517762" w:rsidP="00517762">
          <w:pPr>
            <w:pStyle w:val="686718FDE12147B082EA38B30229F55D2"/>
          </w:pPr>
          <w:r w:rsidRPr="008A681A">
            <w:rPr>
              <w:rStyle w:val="Zstupntext"/>
            </w:rPr>
            <w:t>Vyberte položku.</w:t>
          </w:r>
        </w:p>
      </w:docPartBody>
    </w:docPart>
    <w:docPart>
      <w:docPartPr>
        <w:name w:val="2BE17A78F8DE4866BE7ED154AC11B2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0B57AE-D905-44FE-A929-7578BAD56BE6}"/>
      </w:docPartPr>
      <w:docPartBody>
        <w:p w:rsidR="00D177F8" w:rsidRDefault="00517762" w:rsidP="00517762">
          <w:pPr>
            <w:pStyle w:val="2BE17A78F8DE4866BE7ED154AC11B2DD2"/>
          </w:pPr>
          <w:r w:rsidRPr="008A681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175063A3DAB74D3195056FACC51868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C9F231-6A6C-4D64-8DF3-D17918DA5A2F}"/>
      </w:docPartPr>
      <w:docPartBody>
        <w:p w:rsidR="00D177F8" w:rsidRDefault="00517762" w:rsidP="00517762">
          <w:pPr>
            <w:pStyle w:val="175063A3DAB74D3195056FACC51868521"/>
          </w:pPr>
          <w:r w:rsidRPr="008A681A">
            <w:rPr>
              <w:rStyle w:val="Zstupntext"/>
            </w:rPr>
            <w:t>Vyberte položku.</w:t>
          </w:r>
        </w:p>
      </w:docPartBody>
    </w:docPart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083763-4ACC-46C9-96A2-7C0FF4207B31}"/>
      </w:docPartPr>
      <w:docPartBody>
        <w:p w:rsidR="00000000" w:rsidRDefault="00BA3F9E">
          <w:r w:rsidRPr="00E70E2F">
            <w:rPr>
              <w:rStyle w:val="Zstupntext"/>
            </w:rPr>
            <w:t>Vyberte preddefinovaný blok.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62"/>
    <w:rsid w:val="00517762"/>
    <w:rsid w:val="00641EB5"/>
    <w:rsid w:val="00694131"/>
    <w:rsid w:val="008D76EA"/>
    <w:rsid w:val="00BA3F9E"/>
    <w:rsid w:val="00D177F8"/>
    <w:rsid w:val="00F8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A3F9E"/>
    <w:rPr>
      <w:color w:val="808080"/>
    </w:rPr>
  </w:style>
  <w:style w:type="paragraph" w:customStyle="1" w:styleId="51D4F3E555E74635BAFEBC9092EB7291">
    <w:name w:val="51D4F3E555E74635BAFEBC9092EB7291"/>
    <w:rsid w:val="00517762"/>
    <w:rPr>
      <w:rFonts w:eastAsiaTheme="minorHAnsi"/>
      <w:lang w:eastAsia="en-US"/>
    </w:rPr>
  </w:style>
  <w:style w:type="paragraph" w:customStyle="1" w:styleId="51D4F3E555E74635BAFEBC9092EB72911">
    <w:name w:val="51D4F3E555E74635BAFEBC9092EB72911"/>
    <w:rsid w:val="00517762"/>
    <w:rPr>
      <w:rFonts w:eastAsiaTheme="minorHAnsi"/>
      <w:lang w:eastAsia="en-US"/>
    </w:rPr>
  </w:style>
  <w:style w:type="paragraph" w:customStyle="1" w:styleId="51D4F3E555E74635BAFEBC9092EB72912">
    <w:name w:val="51D4F3E555E74635BAFEBC9092EB72912"/>
    <w:rsid w:val="00517762"/>
    <w:rPr>
      <w:rFonts w:eastAsiaTheme="minorHAnsi"/>
      <w:lang w:eastAsia="en-US"/>
    </w:rPr>
  </w:style>
  <w:style w:type="paragraph" w:customStyle="1" w:styleId="3370B596FAE04254B9E615E5E1022EF7">
    <w:name w:val="3370B596FAE04254B9E615E5E1022EF7"/>
    <w:rsid w:val="00517762"/>
  </w:style>
  <w:style w:type="paragraph" w:customStyle="1" w:styleId="A06A868F6A5B489280606684488B42C6">
    <w:name w:val="A06A868F6A5B489280606684488B42C6"/>
    <w:rsid w:val="00517762"/>
  </w:style>
  <w:style w:type="paragraph" w:customStyle="1" w:styleId="5435F761E1594F5EB4C012ADF27C0ABD">
    <w:name w:val="5435F761E1594F5EB4C012ADF27C0ABD"/>
    <w:rsid w:val="00517762"/>
  </w:style>
  <w:style w:type="paragraph" w:customStyle="1" w:styleId="CE4AB4E703CE4B6ABEE3A380052352D5">
    <w:name w:val="CE4AB4E703CE4B6ABEE3A380052352D5"/>
    <w:rsid w:val="00517762"/>
  </w:style>
  <w:style w:type="paragraph" w:customStyle="1" w:styleId="F08FBF75B44E47A2AC6F8B476C11B320">
    <w:name w:val="F08FBF75B44E47A2AC6F8B476C11B320"/>
    <w:rsid w:val="00517762"/>
  </w:style>
  <w:style w:type="paragraph" w:customStyle="1" w:styleId="DD22EBA6739541FE944679FE2E2F34CE">
    <w:name w:val="DD22EBA6739541FE944679FE2E2F34CE"/>
    <w:rsid w:val="00517762"/>
  </w:style>
  <w:style w:type="paragraph" w:customStyle="1" w:styleId="138E6389766B4EB995BD2033662B70E3">
    <w:name w:val="138E6389766B4EB995BD2033662B70E3"/>
    <w:rsid w:val="00517762"/>
  </w:style>
  <w:style w:type="paragraph" w:customStyle="1" w:styleId="79880C1CE05546AB97ECFF329636C0F8">
    <w:name w:val="79880C1CE05546AB97ECFF329636C0F8"/>
    <w:rsid w:val="00517762"/>
  </w:style>
  <w:style w:type="paragraph" w:customStyle="1" w:styleId="E587D587CA924B5192F4BCD67E7AC381">
    <w:name w:val="E587D587CA924B5192F4BCD67E7AC381"/>
    <w:rsid w:val="00517762"/>
  </w:style>
  <w:style w:type="paragraph" w:customStyle="1" w:styleId="9CA1EB61F5A14237B1170C8B923C3F34">
    <w:name w:val="9CA1EB61F5A14237B1170C8B923C3F34"/>
    <w:rsid w:val="00517762"/>
  </w:style>
  <w:style w:type="paragraph" w:customStyle="1" w:styleId="472EAC48C8534571A1ED916AC3292D42">
    <w:name w:val="472EAC48C8534571A1ED916AC3292D42"/>
    <w:rsid w:val="00517762"/>
  </w:style>
  <w:style w:type="paragraph" w:customStyle="1" w:styleId="F3B95AA481F747D59E051823B3000963">
    <w:name w:val="F3B95AA481F747D59E051823B3000963"/>
    <w:rsid w:val="00517762"/>
  </w:style>
  <w:style w:type="paragraph" w:customStyle="1" w:styleId="909D02219C2943A98C992FB42F4BC56B">
    <w:name w:val="909D02219C2943A98C992FB42F4BC56B"/>
    <w:rsid w:val="00517762"/>
  </w:style>
  <w:style w:type="paragraph" w:customStyle="1" w:styleId="4B9B634E0012406C9FBBAFFC9C747D70">
    <w:name w:val="4B9B634E0012406C9FBBAFFC9C747D70"/>
    <w:rsid w:val="00517762"/>
  </w:style>
  <w:style w:type="paragraph" w:customStyle="1" w:styleId="EA45AADAA02F43B982EFE121E402F285">
    <w:name w:val="EA45AADAA02F43B982EFE121E402F285"/>
    <w:rsid w:val="00517762"/>
  </w:style>
  <w:style w:type="paragraph" w:customStyle="1" w:styleId="BDCF22FA8A464CB686FE0C6FB0172AB6">
    <w:name w:val="BDCF22FA8A464CB686FE0C6FB0172AB6"/>
    <w:rsid w:val="00517762"/>
  </w:style>
  <w:style w:type="paragraph" w:customStyle="1" w:styleId="9EFF7D43D798422081853323CA67E08D">
    <w:name w:val="9EFF7D43D798422081853323CA67E08D"/>
    <w:rsid w:val="00517762"/>
  </w:style>
  <w:style w:type="paragraph" w:customStyle="1" w:styleId="8277751BBC534A9E99E222BC865A2302">
    <w:name w:val="8277751BBC534A9E99E222BC865A2302"/>
    <w:rsid w:val="00517762"/>
  </w:style>
  <w:style w:type="paragraph" w:customStyle="1" w:styleId="B20278C317EF4194A39B6F143EF8E7FC">
    <w:name w:val="B20278C317EF4194A39B6F143EF8E7FC"/>
    <w:rsid w:val="00517762"/>
  </w:style>
  <w:style w:type="paragraph" w:customStyle="1" w:styleId="211B710458F54508A5C0EAF480EBFA81">
    <w:name w:val="211B710458F54508A5C0EAF480EBFA81"/>
    <w:rsid w:val="00517762"/>
  </w:style>
  <w:style w:type="paragraph" w:customStyle="1" w:styleId="B9A075E0674D47BEA662C9EF3A225D92">
    <w:name w:val="B9A075E0674D47BEA662C9EF3A225D92"/>
    <w:rsid w:val="00517762"/>
  </w:style>
  <w:style w:type="paragraph" w:customStyle="1" w:styleId="8FCEB1BD670A4952B6FA05B7AB70AF1D">
    <w:name w:val="8FCEB1BD670A4952B6FA05B7AB70AF1D"/>
    <w:rsid w:val="00517762"/>
  </w:style>
  <w:style w:type="paragraph" w:customStyle="1" w:styleId="38D69007DDA24695BFDA8E5C14D74C4D">
    <w:name w:val="38D69007DDA24695BFDA8E5C14D74C4D"/>
    <w:rsid w:val="00517762"/>
  </w:style>
  <w:style w:type="paragraph" w:customStyle="1" w:styleId="429BF99BEFF94260BDC7DCA4DB0ED2F9">
    <w:name w:val="429BF99BEFF94260BDC7DCA4DB0ED2F9"/>
    <w:rsid w:val="00517762"/>
  </w:style>
  <w:style w:type="paragraph" w:customStyle="1" w:styleId="E24FA37A6E9D42FDB440604443775281">
    <w:name w:val="E24FA37A6E9D42FDB440604443775281"/>
    <w:rsid w:val="00517762"/>
  </w:style>
  <w:style w:type="paragraph" w:customStyle="1" w:styleId="831028393C96499BB80AB4CC1DA9B761">
    <w:name w:val="831028393C96499BB80AB4CC1DA9B761"/>
    <w:rsid w:val="00517762"/>
  </w:style>
  <w:style w:type="paragraph" w:customStyle="1" w:styleId="A99FDBEA36AD4DD2887C13C5F71E2005">
    <w:name w:val="A99FDBEA36AD4DD2887C13C5F71E2005"/>
    <w:rsid w:val="00517762"/>
  </w:style>
  <w:style w:type="paragraph" w:customStyle="1" w:styleId="5275BBD026AA4D8AAFCA84E094B5301A">
    <w:name w:val="5275BBD026AA4D8AAFCA84E094B5301A"/>
    <w:rsid w:val="00517762"/>
  </w:style>
  <w:style w:type="paragraph" w:customStyle="1" w:styleId="AB8F27D725DC4F47B1B215DDE8E4B295">
    <w:name w:val="AB8F27D725DC4F47B1B215DDE8E4B295"/>
    <w:rsid w:val="00517762"/>
  </w:style>
  <w:style w:type="paragraph" w:customStyle="1" w:styleId="A7882AE5A57C42EDB7287AF33B626A44">
    <w:name w:val="A7882AE5A57C42EDB7287AF33B626A44"/>
    <w:rsid w:val="00517762"/>
  </w:style>
  <w:style w:type="paragraph" w:customStyle="1" w:styleId="AC7682E844A24BD4AC17A559B688DA9E">
    <w:name w:val="AC7682E844A24BD4AC17A559B688DA9E"/>
    <w:rsid w:val="00517762"/>
  </w:style>
  <w:style w:type="paragraph" w:customStyle="1" w:styleId="348F37C10D464F95BA9D08BA6B78B6D8">
    <w:name w:val="348F37C10D464F95BA9D08BA6B78B6D8"/>
    <w:rsid w:val="00517762"/>
  </w:style>
  <w:style w:type="paragraph" w:customStyle="1" w:styleId="691693C7787C49B79F6E27B9152D60B4">
    <w:name w:val="691693C7787C49B79F6E27B9152D60B4"/>
    <w:rsid w:val="00517762"/>
  </w:style>
  <w:style w:type="paragraph" w:customStyle="1" w:styleId="5C76F4471A754943AB3729F5CFB8A2C5">
    <w:name w:val="5C76F4471A754943AB3729F5CFB8A2C5"/>
    <w:rsid w:val="00517762"/>
  </w:style>
  <w:style w:type="paragraph" w:customStyle="1" w:styleId="4A75BEC11A56470786A07E552530E3B8">
    <w:name w:val="4A75BEC11A56470786A07E552530E3B8"/>
    <w:rsid w:val="00517762"/>
  </w:style>
  <w:style w:type="paragraph" w:customStyle="1" w:styleId="1AF98D48300F4E84A82ECC6E4796CD24">
    <w:name w:val="1AF98D48300F4E84A82ECC6E4796CD24"/>
    <w:rsid w:val="00517762"/>
  </w:style>
  <w:style w:type="paragraph" w:customStyle="1" w:styleId="58EF56E406294DCF80D858059C1083CF">
    <w:name w:val="58EF56E406294DCF80D858059C1083CF"/>
    <w:rsid w:val="00517762"/>
  </w:style>
  <w:style w:type="paragraph" w:customStyle="1" w:styleId="BDE158BCF0DA4BB08E3F6328883111FD">
    <w:name w:val="BDE158BCF0DA4BB08E3F6328883111FD"/>
    <w:rsid w:val="00517762"/>
  </w:style>
  <w:style w:type="paragraph" w:customStyle="1" w:styleId="6D4CBF38950E48C9A836D30378D64747">
    <w:name w:val="6D4CBF38950E48C9A836D30378D64747"/>
    <w:rsid w:val="00517762"/>
  </w:style>
  <w:style w:type="paragraph" w:customStyle="1" w:styleId="6CBF78A4E3A948E6B7FA07D76172ECCC">
    <w:name w:val="6CBF78A4E3A948E6B7FA07D76172ECCC"/>
    <w:rsid w:val="00517762"/>
  </w:style>
  <w:style w:type="paragraph" w:customStyle="1" w:styleId="D1C873010ED54CEB8C78A695071CEA52">
    <w:name w:val="D1C873010ED54CEB8C78A695071CEA52"/>
    <w:rsid w:val="00517762"/>
  </w:style>
  <w:style w:type="paragraph" w:customStyle="1" w:styleId="686718FDE12147B082EA38B30229F55D">
    <w:name w:val="686718FDE12147B082EA38B30229F55D"/>
    <w:rsid w:val="00517762"/>
  </w:style>
  <w:style w:type="paragraph" w:customStyle="1" w:styleId="86D9EA7D8C104C028CA042CB001286B4">
    <w:name w:val="86D9EA7D8C104C028CA042CB001286B4"/>
    <w:rsid w:val="00517762"/>
  </w:style>
  <w:style w:type="paragraph" w:customStyle="1" w:styleId="8CC24BBFFBA24188BF913E85D23E1875">
    <w:name w:val="8CC24BBFFBA24188BF913E85D23E1875"/>
    <w:rsid w:val="00517762"/>
  </w:style>
  <w:style w:type="paragraph" w:customStyle="1" w:styleId="AEEC4D8A18DE4596921FFBF2411DBF39">
    <w:name w:val="AEEC4D8A18DE4596921FFBF2411DBF39"/>
    <w:rsid w:val="00517762"/>
  </w:style>
  <w:style w:type="paragraph" w:customStyle="1" w:styleId="406DAB4CF5A544FBB2215BF663DAF42D">
    <w:name w:val="406DAB4CF5A544FBB2215BF663DAF42D"/>
    <w:rsid w:val="00517762"/>
  </w:style>
  <w:style w:type="paragraph" w:customStyle="1" w:styleId="AA0CED125A2A4A7787669F34C3C4CADF">
    <w:name w:val="AA0CED125A2A4A7787669F34C3C4CADF"/>
    <w:rsid w:val="00517762"/>
  </w:style>
  <w:style w:type="paragraph" w:customStyle="1" w:styleId="352A34E8CC9F45B8B8B8472DA587EECE">
    <w:name w:val="352A34E8CC9F45B8B8B8472DA587EECE"/>
    <w:rsid w:val="00517762"/>
  </w:style>
  <w:style w:type="paragraph" w:customStyle="1" w:styleId="AC6945EF160144E9A08F2FE2106DF4A0">
    <w:name w:val="AC6945EF160144E9A08F2FE2106DF4A0"/>
    <w:rsid w:val="00517762"/>
  </w:style>
  <w:style w:type="paragraph" w:customStyle="1" w:styleId="BB7ADED3C8814009A83FCC2D63EFD423">
    <w:name w:val="BB7ADED3C8814009A83FCC2D63EFD423"/>
    <w:rsid w:val="00517762"/>
  </w:style>
  <w:style w:type="paragraph" w:customStyle="1" w:styleId="2BE17A78F8DE4866BE7ED154AC11B2DD">
    <w:name w:val="2BE17A78F8DE4866BE7ED154AC11B2DD"/>
    <w:rsid w:val="00517762"/>
  </w:style>
  <w:style w:type="paragraph" w:customStyle="1" w:styleId="8E6B3567005C45EDBA77516A5EE28E96">
    <w:name w:val="8E6B3567005C45EDBA77516A5EE28E96"/>
    <w:rsid w:val="00517762"/>
  </w:style>
  <w:style w:type="paragraph" w:customStyle="1" w:styleId="7EC5F10A24EB4FE5B737D910CC508979">
    <w:name w:val="7EC5F10A24EB4FE5B737D910CC508979"/>
    <w:rsid w:val="00517762"/>
  </w:style>
  <w:style w:type="paragraph" w:customStyle="1" w:styleId="7A9811CBA2534DA6ABF2312EEDBC5DE0">
    <w:name w:val="7A9811CBA2534DA6ABF2312EEDBC5DE0"/>
    <w:rsid w:val="00517762"/>
  </w:style>
  <w:style w:type="paragraph" w:customStyle="1" w:styleId="93FBEE06AB944E8A81FF6C2EDCBC36FF">
    <w:name w:val="93FBEE06AB944E8A81FF6C2EDCBC36FF"/>
    <w:rsid w:val="00517762"/>
  </w:style>
  <w:style w:type="paragraph" w:customStyle="1" w:styleId="2BE17A78F8DE4866BE7ED154AC11B2DD1">
    <w:name w:val="2BE17A78F8DE4866BE7ED154AC11B2DD1"/>
    <w:rsid w:val="00517762"/>
    <w:rPr>
      <w:rFonts w:eastAsiaTheme="minorHAnsi"/>
      <w:lang w:eastAsia="en-US"/>
    </w:rPr>
  </w:style>
  <w:style w:type="paragraph" w:customStyle="1" w:styleId="686718FDE12147B082EA38B30229F55D1">
    <w:name w:val="686718FDE12147B082EA38B30229F55D1"/>
    <w:rsid w:val="00517762"/>
    <w:rPr>
      <w:rFonts w:eastAsiaTheme="minorHAnsi"/>
      <w:lang w:eastAsia="en-US"/>
    </w:rPr>
  </w:style>
  <w:style w:type="paragraph" w:customStyle="1" w:styleId="175063A3DAB74D3195056FACC5186852">
    <w:name w:val="175063A3DAB74D3195056FACC5186852"/>
    <w:rsid w:val="00517762"/>
    <w:rPr>
      <w:rFonts w:eastAsiaTheme="minorHAnsi"/>
      <w:lang w:eastAsia="en-US"/>
    </w:rPr>
  </w:style>
  <w:style w:type="paragraph" w:customStyle="1" w:styleId="2BE17A78F8DE4866BE7ED154AC11B2DD2">
    <w:name w:val="2BE17A78F8DE4866BE7ED154AC11B2DD2"/>
    <w:rsid w:val="00517762"/>
    <w:rPr>
      <w:rFonts w:eastAsiaTheme="minorHAnsi"/>
      <w:lang w:eastAsia="en-US"/>
    </w:rPr>
  </w:style>
  <w:style w:type="paragraph" w:customStyle="1" w:styleId="686718FDE12147B082EA38B30229F55D2">
    <w:name w:val="686718FDE12147B082EA38B30229F55D2"/>
    <w:rsid w:val="00517762"/>
    <w:rPr>
      <w:rFonts w:eastAsiaTheme="minorHAnsi"/>
      <w:lang w:eastAsia="en-US"/>
    </w:rPr>
  </w:style>
  <w:style w:type="paragraph" w:customStyle="1" w:styleId="175063A3DAB74D3195056FACC51868521">
    <w:name w:val="175063A3DAB74D3195056FACC51868521"/>
    <w:rsid w:val="00517762"/>
    <w:rPr>
      <w:rFonts w:eastAsiaTheme="minorHAnsi"/>
      <w:lang w:eastAsia="en-US"/>
    </w:rPr>
  </w:style>
  <w:style w:type="paragraph" w:customStyle="1" w:styleId="1BC8AE9E49E045278A066DD48F398684">
    <w:name w:val="1BC8AE9E49E045278A066DD48F398684"/>
    <w:rsid w:val="00517762"/>
  </w:style>
  <w:style w:type="paragraph" w:customStyle="1" w:styleId="93DBB018A5C94F76AF7DAE57D89F5963">
    <w:name w:val="93DBB018A5C94F76AF7DAE57D89F5963"/>
    <w:rsid w:val="00517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2E1D6-CF7F-462C-9010-FACD90B4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Tobiasova Michaela</dc:creator>
  <cp:keywords/>
  <dc:description/>
  <cp:lastModifiedBy>Tobiasova Michaela</cp:lastModifiedBy>
  <cp:revision>4</cp:revision>
  <cp:lastPrinted>2020-03-23T12:20:00Z</cp:lastPrinted>
  <dcterms:created xsi:type="dcterms:W3CDTF">2020-03-27T09:29:00Z</dcterms:created>
  <dcterms:modified xsi:type="dcterms:W3CDTF">2020-03-27T10:22:00Z</dcterms:modified>
</cp:coreProperties>
</file>