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5293EE30" w:rsidR="00CF1CD4" w:rsidRDefault="008B2E1B" w:rsidP="00CF1CD4">
      <w:pPr>
        <w:spacing w:after="0" w:line="240" w:lineRule="auto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1025882C" wp14:editId="3C23D09C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6BB35552" w:rsidR="00082F7F" w:rsidRPr="00776965" w:rsidRDefault="00082F7F" w:rsidP="0076526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</w:t>
      </w:r>
      <w:r w:rsidR="00765268">
        <w:rPr>
          <w:rFonts w:ascii="Times New Roman" w:hAnsi="Times New Roman" w:cs="Times New Roman"/>
          <w:b/>
        </w:rPr>
        <w:t xml:space="preserve"> podpredsedu </w:t>
      </w:r>
      <w:r w:rsidRPr="00776965">
        <w:rPr>
          <w:rFonts w:ascii="Times New Roman" w:hAnsi="Times New Roman" w:cs="Times New Roman"/>
          <w:b/>
        </w:rPr>
        <w:t xml:space="preserve"> vlády </w:t>
      </w:r>
      <w:r w:rsidR="00765268" w:rsidRPr="00765268">
        <w:rPr>
          <w:rFonts w:ascii="Times New Roman" w:hAnsi="Times New Roman" w:cs="Times New Roman"/>
          <w:b/>
        </w:rPr>
        <w:t>pre Plán obnovy a znalostnú ekonomiku</w:t>
      </w:r>
      <w:r w:rsidR="00765268">
        <w:rPr>
          <w:rFonts w:ascii="Times New Roman" w:hAnsi="Times New Roman" w:cs="Times New Roman"/>
          <w:b/>
        </w:rPr>
        <w:t xml:space="preserve"> </w:t>
      </w:r>
      <w:r w:rsidRPr="00776965">
        <w:rPr>
          <w:rFonts w:ascii="Times New Roman" w:hAnsi="Times New Roman" w:cs="Times New Roman"/>
          <w:b/>
        </w:rPr>
        <w:t>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proofErr w:type="spellStart"/>
      <w:r w:rsidR="002C704D" w:rsidRPr="00CC3D15">
        <w:rPr>
          <w:rFonts w:ascii="Times New Roman" w:hAnsi="Times New Roman" w:cs="Times New Roman"/>
        </w:rPr>
        <w:t>Štefanovičova</w:t>
      </w:r>
      <w:proofErr w:type="spellEnd"/>
      <w:r w:rsidR="002C704D" w:rsidRPr="00CC3D15">
        <w:rPr>
          <w:rFonts w:ascii="Times New Roman" w:hAnsi="Times New Roman" w:cs="Times New Roman"/>
        </w:rPr>
        <w:t xml:space="preserve">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52C400F9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1 </w:t>
      </w:r>
      <w:r w:rsidR="002C51E0" w:rsidRPr="00425AC6">
        <w:rPr>
          <w:rFonts w:ascii="Times New Roman" w:hAnsi="Times New Roman" w:cs="Times New Roman"/>
          <w:i/>
        </w:rPr>
        <w:t>Obnoviteľné zdroje energie a energetická infraštruktúra</w:t>
      </w:r>
      <w:r w:rsidR="00425AC6" w:rsidRPr="00425AC6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47C533FC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splnenie podmienky poskytnutia </w:t>
      </w:r>
      <w:r w:rsidR="006B592C">
        <w:rPr>
          <w:rFonts w:ascii="Times New Roman" w:hAnsi="Times New Roman" w:cs="Times New Roman"/>
        </w:rPr>
        <w:t>prostriedkov mechanizmu</w:t>
      </w:r>
      <w:bookmarkStart w:id="0" w:name="_GoBack"/>
      <w:bookmarkEnd w:id="0"/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B5B41" w14:textId="77777777" w:rsidR="00CE640D" w:rsidRDefault="00CE640D" w:rsidP="00BE7F8D">
      <w:pPr>
        <w:spacing w:after="0" w:line="240" w:lineRule="auto"/>
      </w:pPr>
      <w:r>
        <w:separator/>
      </w:r>
    </w:p>
  </w:endnote>
  <w:endnote w:type="continuationSeparator" w:id="0">
    <w:p w14:paraId="1D6ABBDE" w14:textId="77777777" w:rsidR="00CE640D" w:rsidRDefault="00CE640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147383B2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2C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15450" w14:textId="77777777" w:rsidR="00CE640D" w:rsidRDefault="00CE640D" w:rsidP="00BE7F8D">
      <w:pPr>
        <w:spacing w:after="0" w:line="240" w:lineRule="auto"/>
      </w:pPr>
      <w:r>
        <w:separator/>
      </w:r>
    </w:p>
  </w:footnote>
  <w:footnote w:type="continuationSeparator" w:id="0">
    <w:p w14:paraId="103D09AF" w14:textId="77777777" w:rsidR="00CE640D" w:rsidRDefault="00CE640D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97BCC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455F0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B592C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65268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2E1B"/>
    <w:rsid w:val="008B57C9"/>
    <w:rsid w:val="008C474B"/>
    <w:rsid w:val="00902B8A"/>
    <w:rsid w:val="00914822"/>
    <w:rsid w:val="0092089E"/>
    <w:rsid w:val="0094157A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B6A50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E640D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0029-105C-4535-A836-039A3C3C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Trojanova Zuzana</cp:lastModifiedBy>
  <cp:revision>6</cp:revision>
  <dcterms:created xsi:type="dcterms:W3CDTF">2023-02-10T10:09:00Z</dcterms:created>
  <dcterms:modified xsi:type="dcterms:W3CDTF">2025-04-24T06:58:00Z</dcterms:modified>
</cp:coreProperties>
</file>