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AF2" w:rsidRPr="002D20E1" w:rsidRDefault="00414AF2" w:rsidP="00414AF2">
      <w:pPr>
        <w:spacing w:line="240" w:lineRule="auto"/>
        <w:rPr>
          <w:rFonts w:ascii="Times New Roman" w:eastAsia="Times New Roman" w:hAnsi="Times New Roman" w:cs="Times New Roman"/>
          <w:b/>
          <w:sz w:val="28"/>
          <w:szCs w:val="28"/>
          <w:lang w:eastAsia="sk-SK"/>
        </w:rPr>
      </w:pPr>
    </w:p>
    <w:p w:rsidR="00414AF2" w:rsidRPr="002D20E1" w:rsidRDefault="00414AF2" w:rsidP="00414AF2">
      <w:pPr>
        <w:spacing w:after="0" w:line="240" w:lineRule="auto"/>
        <w:rPr>
          <w:rFonts w:ascii="Times New Roman" w:eastAsia="Times New Roman" w:hAnsi="Times New Roman" w:cs="Times New Roman"/>
          <w:b/>
          <w:sz w:val="28"/>
          <w:szCs w:val="28"/>
          <w:lang w:eastAsia="sk-SK"/>
        </w:rPr>
      </w:pPr>
    </w:p>
    <w:p w:rsidR="00414AF2" w:rsidRPr="002D20E1" w:rsidRDefault="00414AF2" w:rsidP="00414AF2">
      <w:pPr>
        <w:pStyle w:val="Podtitul"/>
        <w:numPr>
          <w:ilvl w:val="0"/>
          <w:numId w:val="0"/>
        </w:numPr>
        <w:spacing w:before="0" w:after="0"/>
        <w:jc w:val="center"/>
        <w:rPr>
          <w:rFonts w:ascii="Arial" w:hAnsi="Arial" w:cs="Arial"/>
          <w:b/>
          <w:color w:val="auto"/>
          <w:sz w:val="30"/>
          <w:szCs w:val="30"/>
          <w:lang w:val="sk-SK"/>
        </w:rPr>
      </w:pPr>
    </w:p>
    <w:p w:rsidR="00414AF2" w:rsidRPr="002D20E1" w:rsidRDefault="00414AF2" w:rsidP="00414AF2">
      <w:pPr>
        <w:pStyle w:val="Podtitul"/>
        <w:numPr>
          <w:ilvl w:val="0"/>
          <w:numId w:val="0"/>
        </w:numPr>
        <w:spacing w:before="0" w:after="0"/>
        <w:jc w:val="center"/>
        <w:rPr>
          <w:rFonts w:ascii="Arial" w:hAnsi="Arial" w:cs="Arial"/>
          <w:b/>
          <w:color w:val="auto"/>
          <w:sz w:val="30"/>
          <w:szCs w:val="30"/>
          <w:lang w:val="sk-SK"/>
        </w:rPr>
      </w:pPr>
      <w:r w:rsidRPr="009B6873">
        <w:rPr>
          <w:noProof/>
          <w:color w:val="auto"/>
          <w:lang w:val="sk-SK" w:eastAsia="sk-SK"/>
        </w:rPr>
        <w:drawing>
          <wp:inline distT="0" distB="0" distL="0" distR="0" wp14:anchorId="0559B250" wp14:editId="5D1A49D4">
            <wp:extent cx="3225064" cy="936210"/>
            <wp:effectExtent l="19050" t="0" r="0" b="0"/>
            <wp:docPr id="11" name="Obrázok 11" descr="VÃ½sledok vyhÄ¾adÃ¡vania obrÃ¡zkov pre dopyt ministerstvo hospodÃ¡rst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Ã½sledok vyhÄ¾adÃ¡vania obrÃ¡zkov pre dopyt ministerstvo hospodÃ¡rstva"/>
                    <pic:cNvPicPr>
                      <a:picLocks noChangeAspect="1" noChangeArrowheads="1"/>
                    </pic:cNvPicPr>
                  </pic:nvPicPr>
                  <pic:blipFill>
                    <a:blip r:embed="rId9" cstate="print"/>
                    <a:srcRect t="26722" b="25344"/>
                    <a:stretch>
                      <a:fillRect/>
                    </a:stretch>
                  </pic:blipFill>
                  <pic:spPr bwMode="auto">
                    <a:xfrm>
                      <a:off x="0" y="0"/>
                      <a:ext cx="3223261" cy="935687"/>
                    </a:xfrm>
                    <a:prstGeom prst="rect">
                      <a:avLst/>
                    </a:prstGeom>
                    <a:noFill/>
                    <a:ln w="9525">
                      <a:noFill/>
                      <a:miter lim="800000"/>
                      <a:headEnd/>
                      <a:tailEnd/>
                    </a:ln>
                  </pic:spPr>
                </pic:pic>
              </a:graphicData>
            </a:graphic>
          </wp:inline>
        </w:drawing>
      </w:r>
    </w:p>
    <w:p w:rsidR="00414AF2" w:rsidRPr="002D20E1" w:rsidRDefault="00414AF2" w:rsidP="00414AF2">
      <w:pPr>
        <w:pStyle w:val="Podtitul"/>
        <w:numPr>
          <w:ilvl w:val="0"/>
          <w:numId w:val="0"/>
        </w:numPr>
        <w:spacing w:before="0" w:after="0"/>
        <w:jc w:val="center"/>
        <w:rPr>
          <w:rFonts w:ascii="Arial" w:hAnsi="Arial" w:cs="Arial"/>
          <w:b/>
          <w:color w:val="auto"/>
          <w:sz w:val="30"/>
          <w:szCs w:val="30"/>
          <w:lang w:val="sk-SK"/>
        </w:rPr>
      </w:pPr>
    </w:p>
    <w:p w:rsidR="00414AF2" w:rsidRPr="002D20E1" w:rsidRDefault="00414AF2" w:rsidP="00414AF2">
      <w:pPr>
        <w:pStyle w:val="Podtitul"/>
        <w:numPr>
          <w:ilvl w:val="0"/>
          <w:numId w:val="0"/>
        </w:numPr>
        <w:spacing w:before="0" w:after="0"/>
        <w:jc w:val="center"/>
        <w:rPr>
          <w:rFonts w:ascii="Arial" w:hAnsi="Arial" w:cs="Arial"/>
          <w:b/>
          <w:color w:val="auto"/>
          <w:sz w:val="30"/>
          <w:szCs w:val="30"/>
          <w:lang w:val="sk-SK"/>
        </w:rPr>
      </w:pPr>
    </w:p>
    <w:p w:rsidR="00414AF2" w:rsidRPr="002D20E1" w:rsidRDefault="00414AF2" w:rsidP="00414AF2">
      <w:pPr>
        <w:pStyle w:val="Podtitul"/>
        <w:numPr>
          <w:ilvl w:val="0"/>
          <w:numId w:val="0"/>
        </w:numPr>
        <w:spacing w:before="0" w:after="0"/>
        <w:jc w:val="center"/>
        <w:rPr>
          <w:rFonts w:ascii="Arial" w:hAnsi="Arial" w:cs="Arial"/>
          <w:b/>
          <w:color w:val="auto"/>
          <w:sz w:val="30"/>
          <w:szCs w:val="30"/>
          <w:lang w:val="sk-SK"/>
        </w:rPr>
      </w:pPr>
    </w:p>
    <w:p w:rsidR="00414AF2" w:rsidRPr="002D20E1" w:rsidRDefault="00414AF2" w:rsidP="00414AF2">
      <w:pPr>
        <w:pStyle w:val="Podtitul"/>
        <w:numPr>
          <w:ilvl w:val="0"/>
          <w:numId w:val="0"/>
        </w:numPr>
        <w:spacing w:before="0" w:after="0"/>
        <w:jc w:val="center"/>
        <w:rPr>
          <w:rFonts w:ascii="Arial" w:hAnsi="Arial" w:cs="Arial"/>
          <w:b/>
          <w:color w:val="auto"/>
          <w:sz w:val="30"/>
          <w:szCs w:val="30"/>
          <w:lang w:val="sk-SK"/>
        </w:rPr>
      </w:pPr>
    </w:p>
    <w:p w:rsidR="00414AF2" w:rsidRPr="002D20E1" w:rsidRDefault="00414AF2" w:rsidP="00414AF2">
      <w:pPr>
        <w:pStyle w:val="Podtitul"/>
        <w:numPr>
          <w:ilvl w:val="0"/>
          <w:numId w:val="0"/>
        </w:numPr>
        <w:spacing w:before="0" w:after="0"/>
        <w:jc w:val="center"/>
        <w:rPr>
          <w:rFonts w:ascii="Arial" w:hAnsi="Arial" w:cs="Arial"/>
          <w:b/>
          <w:color w:val="auto"/>
          <w:sz w:val="30"/>
          <w:szCs w:val="30"/>
          <w:lang w:val="sk-SK"/>
        </w:rPr>
      </w:pPr>
    </w:p>
    <w:p w:rsidR="00414AF2" w:rsidRPr="002D20E1" w:rsidRDefault="00414AF2" w:rsidP="00414AF2">
      <w:pPr>
        <w:pStyle w:val="Podtitul"/>
        <w:numPr>
          <w:ilvl w:val="0"/>
          <w:numId w:val="0"/>
        </w:numPr>
        <w:spacing w:before="0" w:after="0"/>
        <w:jc w:val="center"/>
        <w:rPr>
          <w:rFonts w:ascii="Arial" w:hAnsi="Arial" w:cs="Arial"/>
          <w:b/>
          <w:color w:val="auto"/>
          <w:sz w:val="30"/>
          <w:szCs w:val="30"/>
          <w:lang w:val="sk-SK"/>
        </w:rPr>
      </w:pPr>
    </w:p>
    <w:p w:rsidR="00414AF2" w:rsidRPr="002D20E1" w:rsidRDefault="00414AF2" w:rsidP="00414AF2">
      <w:pPr>
        <w:pStyle w:val="Podtitul"/>
        <w:numPr>
          <w:ilvl w:val="0"/>
          <w:numId w:val="0"/>
        </w:numPr>
        <w:spacing w:before="0" w:after="0"/>
        <w:jc w:val="center"/>
        <w:rPr>
          <w:rFonts w:ascii="Arial" w:hAnsi="Arial" w:cs="Arial"/>
          <w:b/>
          <w:color w:val="auto"/>
          <w:sz w:val="30"/>
          <w:szCs w:val="30"/>
          <w:lang w:val="sk-SK"/>
        </w:rPr>
      </w:pPr>
    </w:p>
    <w:p w:rsidR="00414AF2" w:rsidRPr="002D20E1" w:rsidRDefault="00414AF2" w:rsidP="00414AF2">
      <w:pPr>
        <w:pStyle w:val="Podtitul"/>
        <w:numPr>
          <w:ilvl w:val="0"/>
          <w:numId w:val="0"/>
        </w:numPr>
        <w:spacing w:before="0" w:after="0"/>
        <w:jc w:val="center"/>
        <w:rPr>
          <w:rFonts w:ascii="Arial" w:hAnsi="Arial" w:cs="Arial"/>
          <w:b/>
          <w:color w:val="auto"/>
          <w:sz w:val="30"/>
          <w:szCs w:val="30"/>
          <w:lang w:val="sk-SK"/>
        </w:rPr>
      </w:pPr>
    </w:p>
    <w:p w:rsidR="00414AF2" w:rsidRPr="002D20E1" w:rsidRDefault="00414AF2" w:rsidP="00414AF2">
      <w:pPr>
        <w:pStyle w:val="Podtitul"/>
        <w:numPr>
          <w:ilvl w:val="0"/>
          <w:numId w:val="0"/>
        </w:numPr>
        <w:spacing w:before="0" w:after="0"/>
        <w:jc w:val="center"/>
        <w:rPr>
          <w:rFonts w:ascii="Arial" w:hAnsi="Arial" w:cs="Arial"/>
          <w:b/>
          <w:color w:val="auto"/>
          <w:sz w:val="30"/>
          <w:szCs w:val="30"/>
          <w:lang w:val="sk-SK"/>
        </w:rPr>
      </w:pPr>
    </w:p>
    <w:p w:rsidR="00414AF2" w:rsidRPr="009B6873" w:rsidRDefault="00414AF2" w:rsidP="00414AF2">
      <w:pPr>
        <w:pStyle w:val="Podtitul"/>
        <w:numPr>
          <w:ilvl w:val="0"/>
          <w:numId w:val="0"/>
        </w:numPr>
        <w:spacing w:before="0" w:after="0"/>
        <w:jc w:val="center"/>
        <w:rPr>
          <w:rFonts w:ascii="Times New Roman" w:hAnsi="Times New Roman" w:cs="Times New Roman"/>
          <w:b/>
          <w:color w:val="auto"/>
          <w:sz w:val="44"/>
          <w:szCs w:val="44"/>
          <w:lang w:val="sk-SK"/>
        </w:rPr>
      </w:pPr>
      <w:r>
        <w:rPr>
          <w:rFonts w:ascii="Times New Roman" w:hAnsi="Times New Roman" w:cs="Times New Roman"/>
          <w:b/>
          <w:color w:val="auto"/>
          <w:sz w:val="44"/>
          <w:szCs w:val="44"/>
          <w:lang w:val="sk-SK"/>
        </w:rPr>
        <w:t>RIA 2020</w:t>
      </w:r>
    </w:p>
    <w:p w:rsidR="00414AF2" w:rsidRPr="009B6873" w:rsidRDefault="00414AF2" w:rsidP="00414AF2">
      <w:pPr>
        <w:spacing w:line="240" w:lineRule="auto"/>
        <w:rPr>
          <w:rFonts w:ascii="Times New Roman" w:hAnsi="Times New Roman" w:cs="Times New Roman"/>
          <w:b/>
          <w:sz w:val="30"/>
          <w:szCs w:val="30"/>
        </w:rPr>
      </w:pPr>
    </w:p>
    <w:p w:rsidR="00414AF2" w:rsidRPr="009B6873" w:rsidRDefault="00414AF2" w:rsidP="00414AF2">
      <w:pPr>
        <w:spacing w:line="240" w:lineRule="auto"/>
        <w:jc w:val="center"/>
        <w:rPr>
          <w:rFonts w:ascii="Times New Roman" w:hAnsi="Times New Roman" w:cs="Times New Roman"/>
          <w:sz w:val="34"/>
          <w:szCs w:val="34"/>
        </w:rPr>
      </w:pPr>
      <w:r>
        <w:rPr>
          <w:rFonts w:ascii="Times New Roman" w:hAnsi="Times New Roman" w:cs="Times New Roman"/>
          <w:sz w:val="34"/>
          <w:szCs w:val="34"/>
        </w:rPr>
        <w:t>Stratégia lepšej regulácie</w:t>
      </w:r>
    </w:p>
    <w:p w:rsidR="00414AF2" w:rsidRPr="009B6873" w:rsidRDefault="00414AF2" w:rsidP="00414AF2">
      <w:pPr>
        <w:spacing w:line="240" w:lineRule="auto"/>
        <w:rPr>
          <w:rFonts w:ascii="Times New Roman" w:hAnsi="Times New Roman" w:cs="Times New Roman"/>
          <w:b/>
          <w:sz w:val="30"/>
          <w:szCs w:val="30"/>
        </w:rPr>
      </w:pPr>
    </w:p>
    <w:p w:rsidR="00414AF2" w:rsidRPr="009B6873" w:rsidRDefault="00414AF2" w:rsidP="00414AF2">
      <w:pPr>
        <w:spacing w:line="240" w:lineRule="auto"/>
        <w:rPr>
          <w:rFonts w:ascii="Times New Roman" w:hAnsi="Times New Roman" w:cs="Times New Roman"/>
          <w:b/>
          <w:sz w:val="30"/>
          <w:szCs w:val="30"/>
        </w:rPr>
      </w:pPr>
      <w:bookmarkStart w:id="0" w:name="_GoBack"/>
      <w:bookmarkEnd w:id="0"/>
    </w:p>
    <w:p w:rsidR="00414AF2" w:rsidRPr="009B6873" w:rsidRDefault="00414AF2" w:rsidP="00414AF2">
      <w:pPr>
        <w:spacing w:line="240" w:lineRule="auto"/>
        <w:rPr>
          <w:rFonts w:ascii="Times New Roman" w:hAnsi="Times New Roman" w:cs="Times New Roman"/>
          <w:b/>
          <w:sz w:val="30"/>
          <w:szCs w:val="30"/>
        </w:rPr>
      </w:pPr>
    </w:p>
    <w:p w:rsidR="00414AF2" w:rsidRPr="009B6873" w:rsidRDefault="00414AF2" w:rsidP="00414AF2">
      <w:pPr>
        <w:spacing w:line="240" w:lineRule="auto"/>
        <w:rPr>
          <w:rFonts w:ascii="Times New Roman" w:hAnsi="Times New Roman" w:cs="Times New Roman"/>
          <w:b/>
          <w:sz w:val="30"/>
          <w:szCs w:val="30"/>
        </w:rPr>
      </w:pPr>
    </w:p>
    <w:p w:rsidR="00414AF2" w:rsidRPr="009B6873" w:rsidRDefault="00414AF2" w:rsidP="00414AF2">
      <w:pPr>
        <w:spacing w:line="240" w:lineRule="auto"/>
        <w:rPr>
          <w:rFonts w:ascii="Times New Roman" w:hAnsi="Times New Roman" w:cs="Times New Roman"/>
          <w:b/>
          <w:sz w:val="30"/>
          <w:szCs w:val="30"/>
        </w:rPr>
      </w:pPr>
    </w:p>
    <w:p w:rsidR="00414AF2" w:rsidRPr="009B6873" w:rsidRDefault="00414AF2" w:rsidP="00414AF2">
      <w:pPr>
        <w:spacing w:line="240" w:lineRule="auto"/>
        <w:rPr>
          <w:rFonts w:ascii="Times New Roman" w:hAnsi="Times New Roman" w:cs="Times New Roman"/>
          <w:b/>
          <w:sz w:val="30"/>
          <w:szCs w:val="30"/>
        </w:rPr>
      </w:pPr>
    </w:p>
    <w:p w:rsidR="00414AF2" w:rsidRPr="009B6873" w:rsidRDefault="00414AF2" w:rsidP="00414AF2">
      <w:pPr>
        <w:spacing w:line="240" w:lineRule="auto"/>
        <w:rPr>
          <w:rFonts w:ascii="Times New Roman" w:hAnsi="Times New Roman" w:cs="Times New Roman"/>
          <w:b/>
          <w:sz w:val="30"/>
          <w:szCs w:val="30"/>
        </w:rPr>
      </w:pPr>
    </w:p>
    <w:p w:rsidR="00414AF2" w:rsidRPr="009B6873" w:rsidRDefault="00414AF2" w:rsidP="00414AF2">
      <w:pPr>
        <w:spacing w:line="240" w:lineRule="auto"/>
        <w:rPr>
          <w:rFonts w:ascii="Times New Roman" w:hAnsi="Times New Roman" w:cs="Times New Roman"/>
          <w:b/>
          <w:sz w:val="30"/>
          <w:szCs w:val="30"/>
        </w:rPr>
      </w:pPr>
    </w:p>
    <w:p w:rsidR="00414AF2" w:rsidRDefault="00414AF2" w:rsidP="00414AF2">
      <w:pPr>
        <w:spacing w:after="0" w:line="240" w:lineRule="auto"/>
        <w:jc w:val="right"/>
        <w:rPr>
          <w:rFonts w:ascii="Times New Roman" w:hAnsi="Times New Roman" w:cs="Times New Roman"/>
          <w:sz w:val="30"/>
          <w:szCs w:val="30"/>
        </w:rPr>
      </w:pPr>
      <w:r>
        <w:rPr>
          <w:rFonts w:ascii="Times New Roman" w:hAnsi="Times New Roman" w:cs="Times New Roman"/>
          <w:sz w:val="30"/>
          <w:szCs w:val="30"/>
        </w:rPr>
        <w:t>uznesenie vlády SR č. 32/2018</w:t>
      </w:r>
    </w:p>
    <w:p w:rsidR="00414AF2" w:rsidRDefault="00414AF2" w:rsidP="00414AF2">
      <w:pPr>
        <w:spacing w:after="0" w:line="240" w:lineRule="auto"/>
        <w:jc w:val="center"/>
        <w:rPr>
          <w:rFonts w:ascii="Times New Roman" w:hAnsi="Times New Roman" w:cs="Times New Roman"/>
          <w:b/>
          <w:sz w:val="28"/>
          <w:szCs w:val="28"/>
        </w:rPr>
        <w:sectPr w:rsidR="00414AF2" w:rsidSect="00625E0E">
          <w:footerReference w:type="default" r:id="rId10"/>
          <w:pgSz w:w="11906" w:h="16838"/>
          <w:pgMar w:top="1417" w:right="1417" w:bottom="1417" w:left="1417" w:header="708" w:footer="708" w:gutter="0"/>
          <w:cols w:space="708"/>
          <w:docGrid w:linePitch="360"/>
        </w:sectPr>
      </w:pPr>
    </w:p>
    <w:p w:rsidR="000E11B2" w:rsidRPr="00726862" w:rsidRDefault="00726862" w:rsidP="00414AF2">
      <w:pPr>
        <w:spacing w:after="0" w:line="240" w:lineRule="auto"/>
        <w:jc w:val="center"/>
        <w:rPr>
          <w:rFonts w:ascii="Times New Roman" w:hAnsi="Times New Roman" w:cs="Times New Roman"/>
          <w:b/>
          <w:sz w:val="28"/>
          <w:szCs w:val="28"/>
        </w:rPr>
      </w:pPr>
      <w:r w:rsidRPr="00726862">
        <w:rPr>
          <w:rFonts w:ascii="Times New Roman" w:hAnsi="Times New Roman" w:cs="Times New Roman"/>
          <w:b/>
          <w:sz w:val="28"/>
          <w:szCs w:val="28"/>
        </w:rPr>
        <w:t xml:space="preserve">RIA </w:t>
      </w:r>
      <w:r w:rsidR="000E11B2" w:rsidRPr="00726862">
        <w:rPr>
          <w:rFonts w:ascii="Times New Roman" w:hAnsi="Times New Roman" w:cs="Times New Roman"/>
          <w:b/>
          <w:sz w:val="28"/>
          <w:szCs w:val="28"/>
        </w:rPr>
        <w:t xml:space="preserve">2020 </w:t>
      </w:r>
    </w:p>
    <w:p w:rsidR="005C6EE2" w:rsidRPr="00726862" w:rsidRDefault="000E11B2" w:rsidP="005C6EE2">
      <w:pPr>
        <w:spacing w:after="0" w:line="240" w:lineRule="auto"/>
        <w:jc w:val="center"/>
        <w:rPr>
          <w:rFonts w:ascii="Times New Roman" w:hAnsi="Times New Roman" w:cs="Times New Roman"/>
          <w:b/>
          <w:sz w:val="28"/>
          <w:szCs w:val="28"/>
        </w:rPr>
      </w:pPr>
      <w:r w:rsidRPr="00726862">
        <w:rPr>
          <w:rFonts w:ascii="Times New Roman" w:hAnsi="Times New Roman" w:cs="Times New Roman"/>
          <w:b/>
          <w:sz w:val="24"/>
          <w:szCs w:val="24"/>
        </w:rPr>
        <w:t>Stratégia lepšej regulácie</w:t>
      </w:r>
    </w:p>
    <w:p w:rsidR="000E11B2" w:rsidRDefault="000E11B2" w:rsidP="000E11B2">
      <w:pPr>
        <w:spacing w:after="0" w:line="240" w:lineRule="auto"/>
        <w:jc w:val="center"/>
        <w:rPr>
          <w:rFonts w:ascii="Times New Roman" w:hAnsi="Times New Roman" w:cs="Times New Roman"/>
          <w:b/>
          <w:sz w:val="24"/>
          <w:szCs w:val="24"/>
        </w:rPr>
      </w:pPr>
    </w:p>
    <w:p w:rsidR="009B103C" w:rsidRPr="000E11B2" w:rsidRDefault="009B103C" w:rsidP="000E11B2">
      <w:pPr>
        <w:spacing w:after="0" w:line="240" w:lineRule="auto"/>
        <w:jc w:val="center"/>
        <w:rPr>
          <w:rFonts w:ascii="Times New Roman" w:hAnsi="Times New Roman" w:cs="Times New Roman"/>
          <w:b/>
          <w:sz w:val="24"/>
          <w:szCs w:val="24"/>
        </w:rPr>
      </w:pPr>
    </w:p>
    <w:p w:rsidR="00BE4D2D" w:rsidRDefault="00BE4D2D" w:rsidP="009332D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OBSAH</w:t>
      </w:r>
    </w:p>
    <w:p w:rsidR="00BE4D2D" w:rsidRDefault="00BE4D2D" w:rsidP="009332D3">
      <w:pPr>
        <w:spacing w:after="0" w:line="240" w:lineRule="auto"/>
        <w:jc w:val="both"/>
        <w:rPr>
          <w:rFonts w:ascii="Times New Roman" w:hAnsi="Times New Roman" w:cs="Times New Roman"/>
          <w:b/>
          <w:sz w:val="24"/>
          <w:szCs w:val="24"/>
        </w:rPr>
      </w:pPr>
    </w:p>
    <w:p w:rsidR="00BE4D2D" w:rsidRDefault="00BE4D2D" w:rsidP="009332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Použité skratky</w:t>
      </w:r>
    </w:p>
    <w:p w:rsidR="008175C9" w:rsidRDefault="008175C9" w:rsidP="009332D3">
      <w:pPr>
        <w:spacing w:after="0" w:line="240" w:lineRule="auto"/>
        <w:jc w:val="both"/>
        <w:rPr>
          <w:rFonts w:ascii="Times New Roman" w:hAnsi="Times New Roman" w:cs="Times New Roman"/>
          <w:sz w:val="24"/>
          <w:szCs w:val="24"/>
        </w:rPr>
      </w:pPr>
    </w:p>
    <w:p w:rsidR="008175C9" w:rsidRDefault="008175C9" w:rsidP="009332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Manažérske zhrnutie</w:t>
      </w:r>
    </w:p>
    <w:p w:rsidR="00BE4D2D" w:rsidRDefault="00BE4D2D" w:rsidP="009332D3">
      <w:pPr>
        <w:spacing w:after="0" w:line="240" w:lineRule="auto"/>
        <w:jc w:val="both"/>
        <w:rPr>
          <w:rFonts w:ascii="Times New Roman" w:hAnsi="Times New Roman" w:cs="Times New Roman"/>
          <w:b/>
          <w:sz w:val="24"/>
          <w:szCs w:val="24"/>
        </w:rPr>
      </w:pPr>
    </w:p>
    <w:p w:rsidR="00BE4D2D" w:rsidRDefault="00BE4D2D" w:rsidP="009332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Úvod</w:t>
      </w:r>
      <w:r w:rsidR="006B45A3">
        <w:rPr>
          <w:rFonts w:ascii="Times New Roman" w:hAnsi="Times New Roman" w:cs="Times New Roman"/>
          <w:sz w:val="24"/>
          <w:szCs w:val="24"/>
        </w:rPr>
        <w:t>............................................................................................................................................3</w:t>
      </w:r>
    </w:p>
    <w:p w:rsidR="00BE4D2D" w:rsidRDefault="00BE4D2D" w:rsidP="009332D3">
      <w:pPr>
        <w:spacing w:after="0" w:line="240" w:lineRule="auto"/>
        <w:jc w:val="both"/>
        <w:rPr>
          <w:rFonts w:ascii="Times New Roman" w:hAnsi="Times New Roman" w:cs="Times New Roman"/>
          <w:sz w:val="24"/>
          <w:szCs w:val="24"/>
        </w:rPr>
      </w:pPr>
    </w:p>
    <w:p w:rsidR="00BE4D2D" w:rsidRDefault="00BE4D2D" w:rsidP="009332D3">
      <w:pPr>
        <w:spacing w:line="240" w:lineRule="auto"/>
        <w:ind w:left="630"/>
        <w:contextualSpacing/>
        <w:rPr>
          <w:rFonts w:ascii="Times New Roman" w:hAnsi="Times New Roman" w:cs="Times New Roman"/>
          <w:sz w:val="24"/>
          <w:szCs w:val="24"/>
        </w:rPr>
      </w:pPr>
      <w:r>
        <w:rPr>
          <w:rFonts w:ascii="Times New Roman" w:hAnsi="Times New Roman" w:cs="Times New Roman"/>
          <w:sz w:val="24"/>
          <w:szCs w:val="24"/>
        </w:rPr>
        <w:t>1. Východiská agendy lepšej regulácie</w:t>
      </w:r>
      <w:r w:rsidR="009B103C">
        <w:rPr>
          <w:rFonts w:ascii="Times New Roman" w:hAnsi="Times New Roman" w:cs="Times New Roman"/>
          <w:sz w:val="24"/>
          <w:szCs w:val="24"/>
        </w:rPr>
        <w:t>.............................................................................5</w:t>
      </w:r>
      <w:r>
        <w:rPr>
          <w:rFonts w:ascii="Times New Roman" w:hAnsi="Times New Roman" w:cs="Times New Roman"/>
          <w:sz w:val="24"/>
          <w:szCs w:val="24"/>
        </w:rPr>
        <w:t xml:space="preserve"> </w:t>
      </w:r>
    </w:p>
    <w:p w:rsidR="00BE4D2D" w:rsidRDefault="00BE4D2D" w:rsidP="009332D3">
      <w:pPr>
        <w:spacing w:line="240" w:lineRule="auto"/>
        <w:ind w:left="1353"/>
        <w:contextualSpacing/>
        <w:rPr>
          <w:rFonts w:ascii="Times New Roman" w:hAnsi="Times New Roman" w:cs="Times New Roman"/>
          <w:sz w:val="24"/>
          <w:szCs w:val="24"/>
        </w:rPr>
      </w:pPr>
    </w:p>
    <w:p w:rsidR="00BE4D2D" w:rsidRDefault="00BE4D2D" w:rsidP="009332D3">
      <w:pPr>
        <w:spacing w:line="240" w:lineRule="auto"/>
        <w:ind w:left="1106" w:firstLine="448"/>
        <w:contextualSpacing/>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sz w:val="24"/>
          <w:szCs w:val="24"/>
        </w:rPr>
        <w:tab/>
        <w:t>Definícia lepšej regulácie a vymedzenie pojmov</w:t>
      </w:r>
      <w:r w:rsidR="009B103C">
        <w:rPr>
          <w:rFonts w:ascii="Times New Roman" w:hAnsi="Times New Roman" w:cs="Times New Roman"/>
          <w:sz w:val="24"/>
          <w:szCs w:val="24"/>
        </w:rPr>
        <w:t>....................................5</w:t>
      </w:r>
    </w:p>
    <w:p w:rsidR="00BE4D2D" w:rsidRDefault="00BE4D2D" w:rsidP="009332D3">
      <w:pPr>
        <w:spacing w:line="240" w:lineRule="auto"/>
        <w:ind w:left="2160" w:firstLine="448"/>
        <w:contextualSpacing/>
        <w:jc w:val="both"/>
        <w:rPr>
          <w:rFonts w:ascii="Times New Roman" w:hAnsi="Times New Roman" w:cs="Times New Roman"/>
          <w:sz w:val="24"/>
          <w:szCs w:val="24"/>
        </w:rPr>
      </w:pPr>
    </w:p>
    <w:p w:rsidR="00BE4D2D" w:rsidRDefault="00BE4D2D" w:rsidP="001B091E">
      <w:pPr>
        <w:spacing w:line="240" w:lineRule="auto"/>
        <w:ind w:left="2142" w:hanging="588"/>
        <w:contextualSpacing/>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 xml:space="preserve">Implementácia agendy lepšej regulácie </w:t>
      </w:r>
      <w:r w:rsidR="0097171C">
        <w:rPr>
          <w:rFonts w:ascii="Times New Roman" w:hAnsi="Times New Roman" w:cs="Times New Roman"/>
          <w:sz w:val="24"/>
          <w:szCs w:val="24"/>
        </w:rPr>
        <w:t>v Slovenskej republike</w:t>
      </w:r>
      <w:r w:rsidR="009B103C">
        <w:rPr>
          <w:rFonts w:ascii="Times New Roman" w:hAnsi="Times New Roman" w:cs="Times New Roman"/>
          <w:sz w:val="24"/>
          <w:szCs w:val="24"/>
        </w:rPr>
        <w:t>.............7</w:t>
      </w:r>
    </w:p>
    <w:p w:rsidR="00BE4D2D" w:rsidRDefault="00BE4D2D" w:rsidP="009332D3">
      <w:pPr>
        <w:spacing w:line="240" w:lineRule="auto"/>
        <w:ind w:left="1440"/>
        <w:contextualSpacing/>
        <w:rPr>
          <w:rFonts w:ascii="Times New Roman" w:hAnsi="Times New Roman" w:cs="Times New Roman"/>
          <w:sz w:val="24"/>
          <w:szCs w:val="24"/>
        </w:rPr>
      </w:pPr>
    </w:p>
    <w:p w:rsidR="00BE4D2D" w:rsidRDefault="00BE4D2D" w:rsidP="002654A0">
      <w:pPr>
        <w:spacing w:line="240" w:lineRule="auto"/>
        <w:ind w:left="2842" w:hanging="1022"/>
        <w:contextualSpacing/>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Skúsenosti s implementáciou agendy lepšej regulácie v</w:t>
      </w:r>
      <w:r w:rsidR="00562C3D">
        <w:rPr>
          <w:rFonts w:ascii="Times New Roman" w:hAnsi="Times New Roman" w:cs="Times New Roman"/>
          <w:sz w:val="24"/>
          <w:szCs w:val="24"/>
        </w:rPr>
        <w:t> Slovenskej republike</w:t>
      </w:r>
      <w:r w:rsidR="009B103C">
        <w:rPr>
          <w:rFonts w:ascii="Times New Roman" w:hAnsi="Times New Roman" w:cs="Times New Roman"/>
          <w:sz w:val="24"/>
          <w:szCs w:val="24"/>
        </w:rPr>
        <w:t>.................................................................7</w:t>
      </w:r>
    </w:p>
    <w:p w:rsidR="00BE4D2D" w:rsidRDefault="00BE4D2D" w:rsidP="009332D3">
      <w:pPr>
        <w:spacing w:line="240" w:lineRule="auto"/>
        <w:ind w:left="2835" w:hanging="1015"/>
        <w:contextualSpacing/>
        <w:jc w:val="both"/>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t>Vyhodnotenie implementácie agendy lepšej regulácie</w:t>
      </w:r>
      <w:r w:rsidR="009B103C">
        <w:rPr>
          <w:rFonts w:ascii="Times New Roman" w:hAnsi="Times New Roman" w:cs="Times New Roman"/>
          <w:sz w:val="24"/>
          <w:szCs w:val="24"/>
        </w:rPr>
        <w:t>..............14</w:t>
      </w:r>
    </w:p>
    <w:p w:rsidR="00BE4D2D" w:rsidRDefault="00BE4D2D" w:rsidP="009332D3">
      <w:pPr>
        <w:spacing w:line="240" w:lineRule="auto"/>
        <w:ind w:left="1353"/>
        <w:contextualSpacing/>
        <w:jc w:val="both"/>
        <w:rPr>
          <w:rFonts w:ascii="Times New Roman" w:hAnsi="Times New Roman" w:cs="Times New Roman"/>
          <w:sz w:val="24"/>
          <w:szCs w:val="24"/>
        </w:rPr>
      </w:pPr>
    </w:p>
    <w:p w:rsidR="00BE4D2D" w:rsidRDefault="00BE4D2D" w:rsidP="009332D3">
      <w:pPr>
        <w:spacing w:line="240" w:lineRule="auto"/>
        <w:ind w:left="630"/>
        <w:contextualSpacing/>
        <w:jc w:val="both"/>
        <w:rPr>
          <w:rFonts w:ascii="Times New Roman" w:hAnsi="Times New Roman" w:cs="Times New Roman"/>
          <w:sz w:val="24"/>
          <w:szCs w:val="24"/>
        </w:rPr>
      </w:pPr>
      <w:r>
        <w:rPr>
          <w:rFonts w:ascii="Times New Roman" w:hAnsi="Times New Roman" w:cs="Times New Roman"/>
          <w:sz w:val="24"/>
          <w:szCs w:val="24"/>
        </w:rPr>
        <w:t>2. Vízia lepšej regulácie v </w:t>
      </w:r>
      <w:r w:rsidR="00562C3D">
        <w:rPr>
          <w:rFonts w:ascii="Times New Roman" w:hAnsi="Times New Roman" w:cs="Times New Roman"/>
          <w:sz w:val="24"/>
          <w:szCs w:val="24"/>
        </w:rPr>
        <w:t xml:space="preserve">Slovenskej republike </w:t>
      </w:r>
      <w:r>
        <w:rPr>
          <w:rFonts w:ascii="Times New Roman" w:hAnsi="Times New Roman" w:cs="Times New Roman"/>
          <w:sz w:val="24"/>
          <w:szCs w:val="24"/>
        </w:rPr>
        <w:t>v roku 2020</w:t>
      </w:r>
      <w:r w:rsidR="009B103C">
        <w:rPr>
          <w:rFonts w:ascii="Times New Roman" w:hAnsi="Times New Roman" w:cs="Times New Roman"/>
          <w:sz w:val="24"/>
          <w:szCs w:val="24"/>
        </w:rPr>
        <w:t>........................................19</w:t>
      </w:r>
    </w:p>
    <w:p w:rsidR="00BE4D2D" w:rsidRDefault="00BE4D2D" w:rsidP="009332D3">
      <w:pPr>
        <w:spacing w:line="240" w:lineRule="auto"/>
        <w:ind w:left="1134"/>
        <w:contextualSpacing/>
        <w:jc w:val="both"/>
        <w:rPr>
          <w:rFonts w:ascii="Times New Roman" w:eastAsiaTheme="minorEastAsia" w:hAnsi="Times New Roman" w:cs="Times New Roman"/>
          <w:color w:val="000000"/>
          <w:sz w:val="24"/>
          <w:szCs w:val="24"/>
          <w:lang w:eastAsia="sk-SK"/>
        </w:rPr>
      </w:pPr>
    </w:p>
    <w:p w:rsidR="00BE4D2D" w:rsidRDefault="00BE4D2D" w:rsidP="009332D3">
      <w:pPr>
        <w:numPr>
          <w:ilvl w:val="1"/>
          <w:numId w:val="30"/>
        </w:numPr>
        <w:tabs>
          <w:tab w:val="left" w:pos="2142"/>
        </w:tabs>
        <w:spacing w:after="0" w:line="240" w:lineRule="auto"/>
        <w:ind w:left="2142" w:hanging="602"/>
        <w:contextualSpacing/>
        <w:rPr>
          <w:rFonts w:ascii="Times New Roman" w:hAnsi="Times New Roman" w:cs="Times New Roman"/>
          <w:sz w:val="24"/>
          <w:szCs w:val="24"/>
        </w:rPr>
      </w:pPr>
      <w:r>
        <w:rPr>
          <w:rFonts w:ascii="Times New Roman" w:hAnsi="Times New Roman" w:cs="Times New Roman"/>
          <w:sz w:val="24"/>
          <w:szCs w:val="24"/>
        </w:rPr>
        <w:t>Strategické ciele do roku 2020</w:t>
      </w:r>
      <w:r w:rsidR="009B103C">
        <w:rPr>
          <w:rFonts w:ascii="Times New Roman" w:hAnsi="Times New Roman" w:cs="Times New Roman"/>
          <w:sz w:val="24"/>
          <w:szCs w:val="24"/>
        </w:rPr>
        <w:t>..............................................................19</w:t>
      </w:r>
    </w:p>
    <w:p w:rsidR="00BE4D2D" w:rsidRDefault="00BE4D2D" w:rsidP="009332D3">
      <w:pPr>
        <w:tabs>
          <w:tab w:val="left" w:pos="1456"/>
        </w:tabs>
        <w:spacing w:after="0" w:line="240" w:lineRule="auto"/>
        <w:ind w:left="1092"/>
        <w:contextualSpacing/>
        <w:rPr>
          <w:rFonts w:ascii="Times New Roman" w:hAnsi="Times New Roman" w:cs="Times New Roman"/>
          <w:sz w:val="24"/>
          <w:szCs w:val="24"/>
        </w:rPr>
      </w:pPr>
    </w:p>
    <w:p w:rsidR="002654A0" w:rsidRDefault="00BE4D2D" w:rsidP="002654A0">
      <w:pPr>
        <w:numPr>
          <w:ilvl w:val="2"/>
          <w:numId w:val="30"/>
        </w:numPr>
        <w:tabs>
          <w:tab w:val="left" w:pos="1456"/>
        </w:tabs>
        <w:spacing w:after="0" w:line="240" w:lineRule="auto"/>
        <w:ind w:left="2835" w:hanging="1029"/>
        <w:contextualSpacing/>
        <w:rPr>
          <w:rFonts w:ascii="Times New Roman" w:hAnsi="Times New Roman" w:cs="Times New Roman"/>
          <w:sz w:val="24"/>
          <w:szCs w:val="24"/>
        </w:rPr>
      </w:pPr>
      <w:r>
        <w:rPr>
          <w:rFonts w:ascii="Times New Roman" w:hAnsi="Times New Roman" w:cs="Times New Roman"/>
          <w:sz w:val="24"/>
          <w:szCs w:val="24"/>
        </w:rPr>
        <w:t>Zvýšiť povedomie verejnosti o lepšej regulácii a</w:t>
      </w:r>
      <w:r w:rsidR="002654A0">
        <w:rPr>
          <w:rFonts w:ascii="Times New Roman" w:hAnsi="Times New Roman" w:cs="Times New Roman"/>
          <w:sz w:val="24"/>
          <w:szCs w:val="24"/>
        </w:rPr>
        <w:t> </w:t>
      </w:r>
      <w:r>
        <w:rPr>
          <w:rFonts w:ascii="Times New Roman" w:hAnsi="Times New Roman" w:cs="Times New Roman"/>
          <w:sz w:val="24"/>
          <w:szCs w:val="24"/>
        </w:rPr>
        <w:t>zabezpečiť</w:t>
      </w:r>
    </w:p>
    <w:p w:rsidR="00BE4D2D" w:rsidRDefault="002654A0" w:rsidP="002654A0">
      <w:pPr>
        <w:tabs>
          <w:tab w:val="left" w:pos="1456"/>
        </w:tabs>
        <w:spacing w:after="0" w:line="240" w:lineRule="auto"/>
        <w:ind w:left="2835"/>
        <w:contextualSpacing/>
        <w:rPr>
          <w:rFonts w:ascii="Times New Roman" w:hAnsi="Times New Roman" w:cs="Times New Roman"/>
          <w:sz w:val="24"/>
          <w:szCs w:val="24"/>
        </w:rPr>
      </w:pPr>
      <w:r>
        <w:rPr>
          <w:rFonts w:ascii="Times New Roman" w:hAnsi="Times New Roman" w:cs="Times New Roman"/>
          <w:sz w:val="24"/>
          <w:szCs w:val="24"/>
        </w:rPr>
        <w:t>jej p</w:t>
      </w:r>
      <w:r w:rsidR="00BE4D2D">
        <w:rPr>
          <w:rFonts w:ascii="Times New Roman" w:hAnsi="Times New Roman" w:cs="Times New Roman"/>
          <w:sz w:val="24"/>
          <w:szCs w:val="24"/>
        </w:rPr>
        <w:t>ropagáciu</w:t>
      </w:r>
      <w:r w:rsidR="009B103C">
        <w:rPr>
          <w:rFonts w:ascii="Times New Roman" w:hAnsi="Times New Roman" w:cs="Times New Roman"/>
          <w:sz w:val="24"/>
          <w:szCs w:val="24"/>
        </w:rPr>
        <w:t>.............................................................................19</w:t>
      </w:r>
    </w:p>
    <w:p w:rsidR="00BE4D2D" w:rsidRDefault="00BE4D2D" w:rsidP="009332D3">
      <w:pPr>
        <w:numPr>
          <w:ilvl w:val="2"/>
          <w:numId w:val="30"/>
        </w:numPr>
        <w:tabs>
          <w:tab w:val="left" w:pos="1456"/>
        </w:tabs>
        <w:spacing w:after="0" w:line="240" w:lineRule="auto"/>
        <w:ind w:left="2835" w:hanging="1029"/>
        <w:contextualSpacing/>
        <w:jc w:val="both"/>
        <w:rPr>
          <w:rFonts w:ascii="Times New Roman" w:hAnsi="Times New Roman" w:cs="Times New Roman"/>
          <w:sz w:val="24"/>
          <w:szCs w:val="24"/>
        </w:rPr>
      </w:pPr>
      <w:r>
        <w:rPr>
          <w:rFonts w:ascii="Times New Roman" w:hAnsi="Times New Roman" w:cs="Times New Roman"/>
          <w:sz w:val="24"/>
          <w:szCs w:val="24"/>
        </w:rPr>
        <w:t>Zvýšiť kvalitu procesu ex ante posudzovania vplyvov</w:t>
      </w:r>
      <w:r w:rsidR="009B103C">
        <w:rPr>
          <w:rFonts w:ascii="Times New Roman" w:hAnsi="Times New Roman" w:cs="Times New Roman"/>
          <w:sz w:val="24"/>
          <w:szCs w:val="24"/>
        </w:rPr>
        <w:t>..............21</w:t>
      </w:r>
    </w:p>
    <w:p w:rsidR="00BE4D2D" w:rsidRDefault="00BE4D2D" w:rsidP="009332D3">
      <w:pPr>
        <w:numPr>
          <w:ilvl w:val="2"/>
          <w:numId w:val="30"/>
        </w:numPr>
        <w:tabs>
          <w:tab w:val="left" w:pos="1456"/>
        </w:tabs>
        <w:spacing w:after="0" w:line="240" w:lineRule="auto"/>
        <w:ind w:left="2835" w:hanging="1029"/>
        <w:contextualSpacing/>
        <w:jc w:val="both"/>
        <w:rPr>
          <w:rFonts w:ascii="Times New Roman" w:hAnsi="Times New Roman" w:cs="Times New Roman"/>
          <w:sz w:val="24"/>
          <w:szCs w:val="24"/>
        </w:rPr>
      </w:pPr>
      <w:r>
        <w:rPr>
          <w:rFonts w:ascii="Times New Roman" w:hAnsi="Times New Roman" w:cs="Times New Roman"/>
          <w:sz w:val="24"/>
          <w:szCs w:val="24"/>
        </w:rPr>
        <w:t>Zaviesť systematické ex post hodnotenie regulácií</w:t>
      </w:r>
      <w:r w:rsidR="009B103C">
        <w:rPr>
          <w:rFonts w:ascii="Times New Roman" w:hAnsi="Times New Roman" w:cs="Times New Roman"/>
          <w:sz w:val="24"/>
          <w:szCs w:val="24"/>
        </w:rPr>
        <w:t>...................23</w:t>
      </w:r>
    </w:p>
    <w:p w:rsidR="00BE4D2D" w:rsidRDefault="00BE4D2D" w:rsidP="009332D3">
      <w:pPr>
        <w:numPr>
          <w:ilvl w:val="2"/>
          <w:numId w:val="30"/>
        </w:numPr>
        <w:tabs>
          <w:tab w:val="left" w:pos="1456"/>
        </w:tabs>
        <w:spacing w:after="0" w:line="240" w:lineRule="auto"/>
        <w:ind w:left="2835" w:hanging="1029"/>
        <w:contextualSpacing/>
        <w:jc w:val="both"/>
        <w:rPr>
          <w:rFonts w:ascii="Times New Roman" w:hAnsi="Times New Roman" w:cs="Times New Roman"/>
          <w:sz w:val="24"/>
          <w:szCs w:val="24"/>
        </w:rPr>
      </w:pPr>
      <w:r>
        <w:rPr>
          <w:rFonts w:ascii="Times New Roman" w:hAnsi="Times New Roman" w:cs="Times New Roman"/>
          <w:sz w:val="24"/>
          <w:szCs w:val="24"/>
        </w:rPr>
        <w:t xml:space="preserve">Implementovať inovatívne prístupy </w:t>
      </w:r>
      <w:r w:rsidR="001979EA">
        <w:rPr>
          <w:rFonts w:ascii="Times New Roman" w:hAnsi="Times New Roman" w:cs="Times New Roman"/>
          <w:sz w:val="24"/>
          <w:szCs w:val="24"/>
        </w:rPr>
        <w:t>k tvorbe regulácií</w:t>
      </w:r>
      <w:r w:rsidR="009B103C">
        <w:rPr>
          <w:rFonts w:ascii="Times New Roman" w:hAnsi="Times New Roman" w:cs="Times New Roman"/>
          <w:sz w:val="24"/>
          <w:szCs w:val="24"/>
        </w:rPr>
        <w:t>.............25</w:t>
      </w:r>
    </w:p>
    <w:p w:rsidR="002654A0" w:rsidRDefault="00BE4D2D" w:rsidP="002654A0">
      <w:pPr>
        <w:numPr>
          <w:ilvl w:val="2"/>
          <w:numId w:val="30"/>
        </w:numPr>
        <w:tabs>
          <w:tab w:val="left" w:pos="1456"/>
        </w:tabs>
        <w:spacing w:after="0" w:line="240" w:lineRule="auto"/>
        <w:ind w:left="2835" w:hanging="1029"/>
        <w:contextualSpacing/>
        <w:rPr>
          <w:rFonts w:ascii="Times New Roman" w:hAnsi="Times New Roman" w:cs="Times New Roman"/>
          <w:sz w:val="24"/>
          <w:szCs w:val="24"/>
        </w:rPr>
      </w:pPr>
      <w:r>
        <w:rPr>
          <w:rFonts w:ascii="Times New Roman" w:hAnsi="Times New Roman" w:cs="Times New Roman"/>
          <w:sz w:val="24"/>
          <w:szCs w:val="24"/>
        </w:rPr>
        <w:t xml:space="preserve">Vytvoriť podmienky </w:t>
      </w:r>
      <w:r w:rsidR="00977BBE">
        <w:rPr>
          <w:rFonts w:ascii="Times New Roman" w:hAnsi="Times New Roman" w:cs="Times New Roman"/>
          <w:sz w:val="24"/>
          <w:szCs w:val="24"/>
        </w:rPr>
        <w:t xml:space="preserve">na </w:t>
      </w:r>
      <w:r>
        <w:rPr>
          <w:rFonts w:ascii="Times New Roman" w:hAnsi="Times New Roman" w:cs="Times New Roman"/>
          <w:sz w:val="24"/>
          <w:szCs w:val="24"/>
        </w:rPr>
        <w:t xml:space="preserve">zapojenie ďalších subjektov </w:t>
      </w:r>
    </w:p>
    <w:p w:rsidR="00BE4D2D" w:rsidRDefault="00BE4D2D" w:rsidP="002654A0">
      <w:pPr>
        <w:tabs>
          <w:tab w:val="left" w:pos="1456"/>
        </w:tabs>
        <w:spacing w:after="0" w:line="240" w:lineRule="auto"/>
        <w:ind w:left="2835"/>
        <w:contextualSpacing/>
        <w:rPr>
          <w:rFonts w:ascii="Times New Roman" w:hAnsi="Times New Roman" w:cs="Times New Roman"/>
          <w:sz w:val="24"/>
          <w:szCs w:val="24"/>
        </w:rPr>
      </w:pPr>
      <w:r>
        <w:rPr>
          <w:rFonts w:ascii="Times New Roman" w:hAnsi="Times New Roman" w:cs="Times New Roman"/>
          <w:sz w:val="24"/>
          <w:szCs w:val="24"/>
        </w:rPr>
        <w:t xml:space="preserve">do aktivít </w:t>
      </w:r>
      <w:r w:rsidR="002654A0">
        <w:rPr>
          <w:rFonts w:ascii="Times New Roman" w:hAnsi="Times New Roman" w:cs="Times New Roman"/>
          <w:sz w:val="24"/>
          <w:szCs w:val="24"/>
        </w:rPr>
        <w:t>lepšej r</w:t>
      </w:r>
      <w:r>
        <w:rPr>
          <w:rFonts w:ascii="Times New Roman" w:hAnsi="Times New Roman" w:cs="Times New Roman"/>
          <w:sz w:val="24"/>
          <w:szCs w:val="24"/>
        </w:rPr>
        <w:t>egulácie</w:t>
      </w:r>
      <w:r w:rsidR="009B103C">
        <w:rPr>
          <w:rFonts w:ascii="Times New Roman" w:hAnsi="Times New Roman" w:cs="Times New Roman"/>
          <w:sz w:val="24"/>
          <w:szCs w:val="24"/>
        </w:rPr>
        <w:t>.................................</w:t>
      </w:r>
      <w:r w:rsidR="002654A0">
        <w:rPr>
          <w:rFonts w:ascii="Times New Roman" w:hAnsi="Times New Roman" w:cs="Times New Roman"/>
          <w:sz w:val="24"/>
          <w:szCs w:val="24"/>
        </w:rPr>
        <w:t>.........................</w:t>
      </w:r>
      <w:r w:rsidR="009B103C">
        <w:rPr>
          <w:rFonts w:ascii="Times New Roman" w:hAnsi="Times New Roman" w:cs="Times New Roman"/>
          <w:sz w:val="24"/>
          <w:szCs w:val="24"/>
        </w:rPr>
        <w:t>26</w:t>
      </w:r>
    </w:p>
    <w:p w:rsidR="00BE4D2D" w:rsidRDefault="00BE4D2D" w:rsidP="009332D3">
      <w:pPr>
        <w:tabs>
          <w:tab w:val="left" w:pos="1456"/>
        </w:tabs>
        <w:spacing w:after="0" w:line="240" w:lineRule="auto"/>
        <w:ind w:left="1540" w:firstLine="1340"/>
        <w:contextualSpacing/>
        <w:jc w:val="both"/>
        <w:rPr>
          <w:rFonts w:ascii="Times New Roman" w:hAnsi="Times New Roman" w:cs="Times New Roman"/>
          <w:sz w:val="24"/>
          <w:szCs w:val="24"/>
        </w:rPr>
      </w:pPr>
    </w:p>
    <w:p w:rsidR="00BE4D2D" w:rsidRDefault="00BE4D2D" w:rsidP="009332D3">
      <w:pPr>
        <w:numPr>
          <w:ilvl w:val="1"/>
          <w:numId w:val="30"/>
        </w:numPr>
        <w:spacing w:after="0" w:line="240" w:lineRule="auto"/>
        <w:ind w:left="1540" w:firstLine="0"/>
        <w:contextualSpacing/>
        <w:rPr>
          <w:rFonts w:ascii="Times New Roman" w:hAnsi="Times New Roman" w:cs="Times New Roman"/>
          <w:sz w:val="24"/>
          <w:szCs w:val="24"/>
        </w:rPr>
      </w:pPr>
      <w:r>
        <w:rPr>
          <w:rFonts w:ascii="Times New Roman" w:hAnsi="Times New Roman" w:cs="Times New Roman"/>
          <w:sz w:val="24"/>
          <w:szCs w:val="24"/>
        </w:rPr>
        <w:t>Akčný plán implementácie RIA 2020</w:t>
      </w:r>
      <w:r w:rsidR="009B103C">
        <w:rPr>
          <w:rFonts w:ascii="Times New Roman" w:hAnsi="Times New Roman" w:cs="Times New Roman"/>
          <w:sz w:val="24"/>
          <w:szCs w:val="24"/>
        </w:rPr>
        <w:t>...................................................27</w:t>
      </w:r>
    </w:p>
    <w:p w:rsidR="00BE4D2D" w:rsidRDefault="00BE4D2D" w:rsidP="009332D3">
      <w:pPr>
        <w:tabs>
          <w:tab w:val="left" w:pos="2792"/>
        </w:tabs>
        <w:spacing w:after="0" w:line="240" w:lineRule="auto"/>
        <w:ind w:left="1540" w:firstLine="1340"/>
        <w:rPr>
          <w:rFonts w:ascii="Times New Roman" w:hAnsi="Times New Roman" w:cs="Times New Roman"/>
          <w:sz w:val="24"/>
          <w:szCs w:val="24"/>
        </w:rPr>
      </w:pPr>
      <w:r>
        <w:rPr>
          <w:rFonts w:ascii="Times New Roman" w:hAnsi="Times New Roman" w:cs="Times New Roman"/>
          <w:sz w:val="24"/>
          <w:szCs w:val="24"/>
        </w:rPr>
        <w:tab/>
      </w:r>
    </w:p>
    <w:p w:rsidR="002654A0" w:rsidRDefault="00BE4D2D" w:rsidP="002654A0">
      <w:pPr>
        <w:numPr>
          <w:ilvl w:val="1"/>
          <w:numId w:val="30"/>
        </w:numPr>
        <w:spacing w:after="0" w:line="240" w:lineRule="auto"/>
        <w:ind w:left="2114" w:hanging="588"/>
        <w:contextualSpacing/>
        <w:rPr>
          <w:rFonts w:ascii="Times New Roman" w:hAnsi="Times New Roman" w:cs="Times New Roman"/>
          <w:sz w:val="24"/>
          <w:szCs w:val="24"/>
        </w:rPr>
      </w:pPr>
      <w:r>
        <w:rPr>
          <w:rFonts w:ascii="Times New Roman" w:hAnsi="Times New Roman" w:cs="Times New Roman"/>
          <w:sz w:val="24"/>
          <w:szCs w:val="24"/>
        </w:rPr>
        <w:t>Systém monitorovania a vyhodnocovania implementácie</w:t>
      </w:r>
    </w:p>
    <w:p w:rsidR="00BE4D2D" w:rsidRDefault="00BE4D2D" w:rsidP="002654A0">
      <w:pPr>
        <w:spacing w:after="0" w:line="240" w:lineRule="auto"/>
        <w:ind w:left="2114"/>
        <w:contextualSpacing/>
        <w:rPr>
          <w:rFonts w:ascii="Times New Roman" w:hAnsi="Times New Roman" w:cs="Times New Roman"/>
          <w:sz w:val="24"/>
          <w:szCs w:val="24"/>
        </w:rPr>
      </w:pPr>
      <w:r>
        <w:rPr>
          <w:rFonts w:ascii="Times New Roman" w:hAnsi="Times New Roman" w:cs="Times New Roman"/>
          <w:sz w:val="24"/>
          <w:szCs w:val="24"/>
        </w:rPr>
        <w:t xml:space="preserve">stratégie RIA </w:t>
      </w:r>
      <w:r w:rsidR="002654A0">
        <w:rPr>
          <w:rFonts w:ascii="Times New Roman" w:hAnsi="Times New Roman" w:cs="Times New Roman"/>
          <w:sz w:val="24"/>
          <w:szCs w:val="24"/>
        </w:rPr>
        <w:t>2</w:t>
      </w:r>
      <w:r>
        <w:rPr>
          <w:rFonts w:ascii="Times New Roman" w:hAnsi="Times New Roman" w:cs="Times New Roman"/>
          <w:sz w:val="24"/>
          <w:szCs w:val="24"/>
        </w:rPr>
        <w:t>020</w:t>
      </w:r>
      <w:r w:rsidR="009B103C">
        <w:rPr>
          <w:rFonts w:ascii="Times New Roman" w:hAnsi="Times New Roman" w:cs="Times New Roman"/>
          <w:sz w:val="24"/>
          <w:szCs w:val="24"/>
        </w:rPr>
        <w:t>................................................................................34</w:t>
      </w:r>
    </w:p>
    <w:p w:rsidR="00BE4D2D" w:rsidRDefault="00BE4D2D" w:rsidP="009332D3">
      <w:pPr>
        <w:spacing w:line="240" w:lineRule="auto"/>
        <w:ind w:left="1540" w:firstLine="1340"/>
        <w:contextualSpacing/>
        <w:rPr>
          <w:rFonts w:ascii="Times New Roman" w:hAnsi="Times New Roman" w:cs="Times New Roman"/>
          <w:sz w:val="24"/>
          <w:szCs w:val="24"/>
        </w:rPr>
      </w:pPr>
      <w:r>
        <w:rPr>
          <w:rFonts w:ascii="Times New Roman" w:hAnsi="Times New Roman" w:cs="Times New Roman"/>
          <w:sz w:val="24"/>
          <w:szCs w:val="24"/>
        </w:rPr>
        <w:t xml:space="preserve"> </w:t>
      </w:r>
    </w:p>
    <w:p w:rsidR="00BE4D2D" w:rsidRDefault="00BE4D2D" w:rsidP="00F4754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Prílohy </w:t>
      </w:r>
    </w:p>
    <w:p w:rsidR="00BE4D2D" w:rsidRDefault="00BE4D2D" w:rsidP="00F47542">
      <w:pPr>
        <w:tabs>
          <w:tab w:val="left" w:pos="2100"/>
        </w:tabs>
        <w:spacing w:after="0" w:line="240" w:lineRule="auto"/>
        <w:ind w:left="882" w:hanging="238"/>
        <w:rPr>
          <w:rFonts w:ascii="Times New Roman" w:hAnsi="Times New Roman" w:cs="Times New Roman"/>
          <w:sz w:val="24"/>
          <w:szCs w:val="24"/>
        </w:rPr>
      </w:pPr>
      <w:r>
        <w:rPr>
          <w:rFonts w:ascii="Times New Roman" w:hAnsi="Times New Roman" w:cs="Times New Roman"/>
          <w:sz w:val="24"/>
          <w:szCs w:val="24"/>
        </w:rPr>
        <w:t>1. Teoretické východiská agendy lepšej regulácie</w:t>
      </w:r>
    </w:p>
    <w:p w:rsidR="009332D3" w:rsidRDefault="009332D3" w:rsidP="009332D3">
      <w:pPr>
        <w:tabs>
          <w:tab w:val="left" w:pos="2100"/>
        </w:tabs>
        <w:spacing w:after="0" w:line="240" w:lineRule="auto"/>
        <w:ind w:left="882" w:hanging="238"/>
        <w:rPr>
          <w:rFonts w:ascii="Times New Roman" w:hAnsi="Times New Roman" w:cs="Times New Roman"/>
          <w:sz w:val="24"/>
          <w:szCs w:val="24"/>
        </w:rPr>
      </w:pPr>
    </w:p>
    <w:p w:rsidR="00BE4D2D" w:rsidRDefault="00BE4D2D" w:rsidP="00F47542">
      <w:pPr>
        <w:tabs>
          <w:tab w:val="left" w:pos="2100"/>
        </w:tabs>
        <w:spacing w:after="0" w:line="240" w:lineRule="auto"/>
        <w:ind w:left="882" w:hanging="238"/>
        <w:jc w:val="both"/>
        <w:rPr>
          <w:rFonts w:ascii="Times New Roman" w:hAnsi="Times New Roman" w:cs="Times New Roman"/>
          <w:sz w:val="24"/>
          <w:szCs w:val="24"/>
        </w:rPr>
      </w:pPr>
      <w:r>
        <w:rPr>
          <w:rFonts w:ascii="Times New Roman" w:hAnsi="Times New Roman" w:cs="Times New Roman"/>
          <w:sz w:val="24"/>
          <w:szCs w:val="24"/>
        </w:rPr>
        <w:t xml:space="preserve">2. Vyhodnotenie odporúčaní Rady </w:t>
      </w:r>
      <w:r w:rsidR="0097171C" w:rsidRPr="0097171C">
        <w:rPr>
          <w:rFonts w:ascii="Times New Roman" w:hAnsi="Times New Roman" w:cs="Times New Roman"/>
          <w:sz w:val="24"/>
          <w:szCs w:val="24"/>
        </w:rPr>
        <w:t>Organizáci</w:t>
      </w:r>
      <w:r w:rsidR="0097171C">
        <w:rPr>
          <w:rFonts w:ascii="Times New Roman" w:hAnsi="Times New Roman" w:cs="Times New Roman"/>
          <w:sz w:val="24"/>
          <w:szCs w:val="24"/>
        </w:rPr>
        <w:t>e</w:t>
      </w:r>
      <w:r w:rsidR="0097171C" w:rsidRPr="0097171C">
        <w:rPr>
          <w:rFonts w:ascii="Times New Roman" w:hAnsi="Times New Roman" w:cs="Times New Roman"/>
          <w:sz w:val="24"/>
          <w:szCs w:val="24"/>
        </w:rPr>
        <w:t xml:space="preserve"> pre hospodársku spoluprácu a</w:t>
      </w:r>
      <w:r w:rsidR="0097171C">
        <w:rPr>
          <w:rFonts w:ascii="Times New Roman" w:hAnsi="Times New Roman" w:cs="Times New Roman"/>
          <w:sz w:val="24"/>
          <w:szCs w:val="24"/>
        </w:rPr>
        <w:t> </w:t>
      </w:r>
      <w:r w:rsidR="0097171C" w:rsidRPr="0097171C">
        <w:rPr>
          <w:rFonts w:ascii="Times New Roman" w:hAnsi="Times New Roman" w:cs="Times New Roman"/>
          <w:sz w:val="24"/>
          <w:szCs w:val="24"/>
        </w:rPr>
        <w:t>rozvoj</w:t>
      </w:r>
      <w:r>
        <w:rPr>
          <w:rFonts w:ascii="Times New Roman" w:hAnsi="Times New Roman" w:cs="Times New Roman"/>
          <w:sz w:val="24"/>
          <w:szCs w:val="24"/>
        </w:rPr>
        <w:t xml:space="preserve"> pre regulačnú politiku z roku 2012 v </w:t>
      </w:r>
      <w:r w:rsidR="00562C3D">
        <w:rPr>
          <w:rFonts w:ascii="Times New Roman" w:hAnsi="Times New Roman" w:cs="Times New Roman"/>
          <w:sz w:val="24"/>
          <w:szCs w:val="24"/>
        </w:rPr>
        <w:t xml:space="preserve">Slovenskej republiky </w:t>
      </w:r>
    </w:p>
    <w:p w:rsidR="003D0BB2" w:rsidRDefault="003D0BB2" w:rsidP="009332D3">
      <w:pPr>
        <w:spacing w:after="0" w:line="240" w:lineRule="auto"/>
        <w:jc w:val="both"/>
        <w:rPr>
          <w:rFonts w:ascii="Times New Roman" w:hAnsi="Times New Roman" w:cs="Times New Roman"/>
          <w:sz w:val="24"/>
          <w:szCs w:val="24"/>
        </w:rPr>
      </w:pPr>
    </w:p>
    <w:p w:rsidR="00536D92" w:rsidRDefault="00536D92" w:rsidP="009332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Slovník pojmov </w:t>
      </w:r>
    </w:p>
    <w:p w:rsidR="004942CD" w:rsidRDefault="004942CD" w:rsidP="009332D3">
      <w:pPr>
        <w:spacing w:after="0" w:line="240" w:lineRule="auto"/>
        <w:jc w:val="both"/>
        <w:rPr>
          <w:rFonts w:ascii="Times New Roman" w:hAnsi="Times New Roman" w:cs="Times New Roman"/>
          <w:sz w:val="24"/>
          <w:szCs w:val="24"/>
        </w:rPr>
      </w:pPr>
    </w:p>
    <w:p w:rsidR="0064007B" w:rsidRPr="002D5B3B" w:rsidRDefault="004942CD" w:rsidP="00F47542">
      <w:pPr>
        <w:spacing w:after="0" w:line="240" w:lineRule="auto"/>
        <w:jc w:val="both"/>
        <w:rPr>
          <w:rFonts w:ascii="Times New Roman" w:hAnsi="Times New Roman" w:cs="Times New Roman"/>
          <w:sz w:val="24"/>
        </w:rPr>
      </w:pPr>
      <w:r>
        <w:rPr>
          <w:rFonts w:ascii="Times New Roman" w:hAnsi="Times New Roman" w:cs="Times New Roman"/>
          <w:sz w:val="24"/>
          <w:szCs w:val="24"/>
        </w:rPr>
        <w:t>Zoznam bibliografických odkazov</w:t>
      </w:r>
    </w:p>
    <w:p w:rsidR="000E11B2" w:rsidRPr="000E11B2" w:rsidRDefault="000E11B2" w:rsidP="000E11B2">
      <w:pPr>
        <w:spacing w:after="0" w:line="240" w:lineRule="auto"/>
        <w:jc w:val="both"/>
        <w:rPr>
          <w:rFonts w:ascii="Times New Roman" w:hAnsi="Times New Roman" w:cs="Times New Roman"/>
          <w:b/>
          <w:sz w:val="24"/>
          <w:szCs w:val="24"/>
        </w:rPr>
        <w:sectPr w:rsidR="000E11B2" w:rsidRPr="000E11B2" w:rsidSect="00625E0E">
          <w:pgSz w:w="11906" w:h="16838"/>
          <w:pgMar w:top="1417" w:right="1417" w:bottom="1417" w:left="1417" w:header="708" w:footer="708" w:gutter="0"/>
          <w:cols w:space="708"/>
          <w:docGrid w:linePitch="360"/>
        </w:sectPr>
      </w:pPr>
    </w:p>
    <w:p w:rsidR="000E11B2" w:rsidRPr="000E11B2" w:rsidRDefault="000E11B2" w:rsidP="000E11B2">
      <w:pPr>
        <w:spacing w:after="0" w:line="240" w:lineRule="auto"/>
        <w:rPr>
          <w:rFonts w:ascii="Times New Roman" w:hAnsi="Times New Roman" w:cs="Times New Roman"/>
          <w:b/>
          <w:sz w:val="24"/>
          <w:szCs w:val="24"/>
        </w:rPr>
      </w:pPr>
      <w:r w:rsidRPr="000E11B2">
        <w:rPr>
          <w:rFonts w:ascii="Times New Roman" w:hAnsi="Times New Roman" w:cs="Times New Roman"/>
          <w:b/>
          <w:sz w:val="24"/>
          <w:szCs w:val="24"/>
        </w:rPr>
        <w:lastRenderedPageBreak/>
        <w:t>Použité skratky</w:t>
      </w:r>
    </w:p>
    <w:p w:rsidR="000E11B2" w:rsidRPr="000E11B2" w:rsidRDefault="000E11B2" w:rsidP="000E11B2">
      <w:pPr>
        <w:spacing w:after="0" w:line="240" w:lineRule="auto"/>
        <w:rPr>
          <w:rFonts w:ascii="Times New Roman" w:hAnsi="Times New Roman" w:cs="Times New Roman"/>
          <w:b/>
          <w:sz w:val="24"/>
          <w:szCs w:val="24"/>
        </w:rPr>
      </w:pPr>
    </w:p>
    <w:p w:rsidR="000E11B2" w:rsidRPr="000E11B2" w:rsidRDefault="000E11B2" w:rsidP="000E11B2">
      <w:pPr>
        <w:spacing w:after="0" w:line="240" w:lineRule="auto"/>
        <w:rPr>
          <w:rFonts w:ascii="Times New Roman" w:hAnsi="Times New Roman" w:cs="Times New Roman"/>
          <w:sz w:val="24"/>
          <w:szCs w:val="24"/>
        </w:rPr>
      </w:pPr>
      <w:r w:rsidRPr="000E11B2">
        <w:rPr>
          <w:rFonts w:ascii="Times New Roman" w:hAnsi="Times New Roman" w:cs="Times New Roman"/>
          <w:sz w:val="24"/>
          <w:szCs w:val="24"/>
        </w:rPr>
        <w:t>AN – administratívne náklady</w:t>
      </w:r>
    </w:p>
    <w:p w:rsidR="000E11B2" w:rsidRPr="000E11B2" w:rsidRDefault="000E11B2" w:rsidP="000E11B2">
      <w:pPr>
        <w:spacing w:after="0" w:line="240" w:lineRule="auto"/>
        <w:rPr>
          <w:rFonts w:ascii="Times New Roman" w:hAnsi="Times New Roman" w:cs="Times New Roman"/>
          <w:sz w:val="24"/>
          <w:szCs w:val="24"/>
        </w:rPr>
      </w:pPr>
      <w:r w:rsidRPr="000E11B2">
        <w:rPr>
          <w:rFonts w:ascii="Times New Roman" w:hAnsi="Times New Roman" w:cs="Times New Roman"/>
          <w:sz w:val="24"/>
          <w:szCs w:val="24"/>
        </w:rPr>
        <w:t>AZ – administratívne zaťaženie</w:t>
      </w:r>
    </w:p>
    <w:p w:rsidR="000E11B2" w:rsidRDefault="000E11B2" w:rsidP="000E11B2">
      <w:pPr>
        <w:spacing w:after="0" w:line="240" w:lineRule="auto"/>
        <w:rPr>
          <w:rFonts w:ascii="Times New Roman" w:hAnsi="Times New Roman" w:cs="Times New Roman"/>
          <w:sz w:val="24"/>
          <w:szCs w:val="24"/>
        </w:rPr>
      </w:pPr>
      <w:r w:rsidRPr="000E11B2">
        <w:rPr>
          <w:rFonts w:ascii="Times New Roman" w:hAnsi="Times New Roman" w:cs="Times New Roman"/>
          <w:sz w:val="24"/>
          <w:szCs w:val="24"/>
        </w:rPr>
        <w:t>DIA (Digital Impact Assessment) – analýza vplyvov na digitalizáciu</w:t>
      </w:r>
    </w:p>
    <w:p w:rsidR="00414C03" w:rsidRPr="000E11B2" w:rsidRDefault="00414C03" w:rsidP="000E11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DEBR – </w:t>
      </w:r>
      <w:r w:rsidRPr="00414C03">
        <w:rPr>
          <w:rFonts w:ascii="Times New Roman" w:hAnsi="Times New Roman" w:cs="Times New Roman"/>
          <w:sz w:val="24"/>
          <w:szCs w:val="24"/>
        </w:rPr>
        <w:t>stretnut</w:t>
      </w:r>
      <w:r>
        <w:rPr>
          <w:rFonts w:ascii="Times New Roman" w:hAnsi="Times New Roman" w:cs="Times New Roman"/>
          <w:sz w:val="24"/>
          <w:szCs w:val="24"/>
        </w:rPr>
        <w:t xml:space="preserve">ie </w:t>
      </w:r>
      <w:r w:rsidRPr="00414C03">
        <w:rPr>
          <w:rFonts w:ascii="Times New Roman" w:hAnsi="Times New Roman" w:cs="Times New Roman"/>
          <w:sz w:val="24"/>
          <w:szCs w:val="24"/>
        </w:rPr>
        <w:t>riaditeľov a expertov na lepšiu reguláciu</w:t>
      </w:r>
    </w:p>
    <w:p w:rsidR="000E11B2" w:rsidRPr="000E11B2" w:rsidRDefault="000E11B2" w:rsidP="000E11B2">
      <w:pPr>
        <w:spacing w:after="0" w:line="240" w:lineRule="auto"/>
        <w:rPr>
          <w:rFonts w:ascii="Times New Roman" w:hAnsi="Times New Roman" w:cs="Times New Roman"/>
          <w:sz w:val="24"/>
          <w:szCs w:val="24"/>
        </w:rPr>
      </w:pPr>
      <w:r w:rsidRPr="000E11B2">
        <w:rPr>
          <w:rFonts w:ascii="Times New Roman" w:hAnsi="Times New Roman" w:cs="Times New Roman"/>
          <w:sz w:val="24"/>
          <w:szCs w:val="24"/>
        </w:rPr>
        <w:t xml:space="preserve">EK – Európska komisia </w:t>
      </w:r>
    </w:p>
    <w:p w:rsidR="000E11B2" w:rsidRPr="000E11B2" w:rsidRDefault="000E11B2" w:rsidP="000E11B2">
      <w:pPr>
        <w:spacing w:after="0" w:line="240" w:lineRule="auto"/>
        <w:rPr>
          <w:rFonts w:ascii="Times New Roman" w:hAnsi="Times New Roman" w:cs="Times New Roman"/>
          <w:sz w:val="24"/>
          <w:szCs w:val="24"/>
        </w:rPr>
      </w:pPr>
      <w:r w:rsidRPr="000E11B2">
        <w:rPr>
          <w:rFonts w:ascii="Times New Roman" w:hAnsi="Times New Roman" w:cs="Times New Roman"/>
          <w:sz w:val="24"/>
          <w:szCs w:val="24"/>
        </w:rPr>
        <w:t>ESO – Efektívna, spoľahlivá a otvorená verejná správa</w:t>
      </w:r>
    </w:p>
    <w:p w:rsidR="000E11B2" w:rsidRPr="000E11B2" w:rsidRDefault="000E11B2" w:rsidP="000E11B2">
      <w:pPr>
        <w:spacing w:after="0" w:line="240" w:lineRule="auto"/>
        <w:rPr>
          <w:rFonts w:ascii="Times New Roman" w:hAnsi="Times New Roman" w:cs="Times New Roman"/>
          <w:sz w:val="24"/>
          <w:szCs w:val="24"/>
        </w:rPr>
      </w:pPr>
      <w:r w:rsidRPr="000E11B2">
        <w:rPr>
          <w:rFonts w:ascii="Times New Roman" w:hAnsi="Times New Roman" w:cs="Times New Roman"/>
          <w:sz w:val="24"/>
          <w:szCs w:val="24"/>
        </w:rPr>
        <w:t>EÚ – Európska únia</w:t>
      </w:r>
    </w:p>
    <w:p w:rsidR="000E11B2" w:rsidRPr="000E11B2" w:rsidRDefault="000E11B2" w:rsidP="000E11B2">
      <w:pPr>
        <w:spacing w:after="0" w:line="240" w:lineRule="auto"/>
        <w:rPr>
          <w:rFonts w:ascii="Times New Roman" w:hAnsi="Times New Roman" w:cs="Times New Roman"/>
          <w:sz w:val="24"/>
          <w:szCs w:val="24"/>
        </w:rPr>
      </w:pPr>
      <w:r w:rsidRPr="000E11B2">
        <w:rPr>
          <w:rFonts w:ascii="Times New Roman" w:hAnsi="Times New Roman" w:cs="Times New Roman"/>
          <w:sz w:val="24"/>
          <w:szCs w:val="24"/>
        </w:rPr>
        <w:t>HDP – hrubý domáci produkt</w:t>
      </w:r>
    </w:p>
    <w:p w:rsidR="000E11B2" w:rsidRPr="000E11B2" w:rsidRDefault="000E11B2" w:rsidP="000E11B2">
      <w:pPr>
        <w:spacing w:after="0" w:line="240" w:lineRule="auto"/>
        <w:rPr>
          <w:rFonts w:ascii="Times New Roman" w:hAnsi="Times New Roman" w:cs="Times New Roman"/>
          <w:sz w:val="24"/>
          <w:szCs w:val="24"/>
        </w:rPr>
      </w:pPr>
      <w:r w:rsidRPr="000E11B2">
        <w:rPr>
          <w:rFonts w:ascii="Times New Roman" w:hAnsi="Times New Roman" w:cs="Times New Roman"/>
          <w:sz w:val="24"/>
          <w:szCs w:val="24"/>
        </w:rPr>
        <w:t>IA (Impact Assessment) – hodnotenie vplyvov</w:t>
      </w:r>
    </w:p>
    <w:p w:rsidR="000E11B2" w:rsidRDefault="000E11B2" w:rsidP="000E11B2">
      <w:pPr>
        <w:spacing w:after="0" w:line="240" w:lineRule="auto"/>
        <w:rPr>
          <w:rFonts w:ascii="Times New Roman" w:hAnsi="Times New Roman" w:cs="Times New Roman"/>
          <w:sz w:val="24"/>
          <w:szCs w:val="24"/>
        </w:rPr>
      </w:pPr>
      <w:r w:rsidRPr="000E11B2">
        <w:rPr>
          <w:rFonts w:ascii="Times New Roman" w:hAnsi="Times New Roman" w:cs="Times New Roman"/>
          <w:sz w:val="24"/>
          <w:szCs w:val="24"/>
        </w:rPr>
        <w:t>IIA (Innovation Impact Assessment) - analýza vplyvov na inovácie</w:t>
      </w:r>
    </w:p>
    <w:p w:rsidR="00414C03" w:rsidRPr="000E11B2" w:rsidRDefault="00414C03" w:rsidP="000E11B2">
      <w:pPr>
        <w:spacing w:after="0" w:line="240" w:lineRule="auto"/>
        <w:rPr>
          <w:rFonts w:ascii="Times New Roman" w:hAnsi="Times New Roman" w:cs="Times New Roman"/>
          <w:sz w:val="24"/>
          <w:szCs w:val="24"/>
        </w:rPr>
      </w:pPr>
      <w:r>
        <w:rPr>
          <w:rFonts w:ascii="Times New Roman" w:hAnsi="Times New Roman" w:cs="Times New Roman"/>
          <w:sz w:val="24"/>
          <w:szCs w:val="24"/>
        </w:rPr>
        <w:t>IKT – informačno-komunikačné technológie</w:t>
      </w:r>
    </w:p>
    <w:p w:rsidR="000E11B2" w:rsidRDefault="000E11B2" w:rsidP="000E11B2">
      <w:pPr>
        <w:spacing w:after="0" w:line="240" w:lineRule="auto"/>
        <w:rPr>
          <w:rFonts w:ascii="Times New Roman" w:hAnsi="Times New Roman" w:cs="Times New Roman"/>
          <w:sz w:val="24"/>
          <w:szCs w:val="24"/>
        </w:rPr>
      </w:pPr>
      <w:r w:rsidRPr="000E11B2">
        <w:rPr>
          <w:rFonts w:ascii="Times New Roman" w:hAnsi="Times New Roman" w:cs="Times New Roman"/>
          <w:sz w:val="24"/>
          <w:szCs w:val="24"/>
        </w:rPr>
        <w:t>IP – informačná povinnosť</w:t>
      </w:r>
    </w:p>
    <w:p w:rsidR="00414C03" w:rsidRPr="000E11B2" w:rsidRDefault="00414C03" w:rsidP="000E11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platforma lepšej regulácie – elektronická platforma </w:t>
      </w:r>
      <w:r w:rsidR="00D90DCC">
        <w:rPr>
          <w:rFonts w:ascii="Times New Roman" w:hAnsi="Times New Roman" w:cs="Times New Roman"/>
          <w:sz w:val="24"/>
          <w:szCs w:val="24"/>
        </w:rPr>
        <w:t>lepšej</w:t>
      </w:r>
      <w:r>
        <w:rPr>
          <w:rFonts w:ascii="Times New Roman" w:hAnsi="Times New Roman" w:cs="Times New Roman"/>
          <w:sz w:val="24"/>
          <w:szCs w:val="24"/>
        </w:rPr>
        <w:t xml:space="preserve"> reguláci</w:t>
      </w:r>
      <w:r w:rsidR="00D90DCC">
        <w:rPr>
          <w:rFonts w:ascii="Times New Roman" w:hAnsi="Times New Roman" w:cs="Times New Roman"/>
          <w:sz w:val="24"/>
          <w:szCs w:val="24"/>
        </w:rPr>
        <w:t>e</w:t>
      </w:r>
    </w:p>
    <w:p w:rsidR="000E11B2" w:rsidRPr="000E11B2" w:rsidRDefault="000E11B2" w:rsidP="000E11B2">
      <w:pPr>
        <w:spacing w:after="0" w:line="240" w:lineRule="auto"/>
        <w:rPr>
          <w:rFonts w:ascii="Times New Roman" w:hAnsi="Times New Roman" w:cs="Times New Roman"/>
          <w:sz w:val="24"/>
          <w:szCs w:val="24"/>
        </w:rPr>
      </w:pPr>
      <w:r w:rsidRPr="000E11B2">
        <w:rPr>
          <w:rFonts w:ascii="Times New Roman" w:hAnsi="Times New Roman" w:cs="Times New Roman"/>
          <w:sz w:val="24"/>
          <w:szCs w:val="24"/>
        </w:rPr>
        <w:t>JM – Jednotná metodika na posudzovanie vybraných vplyvov</w:t>
      </w:r>
    </w:p>
    <w:p w:rsidR="000E11B2" w:rsidRPr="000E11B2" w:rsidRDefault="000E11B2" w:rsidP="000E11B2">
      <w:pPr>
        <w:spacing w:after="0" w:line="240" w:lineRule="auto"/>
        <w:rPr>
          <w:rFonts w:ascii="Times New Roman" w:hAnsi="Times New Roman" w:cs="Times New Roman"/>
          <w:sz w:val="24"/>
          <w:szCs w:val="24"/>
        </w:rPr>
      </w:pPr>
      <w:r w:rsidRPr="000E11B2">
        <w:rPr>
          <w:rFonts w:ascii="Times New Roman" w:hAnsi="Times New Roman" w:cs="Times New Roman"/>
          <w:sz w:val="24"/>
          <w:szCs w:val="24"/>
        </w:rPr>
        <w:t xml:space="preserve">KOM – Európska komisia (uvedené pri citáciách v poznámkach) </w:t>
      </w:r>
    </w:p>
    <w:p w:rsidR="000E11B2" w:rsidRPr="000E11B2" w:rsidRDefault="000E11B2" w:rsidP="000E11B2">
      <w:pPr>
        <w:spacing w:after="0" w:line="240" w:lineRule="auto"/>
        <w:rPr>
          <w:rFonts w:ascii="Times New Roman" w:hAnsi="Times New Roman" w:cs="Times New Roman"/>
          <w:sz w:val="24"/>
          <w:szCs w:val="24"/>
        </w:rPr>
      </w:pPr>
      <w:r w:rsidRPr="000E11B2">
        <w:rPr>
          <w:rFonts w:ascii="Times New Roman" w:hAnsi="Times New Roman" w:cs="Times New Roman"/>
          <w:sz w:val="24"/>
          <w:szCs w:val="24"/>
        </w:rPr>
        <w:t xml:space="preserve">komisia RIA – Stála </w:t>
      </w:r>
      <w:r w:rsidR="005929E3" w:rsidRPr="000E11B2">
        <w:rPr>
          <w:rFonts w:ascii="Times New Roman" w:hAnsi="Times New Roman" w:cs="Times New Roman"/>
          <w:sz w:val="24"/>
          <w:szCs w:val="24"/>
        </w:rPr>
        <w:t>pracovn</w:t>
      </w:r>
      <w:r w:rsidR="005929E3">
        <w:rPr>
          <w:rFonts w:ascii="Times New Roman" w:hAnsi="Times New Roman" w:cs="Times New Roman"/>
          <w:sz w:val="24"/>
          <w:szCs w:val="24"/>
        </w:rPr>
        <w:t>á</w:t>
      </w:r>
      <w:r w:rsidR="005929E3" w:rsidRPr="000E11B2">
        <w:rPr>
          <w:rFonts w:ascii="Times New Roman" w:hAnsi="Times New Roman" w:cs="Times New Roman"/>
          <w:sz w:val="24"/>
          <w:szCs w:val="24"/>
        </w:rPr>
        <w:t xml:space="preserve"> </w:t>
      </w:r>
      <w:r w:rsidRPr="000E11B2">
        <w:rPr>
          <w:rFonts w:ascii="Times New Roman" w:hAnsi="Times New Roman" w:cs="Times New Roman"/>
          <w:sz w:val="24"/>
          <w:szCs w:val="24"/>
        </w:rPr>
        <w:t>komisia Legislatívnej rady vlády SR na posudzovanie vybraných vplyvov pri MH SR</w:t>
      </w:r>
    </w:p>
    <w:p w:rsidR="000E11B2" w:rsidRPr="000E11B2" w:rsidRDefault="000E11B2" w:rsidP="000E11B2">
      <w:pPr>
        <w:spacing w:after="0" w:line="240" w:lineRule="auto"/>
        <w:rPr>
          <w:rFonts w:ascii="Times New Roman" w:hAnsi="Times New Roman" w:cs="Times New Roman"/>
          <w:sz w:val="24"/>
          <w:szCs w:val="24"/>
        </w:rPr>
      </w:pPr>
      <w:r w:rsidRPr="000E11B2">
        <w:rPr>
          <w:rFonts w:ascii="Times New Roman" w:hAnsi="Times New Roman" w:cs="Times New Roman"/>
          <w:sz w:val="24"/>
          <w:szCs w:val="24"/>
        </w:rPr>
        <w:t>LRV SR – Legislatívna rada vlády SR</w:t>
      </w:r>
    </w:p>
    <w:p w:rsidR="000E11B2" w:rsidRPr="000E11B2" w:rsidRDefault="000E11B2" w:rsidP="000E11B2">
      <w:pPr>
        <w:spacing w:after="0" w:line="240" w:lineRule="auto"/>
        <w:rPr>
          <w:rFonts w:ascii="Times New Roman" w:hAnsi="Times New Roman" w:cs="Times New Roman"/>
          <w:sz w:val="24"/>
          <w:szCs w:val="24"/>
        </w:rPr>
      </w:pPr>
      <w:r w:rsidRPr="000E11B2">
        <w:rPr>
          <w:rFonts w:ascii="Times New Roman" w:hAnsi="Times New Roman" w:cs="Times New Roman"/>
          <w:sz w:val="24"/>
          <w:szCs w:val="24"/>
        </w:rPr>
        <w:t>MF SR – Ministerstvo financií Slovenskej republiky</w:t>
      </w:r>
    </w:p>
    <w:p w:rsidR="000E11B2" w:rsidRPr="000E11B2" w:rsidRDefault="000E11B2" w:rsidP="000E11B2">
      <w:pPr>
        <w:spacing w:after="0" w:line="240" w:lineRule="auto"/>
        <w:rPr>
          <w:rFonts w:ascii="Times New Roman" w:hAnsi="Times New Roman" w:cs="Times New Roman"/>
          <w:sz w:val="24"/>
          <w:szCs w:val="24"/>
        </w:rPr>
      </w:pPr>
      <w:r w:rsidRPr="000E11B2">
        <w:rPr>
          <w:rFonts w:ascii="Times New Roman" w:hAnsi="Times New Roman" w:cs="Times New Roman"/>
          <w:sz w:val="24"/>
          <w:szCs w:val="24"/>
        </w:rPr>
        <w:t>MH SR – Ministerstvo hospodárstva Slovenskej republiky</w:t>
      </w:r>
    </w:p>
    <w:p w:rsidR="000E11B2" w:rsidRPr="000E11B2" w:rsidRDefault="000E11B2" w:rsidP="000E11B2">
      <w:pPr>
        <w:spacing w:after="0" w:line="240" w:lineRule="auto"/>
        <w:rPr>
          <w:rFonts w:ascii="Times New Roman" w:hAnsi="Times New Roman" w:cs="Times New Roman"/>
          <w:sz w:val="24"/>
          <w:szCs w:val="24"/>
        </w:rPr>
      </w:pPr>
      <w:r w:rsidRPr="000E11B2">
        <w:rPr>
          <w:rFonts w:ascii="Times New Roman" w:hAnsi="Times New Roman" w:cs="Times New Roman"/>
          <w:sz w:val="24"/>
          <w:szCs w:val="24"/>
        </w:rPr>
        <w:t>MPK – medzirezortné pripomienkové konanie</w:t>
      </w:r>
    </w:p>
    <w:p w:rsidR="000E11B2" w:rsidRPr="000E11B2" w:rsidRDefault="000E11B2" w:rsidP="000E11B2">
      <w:pPr>
        <w:spacing w:after="0" w:line="240" w:lineRule="auto"/>
        <w:rPr>
          <w:rFonts w:ascii="Times New Roman" w:hAnsi="Times New Roman" w:cs="Times New Roman"/>
          <w:sz w:val="24"/>
          <w:szCs w:val="24"/>
        </w:rPr>
      </w:pPr>
      <w:r w:rsidRPr="000E11B2">
        <w:rPr>
          <w:rFonts w:ascii="Times New Roman" w:hAnsi="Times New Roman" w:cs="Times New Roman"/>
          <w:sz w:val="24"/>
          <w:szCs w:val="24"/>
        </w:rPr>
        <w:t>MPSVR SR – Ministerstvo práce, sociálnych vecí a rodiny Slovenskej republiky</w:t>
      </w:r>
    </w:p>
    <w:p w:rsidR="000E11B2" w:rsidRPr="000E11B2" w:rsidRDefault="000E11B2" w:rsidP="000E11B2">
      <w:pPr>
        <w:spacing w:after="0" w:line="240" w:lineRule="auto"/>
        <w:rPr>
          <w:rFonts w:ascii="Times New Roman" w:hAnsi="Times New Roman" w:cs="Times New Roman"/>
          <w:sz w:val="24"/>
          <w:szCs w:val="24"/>
        </w:rPr>
      </w:pPr>
      <w:r w:rsidRPr="000E11B2">
        <w:rPr>
          <w:rFonts w:ascii="Times New Roman" w:hAnsi="Times New Roman" w:cs="Times New Roman"/>
          <w:sz w:val="24"/>
          <w:szCs w:val="24"/>
        </w:rPr>
        <w:t>MSP – malé a stredné podniky</w:t>
      </w:r>
    </w:p>
    <w:p w:rsidR="000E11B2" w:rsidRPr="000E11B2" w:rsidRDefault="000E11B2" w:rsidP="000E11B2">
      <w:pPr>
        <w:spacing w:after="0" w:line="240" w:lineRule="auto"/>
        <w:rPr>
          <w:rFonts w:ascii="Times New Roman" w:hAnsi="Times New Roman" w:cs="Times New Roman"/>
          <w:sz w:val="24"/>
          <w:szCs w:val="24"/>
        </w:rPr>
      </w:pPr>
      <w:r w:rsidRPr="000E11B2">
        <w:rPr>
          <w:rFonts w:ascii="Times New Roman" w:hAnsi="Times New Roman" w:cs="Times New Roman"/>
          <w:sz w:val="24"/>
          <w:szCs w:val="24"/>
        </w:rPr>
        <w:t>MV SR – Ministerstvo vnútra Slovenskej republiky</w:t>
      </w:r>
    </w:p>
    <w:p w:rsidR="000E11B2" w:rsidRDefault="000E11B2" w:rsidP="000E11B2">
      <w:pPr>
        <w:spacing w:after="0" w:line="240" w:lineRule="auto"/>
        <w:rPr>
          <w:rFonts w:ascii="Times New Roman" w:hAnsi="Times New Roman" w:cs="Times New Roman"/>
          <w:sz w:val="24"/>
          <w:szCs w:val="24"/>
        </w:rPr>
      </w:pPr>
      <w:r w:rsidRPr="000E11B2">
        <w:rPr>
          <w:rFonts w:ascii="Times New Roman" w:hAnsi="Times New Roman" w:cs="Times New Roman"/>
          <w:sz w:val="24"/>
          <w:szCs w:val="24"/>
        </w:rPr>
        <w:t>MŽP SR – Ministerstvo životného prostredia Slovenskej republiky</w:t>
      </w:r>
    </w:p>
    <w:p w:rsidR="00D90DCC" w:rsidRPr="000E11B2" w:rsidRDefault="00D90DCC" w:rsidP="000E11B2">
      <w:pPr>
        <w:spacing w:after="0" w:line="240" w:lineRule="auto"/>
        <w:rPr>
          <w:rFonts w:ascii="Times New Roman" w:hAnsi="Times New Roman" w:cs="Times New Roman"/>
          <w:sz w:val="24"/>
          <w:szCs w:val="24"/>
        </w:rPr>
      </w:pPr>
      <w:r>
        <w:rPr>
          <w:rFonts w:ascii="Times New Roman" w:hAnsi="Times New Roman" w:cs="Times New Roman"/>
          <w:sz w:val="24"/>
          <w:szCs w:val="24"/>
        </w:rPr>
        <w:t>NR SR – Národná rada Slovenskej republiky</w:t>
      </w:r>
    </w:p>
    <w:p w:rsidR="000E11B2" w:rsidRPr="000E11B2" w:rsidRDefault="000E11B2" w:rsidP="000E11B2">
      <w:pPr>
        <w:spacing w:after="0" w:line="240" w:lineRule="auto"/>
        <w:rPr>
          <w:rFonts w:ascii="Times New Roman" w:hAnsi="Times New Roman" w:cs="Times New Roman"/>
          <w:sz w:val="24"/>
          <w:szCs w:val="24"/>
        </w:rPr>
      </w:pPr>
      <w:r w:rsidRPr="000E11B2">
        <w:rPr>
          <w:rFonts w:ascii="Times New Roman" w:hAnsi="Times New Roman" w:cs="Times New Roman"/>
          <w:sz w:val="24"/>
          <w:szCs w:val="24"/>
        </w:rPr>
        <w:t>OECD – Organizácia pre hospodársku spoluprácu a rozvoj</w:t>
      </w:r>
    </w:p>
    <w:p w:rsidR="000E11B2" w:rsidRDefault="000E11B2" w:rsidP="000E11B2">
      <w:pPr>
        <w:spacing w:after="0" w:line="240" w:lineRule="auto"/>
        <w:rPr>
          <w:rFonts w:ascii="Times New Roman" w:hAnsi="Times New Roman" w:cs="Times New Roman"/>
          <w:sz w:val="24"/>
          <w:szCs w:val="24"/>
        </w:rPr>
      </w:pPr>
      <w:r w:rsidRPr="000E11B2">
        <w:rPr>
          <w:rFonts w:ascii="Times New Roman" w:hAnsi="Times New Roman" w:cs="Times New Roman"/>
          <w:sz w:val="24"/>
          <w:szCs w:val="24"/>
        </w:rPr>
        <w:t>OP EVS – Operačný program Efektívna verejná správa 2014 – 2020</w:t>
      </w:r>
    </w:p>
    <w:p w:rsidR="00E95B3F" w:rsidRPr="000E11B2" w:rsidRDefault="00E95B3F" w:rsidP="000E11B2">
      <w:pPr>
        <w:spacing w:after="0" w:line="240" w:lineRule="auto"/>
        <w:rPr>
          <w:rFonts w:ascii="Times New Roman" w:hAnsi="Times New Roman" w:cs="Times New Roman"/>
          <w:sz w:val="24"/>
          <w:szCs w:val="24"/>
        </w:rPr>
      </w:pPr>
      <w:r>
        <w:rPr>
          <w:rFonts w:ascii="Times New Roman" w:hAnsi="Times New Roman" w:cs="Times New Roman"/>
          <w:sz w:val="24"/>
          <w:szCs w:val="24"/>
        </w:rPr>
        <w:t>PP – podnikateľské prostredie</w:t>
      </w:r>
    </w:p>
    <w:p w:rsidR="000E11B2" w:rsidRPr="000E11B2" w:rsidRDefault="000E11B2" w:rsidP="000E11B2">
      <w:pPr>
        <w:spacing w:after="0" w:line="240" w:lineRule="auto"/>
        <w:rPr>
          <w:rFonts w:ascii="Times New Roman" w:hAnsi="Times New Roman" w:cs="Times New Roman"/>
          <w:sz w:val="24"/>
          <w:szCs w:val="24"/>
        </w:rPr>
      </w:pPr>
      <w:r w:rsidRPr="000E11B2">
        <w:rPr>
          <w:rFonts w:ascii="Times New Roman" w:hAnsi="Times New Roman" w:cs="Times New Roman"/>
          <w:sz w:val="24"/>
          <w:szCs w:val="24"/>
        </w:rPr>
        <w:t>PPK – predbežné pripomienkové konanie</w:t>
      </w:r>
    </w:p>
    <w:p w:rsidR="000E11B2" w:rsidRPr="000E11B2" w:rsidRDefault="000E11B2" w:rsidP="000E11B2">
      <w:pPr>
        <w:spacing w:after="0" w:line="240" w:lineRule="auto"/>
        <w:rPr>
          <w:rFonts w:ascii="Times New Roman" w:hAnsi="Times New Roman" w:cs="Times New Roman"/>
          <w:sz w:val="24"/>
          <w:szCs w:val="24"/>
        </w:rPr>
      </w:pPr>
      <w:r w:rsidRPr="000E11B2">
        <w:rPr>
          <w:rFonts w:ascii="Times New Roman" w:hAnsi="Times New Roman" w:cs="Times New Roman"/>
          <w:sz w:val="24"/>
          <w:szCs w:val="24"/>
        </w:rPr>
        <w:t xml:space="preserve">RIA (Regulatory Impact Assessment) – </w:t>
      </w:r>
      <w:r w:rsidR="005929E3">
        <w:rPr>
          <w:rFonts w:ascii="Times New Roman" w:hAnsi="Times New Roman" w:cs="Times New Roman"/>
          <w:sz w:val="24"/>
          <w:szCs w:val="24"/>
        </w:rPr>
        <w:t>posudzovanie</w:t>
      </w:r>
      <w:r w:rsidRPr="000E11B2">
        <w:rPr>
          <w:rFonts w:ascii="Times New Roman" w:hAnsi="Times New Roman" w:cs="Times New Roman"/>
          <w:sz w:val="24"/>
          <w:szCs w:val="24"/>
        </w:rPr>
        <w:t xml:space="preserve"> vplyvov</w:t>
      </w:r>
      <w:r w:rsidR="005929E3">
        <w:rPr>
          <w:rFonts w:ascii="Times New Roman" w:hAnsi="Times New Roman" w:cs="Times New Roman"/>
          <w:sz w:val="24"/>
          <w:szCs w:val="24"/>
        </w:rPr>
        <w:t xml:space="preserve"> navrhovaných regulácií</w:t>
      </w:r>
    </w:p>
    <w:p w:rsidR="000E11B2" w:rsidRPr="000E11B2" w:rsidRDefault="000E11B2" w:rsidP="000E11B2">
      <w:pPr>
        <w:spacing w:after="0" w:line="240" w:lineRule="auto"/>
        <w:rPr>
          <w:rFonts w:ascii="Times New Roman" w:hAnsi="Times New Roman" w:cs="Times New Roman"/>
          <w:sz w:val="24"/>
          <w:szCs w:val="24"/>
        </w:rPr>
      </w:pPr>
      <w:r w:rsidRPr="000E11B2">
        <w:rPr>
          <w:rFonts w:ascii="Times New Roman" w:hAnsi="Times New Roman" w:cs="Times New Roman"/>
          <w:sz w:val="24"/>
          <w:szCs w:val="24"/>
        </w:rPr>
        <w:t>RSB (Regulatory Scrutiny Board) – Regulačná kontrolná rada</w:t>
      </w:r>
    </w:p>
    <w:p w:rsidR="000E11B2" w:rsidRPr="000E11B2" w:rsidRDefault="000E11B2" w:rsidP="000E11B2">
      <w:pPr>
        <w:spacing w:after="0" w:line="240" w:lineRule="auto"/>
        <w:rPr>
          <w:rFonts w:ascii="Times New Roman" w:hAnsi="Times New Roman" w:cs="Times New Roman"/>
          <w:sz w:val="24"/>
          <w:szCs w:val="24"/>
        </w:rPr>
      </w:pPr>
      <w:r w:rsidRPr="000E11B2">
        <w:rPr>
          <w:rFonts w:ascii="Times New Roman" w:hAnsi="Times New Roman" w:cs="Times New Roman"/>
          <w:sz w:val="24"/>
          <w:szCs w:val="24"/>
        </w:rPr>
        <w:t xml:space="preserve">SCM – </w:t>
      </w:r>
      <w:r w:rsidR="005929E3">
        <w:rPr>
          <w:rFonts w:ascii="Times New Roman" w:hAnsi="Times New Roman" w:cs="Times New Roman"/>
          <w:sz w:val="24"/>
          <w:szCs w:val="24"/>
        </w:rPr>
        <w:t>S</w:t>
      </w:r>
      <w:r w:rsidR="005929E3" w:rsidRPr="000E11B2">
        <w:rPr>
          <w:rFonts w:ascii="Times New Roman" w:hAnsi="Times New Roman" w:cs="Times New Roman"/>
          <w:sz w:val="24"/>
          <w:szCs w:val="24"/>
        </w:rPr>
        <w:t xml:space="preserve">tandard </w:t>
      </w:r>
      <w:r w:rsidR="005929E3">
        <w:rPr>
          <w:rFonts w:ascii="Times New Roman" w:hAnsi="Times New Roman" w:cs="Times New Roman"/>
          <w:sz w:val="24"/>
          <w:szCs w:val="24"/>
        </w:rPr>
        <w:t>C</w:t>
      </w:r>
      <w:r w:rsidR="005929E3" w:rsidRPr="000E11B2">
        <w:rPr>
          <w:rFonts w:ascii="Times New Roman" w:hAnsi="Times New Roman" w:cs="Times New Roman"/>
          <w:sz w:val="24"/>
          <w:szCs w:val="24"/>
        </w:rPr>
        <w:t xml:space="preserve">ost </w:t>
      </w:r>
      <w:r w:rsidR="005929E3">
        <w:rPr>
          <w:rFonts w:ascii="Times New Roman" w:hAnsi="Times New Roman" w:cs="Times New Roman"/>
          <w:sz w:val="24"/>
          <w:szCs w:val="24"/>
        </w:rPr>
        <w:t>M</w:t>
      </w:r>
      <w:r w:rsidR="005929E3" w:rsidRPr="000E11B2">
        <w:rPr>
          <w:rFonts w:ascii="Times New Roman" w:hAnsi="Times New Roman" w:cs="Times New Roman"/>
          <w:sz w:val="24"/>
          <w:szCs w:val="24"/>
        </w:rPr>
        <w:t xml:space="preserve">odel </w:t>
      </w:r>
      <w:r w:rsidRPr="000E11B2">
        <w:rPr>
          <w:rFonts w:ascii="Times New Roman" w:hAnsi="Times New Roman" w:cs="Times New Roman"/>
          <w:sz w:val="24"/>
          <w:szCs w:val="24"/>
        </w:rPr>
        <w:t>(štandardný nákladový model)</w:t>
      </w:r>
    </w:p>
    <w:p w:rsidR="000E11B2" w:rsidRPr="000E11B2" w:rsidRDefault="000E11B2" w:rsidP="000E11B2">
      <w:pPr>
        <w:spacing w:after="0" w:line="240" w:lineRule="auto"/>
        <w:rPr>
          <w:rFonts w:ascii="Times New Roman" w:hAnsi="Times New Roman" w:cs="Times New Roman"/>
          <w:sz w:val="24"/>
          <w:szCs w:val="24"/>
        </w:rPr>
      </w:pPr>
      <w:r w:rsidRPr="000E11B2">
        <w:rPr>
          <w:rFonts w:ascii="Times New Roman" w:hAnsi="Times New Roman" w:cs="Times New Roman"/>
          <w:sz w:val="24"/>
          <w:szCs w:val="24"/>
        </w:rPr>
        <w:t>SK PRES 2016 – slovenské predsedníctvo v Rade EÚ</w:t>
      </w:r>
    </w:p>
    <w:p w:rsidR="000E11B2" w:rsidRDefault="000E11B2" w:rsidP="000E11B2">
      <w:pPr>
        <w:spacing w:after="0" w:line="240" w:lineRule="auto"/>
        <w:rPr>
          <w:rFonts w:ascii="Times New Roman" w:hAnsi="Times New Roman" w:cs="Times New Roman"/>
          <w:sz w:val="24"/>
          <w:szCs w:val="24"/>
        </w:rPr>
      </w:pPr>
      <w:r w:rsidRPr="000E11B2">
        <w:rPr>
          <w:rFonts w:ascii="Times New Roman" w:hAnsi="Times New Roman" w:cs="Times New Roman"/>
          <w:sz w:val="24"/>
          <w:szCs w:val="24"/>
        </w:rPr>
        <w:t>SR – Slovenská republika</w:t>
      </w:r>
    </w:p>
    <w:p w:rsidR="00D22F7F" w:rsidRPr="000E11B2" w:rsidRDefault="00D22F7F" w:rsidP="000E11B2">
      <w:pPr>
        <w:spacing w:after="0" w:line="240" w:lineRule="auto"/>
        <w:rPr>
          <w:rFonts w:ascii="Times New Roman" w:hAnsi="Times New Roman" w:cs="Times New Roman"/>
          <w:sz w:val="24"/>
          <w:szCs w:val="24"/>
        </w:rPr>
      </w:pPr>
      <w:r>
        <w:rPr>
          <w:rFonts w:ascii="Times New Roman" w:hAnsi="Times New Roman" w:cs="Times New Roman"/>
          <w:sz w:val="24"/>
          <w:szCs w:val="24"/>
        </w:rPr>
        <w:t>ÚOŠS – ústredné orgány štátnej správy</w:t>
      </w:r>
    </w:p>
    <w:p w:rsidR="000E11B2" w:rsidRPr="000E11B2" w:rsidRDefault="000E11B2" w:rsidP="000E11B2">
      <w:pPr>
        <w:spacing w:after="0" w:line="240" w:lineRule="auto"/>
        <w:rPr>
          <w:rFonts w:ascii="Times New Roman" w:hAnsi="Times New Roman" w:cs="Times New Roman"/>
          <w:sz w:val="24"/>
          <w:szCs w:val="24"/>
        </w:rPr>
      </w:pPr>
      <w:r w:rsidRPr="000E11B2">
        <w:rPr>
          <w:rFonts w:ascii="Times New Roman" w:hAnsi="Times New Roman" w:cs="Times New Roman"/>
          <w:sz w:val="24"/>
          <w:szCs w:val="24"/>
        </w:rPr>
        <w:t>ÚPVII – Úrad podpredsedu vlády SR pre investície a informatizáciu</w:t>
      </w:r>
    </w:p>
    <w:p w:rsidR="000E11B2" w:rsidRPr="000E11B2" w:rsidRDefault="000E11B2" w:rsidP="000E11B2">
      <w:pPr>
        <w:spacing w:after="0" w:line="240" w:lineRule="auto"/>
        <w:rPr>
          <w:rFonts w:ascii="Times New Roman" w:hAnsi="Times New Roman" w:cs="Times New Roman"/>
          <w:sz w:val="24"/>
          <w:szCs w:val="24"/>
        </w:rPr>
      </w:pPr>
      <w:r w:rsidRPr="000E11B2">
        <w:rPr>
          <w:rFonts w:ascii="Times New Roman" w:hAnsi="Times New Roman" w:cs="Times New Roman"/>
          <w:sz w:val="24"/>
          <w:szCs w:val="24"/>
        </w:rPr>
        <w:t>ÚV SR – Úrad vlády Slovenskej republiky</w:t>
      </w:r>
    </w:p>
    <w:p w:rsidR="000E11B2" w:rsidRPr="000E11B2" w:rsidRDefault="000E11B2" w:rsidP="000E11B2">
      <w:pPr>
        <w:spacing w:after="0" w:line="240" w:lineRule="auto"/>
        <w:rPr>
          <w:rFonts w:ascii="Times New Roman" w:hAnsi="Times New Roman" w:cs="Times New Roman"/>
          <w:sz w:val="24"/>
          <w:szCs w:val="24"/>
        </w:rPr>
      </w:pPr>
      <w:r w:rsidRPr="000E11B2">
        <w:rPr>
          <w:rFonts w:ascii="Times New Roman" w:hAnsi="Times New Roman" w:cs="Times New Roman"/>
          <w:sz w:val="24"/>
          <w:szCs w:val="24"/>
        </w:rPr>
        <w:t>VS – verejná správa</w:t>
      </w:r>
    </w:p>
    <w:p w:rsidR="00F3326C" w:rsidRDefault="000E11B2" w:rsidP="000E11B2">
      <w:pPr>
        <w:spacing w:after="0" w:line="240" w:lineRule="auto"/>
        <w:rPr>
          <w:rFonts w:ascii="Times New Roman" w:hAnsi="Times New Roman" w:cs="Times New Roman"/>
          <w:sz w:val="24"/>
          <w:szCs w:val="24"/>
        </w:rPr>
      </w:pPr>
      <w:r w:rsidRPr="000E11B2">
        <w:rPr>
          <w:rFonts w:ascii="Times New Roman" w:hAnsi="Times New Roman" w:cs="Times New Roman"/>
          <w:sz w:val="24"/>
          <w:szCs w:val="24"/>
        </w:rPr>
        <w:t>Zb.</w:t>
      </w:r>
      <w:r w:rsidR="001B33EF">
        <w:rPr>
          <w:rFonts w:ascii="Times New Roman" w:hAnsi="Times New Roman" w:cs="Times New Roman"/>
          <w:sz w:val="24"/>
          <w:szCs w:val="24"/>
        </w:rPr>
        <w:t>, Z. z.</w:t>
      </w:r>
      <w:r w:rsidRPr="000E11B2">
        <w:rPr>
          <w:rFonts w:ascii="Times New Roman" w:hAnsi="Times New Roman" w:cs="Times New Roman"/>
          <w:sz w:val="24"/>
          <w:szCs w:val="24"/>
        </w:rPr>
        <w:t xml:space="preserve"> – Zbierka zákonov</w:t>
      </w:r>
    </w:p>
    <w:p w:rsidR="00E95B3F" w:rsidRDefault="00E95B3F" w:rsidP="000E11B2">
      <w:pPr>
        <w:spacing w:after="0" w:line="240" w:lineRule="auto"/>
        <w:rPr>
          <w:rFonts w:ascii="Times New Roman" w:hAnsi="Times New Roman" w:cs="Times New Roman"/>
          <w:sz w:val="24"/>
          <w:szCs w:val="24"/>
        </w:rPr>
      </w:pPr>
      <w:r>
        <w:rPr>
          <w:rFonts w:ascii="Times New Roman" w:hAnsi="Times New Roman" w:cs="Times New Roman"/>
          <w:sz w:val="24"/>
          <w:szCs w:val="24"/>
        </w:rPr>
        <w:t>ŽP – životné prostredie</w:t>
      </w:r>
    </w:p>
    <w:p w:rsidR="00F3326C" w:rsidRDefault="00F3326C" w:rsidP="00F3326C">
      <w:pPr>
        <w:spacing w:line="240" w:lineRule="auto"/>
        <w:jc w:val="both"/>
        <w:rPr>
          <w:rFonts w:ascii="Times New Roman" w:hAnsi="Times New Roman" w:cs="Times New Roman"/>
          <w:b/>
          <w:sz w:val="24"/>
          <w:szCs w:val="24"/>
        </w:rPr>
      </w:pPr>
      <w:r>
        <w:rPr>
          <w:rFonts w:ascii="Times New Roman" w:hAnsi="Times New Roman" w:cs="Times New Roman"/>
          <w:sz w:val="24"/>
          <w:szCs w:val="24"/>
        </w:rPr>
        <w:br w:type="column"/>
      </w:r>
      <w:r>
        <w:rPr>
          <w:rFonts w:ascii="Times New Roman" w:hAnsi="Times New Roman" w:cs="Times New Roman"/>
          <w:b/>
          <w:sz w:val="24"/>
          <w:szCs w:val="24"/>
        </w:rPr>
        <w:lastRenderedPageBreak/>
        <w:t>Manažérske zhrnutie</w:t>
      </w:r>
    </w:p>
    <w:p w:rsidR="00F3326C" w:rsidRDefault="00F3326C" w:rsidP="00F3326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Dlhodobou kontinuálnou prioritou vlády SR je uľahčovanie podnikania odbúravaním neopodstatnených regulačných bariér a byrokracie, ktoré spôsobujú dodatočné finančné náklady či časové zaťaženie. Táto snaha je súčasťou širšej agendy lepšej regulácie, ktorá nie je zameraná iba na podnikateľov, ale prostredníctvom optimalizácie regulačného prostredia aj na všetkých občanov SR. Agendu lepšej regulácie SR deklaruje od roku 2007 prijatím a následnou implementáciou Akčného programu znižovania zaťaženia podnikania v Slovenskej republike 2007 – 2012. Agenda lepšej regulácie je kľúčovým predpokladom pre hospodársky rast, konkurencieschopnosť krajiny a zvyšovanie životnej úrovne jej obyvateľov. </w:t>
      </w:r>
    </w:p>
    <w:p w:rsidR="00F3326C" w:rsidRDefault="00F3326C" w:rsidP="00F3326C">
      <w:pPr>
        <w:spacing w:line="240" w:lineRule="auto"/>
        <w:jc w:val="both"/>
        <w:rPr>
          <w:rFonts w:ascii="Times New Roman" w:hAnsi="Times New Roman" w:cs="Times New Roman"/>
          <w:sz w:val="24"/>
          <w:szCs w:val="24"/>
        </w:rPr>
      </w:pPr>
      <w:r>
        <w:rPr>
          <w:rFonts w:ascii="Times New Roman" w:hAnsi="Times New Roman" w:cs="Times New Roman"/>
          <w:sz w:val="24"/>
          <w:szCs w:val="24"/>
        </w:rPr>
        <w:t>Medzi jej hlavné aspekty patrí skvalitnenie regulačného cyklu zákonov a strategických dokumentov na základe systematického uplatňovania princípov otvorenosti, zrozumiteľnosti, zapojenia verejnosti do ich prípravy a rozhodovania na základe informácií.</w:t>
      </w:r>
    </w:p>
    <w:p w:rsidR="00F3326C" w:rsidRDefault="00F3326C" w:rsidP="00F3326C">
      <w:pPr>
        <w:spacing w:line="240" w:lineRule="auto"/>
        <w:jc w:val="both"/>
        <w:rPr>
          <w:rFonts w:ascii="Times New Roman" w:hAnsi="Times New Roman" w:cs="Times New Roman"/>
          <w:sz w:val="24"/>
          <w:szCs w:val="24"/>
        </w:rPr>
      </w:pPr>
      <w:r>
        <w:rPr>
          <w:rFonts w:ascii="Times New Roman" w:hAnsi="Times New Roman" w:cs="Times New Roman"/>
          <w:sz w:val="24"/>
          <w:szCs w:val="24"/>
        </w:rPr>
        <w:t>Prvou fázou regulačného cyklu, s ktorým lepšia regulácia pracuje, je analýza pozitívnych a negatívnych vplyvov regulácií na vybrané oblasti, t. j. v SR sú to vplyvy na rozpočet verejnej správy, na podnikateľské a životné prostredie, na sociálnu oblasť a životnú úroveň občanov, ktorých sa týka, na informatizáciu spoločnosti a na služby poskytované občanom zo strany štátnej správy. Táto fáza tzv. ex ante je v SR čiastočne pokrytá procesom RIA. Následná fáza, teda ex post hodnotenie, ktoré sa robí, keď už je regulácia účinná, popíše či a do akej miery bol pôvodný účel regulácie dosiahnutý a ako s danou reguláciou ďalej naložiť. Táto fáza nie je v SR systematicky rozpracovaná.</w:t>
      </w:r>
    </w:p>
    <w:p w:rsidR="00F3326C" w:rsidRDefault="00F3326C" w:rsidP="00F3326C">
      <w:pPr>
        <w:spacing w:line="240" w:lineRule="auto"/>
        <w:jc w:val="both"/>
        <w:rPr>
          <w:rFonts w:ascii="Times New Roman" w:hAnsi="Times New Roman" w:cs="Times New Roman"/>
          <w:sz w:val="24"/>
          <w:szCs w:val="24"/>
        </w:rPr>
      </w:pPr>
      <w:r>
        <w:rPr>
          <w:rFonts w:ascii="Times New Roman" w:hAnsi="Times New Roman" w:cs="Times New Roman"/>
          <w:sz w:val="24"/>
          <w:szCs w:val="24"/>
        </w:rPr>
        <w:t>Tento materiál teda má za cieľ prvú fázu ex ante na základe skúseností upraviť a zefektívniť tak, aby bol plne využitý jej potenciál. Druhá fáza ex post hodnotenia bude nanovo vytvorená.</w:t>
      </w:r>
    </w:p>
    <w:p w:rsidR="00F3326C" w:rsidRDefault="00F3326C" w:rsidP="00F332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materiáli navrhnuté vypracovanie metodík potrebných na popísanie celého regulačného cyklu vrátane precizovania ex ante posudzovania vplyvov a zavedenia ex post hodnotenia regulácií si vyžaduje reformu existujúcich pravidiel tvorby regulácií.</w:t>
      </w:r>
    </w:p>
    <w:p w:rsidR="00F3326C" w:rsidRDefault="00F3326C" w:rsidP="00F332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Tieto metodiky sú buď </w:t>
      </w:r>
    </w:p>
    <w:p w:rsidR="00F3326C" w:rsidRDefault="00F3326C" w:rsidP="00F3326C">
      <w:pPr>
        <w:pStyle w:val="Odsekzoznamu"/>
        <w:numPr>
          <w:ilvl w:val="0"/>
          <w:numId w:val="33"/>
        </w:numPr>
        <w:rPr>
          <w:rFonts w:ascii="Times New Roman" w:hAnsi="Times New Roman" w:cs="Times New Roman"/>
          <w:sz w:val="24"/>
          <w:szCs w:val="24"/>
        </w:rPr>
      </w:pPr>
      <w:r>
        <w:rPr>
          <w:rFonts w:ascii="Times New Roman" w:hAnsi="Times New Roman" w:cs="Times New Roman"/>
          <w:sz w:val="24"/>
          <w:szCs w:val="24"/>
        </w:rPr>
        <w:t xml:space="preserve">predmetom návrhu uznesenia vlády SR, alebo </w:t>
      </w:r>
    </w:p>
    <w:p w:rsidR="00F3326C" w:rsidRDefault="00F3326C" w:rsidP="00F3326C">
      <w:pPr>
        <w:pStyle w:val="Odsekzoznamu"/>
        <w:numPr>
          <w:ilvl w:val="0"/>
          <w:numId w:val="33"/>
        </w:numPr>
        <w:rPr>
          <w:rFonts w:ascii="Times New Roman" w:hAnsi="Times New Roman" w:cs="Times New Roman"/>
          <w:sz w:val="24"/>
          <w:szCs w:val="24"/>
        </w:rPr>
      </w:pPr>
      <w:r>
        <w:rPr>
          <w:rFonts w:ascii="Times New Roman" w:hAnsi="Times New Roman" w:cs="Times New Roman"/>
          <w:sz w:val="24"/>
          <w:szCs w:val="24"/>
        </w:rPr>
        <w:t xml:space="preserve">budú súčasťou aktualizácie Jednotnej metodiky na posudzovanie vybraných vplyvov, </w:t>
      </w:r>
    </w:p>
    <w:p w:rsidR="00F3326C" w:rsidRDefault="00F3326C" w:rsidP="00F3326C">
      <w:pPr>
        <w:pStyle w:val="Odsekzoznamu"/>
        <w:numPr>
          <w:ilvl w:val="0"/>
          <w:numId w:val="33"/>
        </w:numPr>
        <w:rPr>
          <w:rFonts w:ascii="Times New Roman" w:hAnsi="Times New Roman" w:cs="Times New Roman"/>
          <w:sz w:val="24"/>
          <w:szCs w:val="24"/>
        </w:rPr>
      </w:pPr>
      <w:r>
        <w:rPr>
          <w:rFonts w:ascii="Times New Roman" w:hAnsi="Times New Roman" w:cs="Times New Roman"/>
          <w:sz w:val="24"/>
          <w:szCs w:val="24"/>
        </w:rPr>
        <w:t xml:space="preserve">prípadne, ide o metodiky, ktoré si vyžadujú zmeny v internom fungovaní procesu RIA a tieto budú zverejnené na webovom sídle MH SR, prípadne na webových sídlach členov </w:t>
      </w:r>
      <w:r w:rsidR="00923B36">
        <w:rPr>
          <w:rFonts w:ascii="Times New Roman" w:hAnsi="Times New Roman" w:cs="Times New Roman"/>
          <w:sz w:val="24"/>
          <w:szCs w:val="24"/>
        </w:rPr>
        <w:t>Stálej pracovnej komisie na posudzovanie vybraných vplyvov pri MH SR (ďalej len „komisia RIA“</w:t>
      </w:r>
      <w:r>
        <w:rPr>
          <w:rFonts w:ascii="Times New Roman" w:hAnsi="Times New Roman" w:cs="Times New Roman"/>
          <w:sz w:val="24"/>
          <w:szCs w:val="24"/>
        </w:rPr>
        <w:t xml:space="preserve">. </w:t>
      </w:r>
    </w:p>
    <w:p w:rsidR="00F3326C" w:rsidRDefault="00F3326C" w:rsidP="00F3326C">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Jednotlivé metodiky a nástroje budú do roku 2020 pilotne testované na úrovni MH SR alebo na úrovni všetkých ÚOŠS. </w:t>
      </w:r>
    </w:p>
    <w:p w:rsidR="00F3326C" w:rsidRDefault="00F3326C" w:rsidP="00F3326C">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Počnúc rokom 2020 by regulácie tvorené v SR mali spĺňať požiadavky moderných, participatívnym spôsobom vypracovaných, nezaťažujúcich a pre prostredie optimálnych nástrojov dosahovania vládnych cieľov. Stratégia RIA 2020 by mala pre všetky subjekty regulačného prostredia znamenať novú kultúru tvorby regulácií. </w:t>
      </w:r>
    </w:p>
    <w:p w:rsidR="00F3326C" w:rsidRDefault="00F3326C" w:rsidP="00F3326C">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Implementáciu stratégie bude koordinovať, vyhodnocovať a plniť MH SR v spolupráci s členmi komisie RIA. Predkladatelia regulácií v spolupráci s analytickými útvarmi jednotlivých rezortov zabezpečia ďalšie plnenie cieľov stratégie. </w:t>
      </w:r>
    </w:p>
    <w:p w:rsidR="000E11B2" w:rsidRDefault="00F3326C" w:rsidP="00A93C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súvislosti s predloženou stratégiou je potrebné zdôrazniť a uvedomiť si, že je určená a prínosná pre všetky subjekty regulačného prostredia SR od predkladateľov regulácií, </w:t>
      </w:r>
      <w:r w:rsidR="00A93C72">
        <w:rPr>
          <w:rFonts w:ascii="Times New Roman" w:hAnsi="Times New Roman" w:cs="Times New Roman"/>
          <w:sz w:val="24"/>
          <w:szCs w:val="24"/>
        </w:rPr>
        <w:t xml:space="preserve"> cez rozhodovacie autority</w:t>
      </w:r>
      <w:r>
        <w:rPr>
          <w:rFonts w:ascii="Times New Roman" w:hAnsi="Times New Roman" w:cs="Times New Roman"/>
          <w:sz w:val="24"/>
          <w:szCs w:val="24"/>
        </w:rPr>
        <w:t>, mimovládny sektor až po podnikateľské subjekty a samotných občanov.</w:t>
      </w:r>
    </w:p>
    <w:p w:rsidR="00A93C72" w:rsidRPr="000E11B2" w:rsidRDefault="00A93C72" w:rsidP="00A93C72">
      <w:pPr>
        <w:spacing w:after="0" w:line="240" w:lineRule="auto"/>
        <w:jc w:val="both"/>
        <w:rPr>
          <w:rFonts w:ascii="Times New Roman" w:hAnsi="Times New Roman" w:cs="Times New Roman"/>
          <w:b/>
          <w:sz w:val="24"/>
          <w:szCs w:val="24"/>
        </w:rPr>
        <w:sectPr w:rsidR="00A93C72" w:rsidRPr="000E11B2" w:rsidSect="00625E0E">
          <w:pgSz w:w="11906" w:h="16838"/>
          <w:pgMar w:top="1417" w:right="1417" w:bottom="1417" w:left="1417" w:header="708" w:footer="708" w:gutter="0"/>
          <w:cols w:space="708"/>
          <w:docGrid w:linePitch="360"/>
        </w:sectPr>
      </w:pPr>
    </w:p>
    <w:p w:rsidR="000E11B2" w:rsidRPr="000E11B2" w:rsidRDefault="000E11B2" w:rsidP="00F47542">
      <w:pPr>
        <w:spacing w:after="120" w:line="240" w:lineRule="auto"/>
        <w:jc w:val="both"/>
        <w:rPr>
          <w:rFonts w:ascii="Times New Roman" w:hAnsi="Times New Roman" w:cs="Times New Roman"/>
          <w:b/>
          <w:sz w:val="24"/>
          <w:szCs w:val="24"/>
        </w:rPr>
      </w:pPr>
      <w:r w:rsidRPr="000E11B2">
        <w:rPr>
          <w:rFonts w:ascii="Times New Roman" w:hAnsi="Times New Roman" w:cs="Times New Roman"/>
          <w:b/>
          <w:sz w:val="24"/>
          <w:szCs w:val="24"/>
        </w:rPr>
        <w:lastRenderedPageBreak/>
        <w:t>Úvod</w:t>
      </w:r>
    </w:p>
    <w:p w:rsidR="000E11B2" w:rsidRPr="000E11B2" w:rsidRDefault="000E11B2" w:rsidP="000E11B2">
      <w:pPr>
        <w:spacing w:after="0" w:line="240" w:lineRule="auto"/>
        <w:jc w:val="both"/>
        <w:rPr>
          <w:rFonts w:ascii="Times New Roman" w:hAnsi="Times New Roman" w:cs="Times New Roman"/>
          <w:sz w:val="24"/>
          <w:szCs w:val="24"/>
        </w:rPr>
      </w:pPr>
    </w:p>
    <w:p w:rsidR="009F1759"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ab/>
        <w:t>Agenda lepšej regulácie vo svojej komplexnosti zasahuje do kompetencií všetkých rezortov a</w:t>
      </w:r>
      <w:r w:rsidR="009F1759">
        <w:rPr>
          <w:rFonts w:ascii="Times New Roman" w:hAnsi="Times New Roman" w:cs="Times New Roman"/>
          <w:sz w:val="24"/>
          <w:szCs w:val="24"/>
        </w:rPr>
        <w:t xml:space="preserve"> ostatných </w:t>
      </w:r>
      <w:r w:rsidRPr="000E11B2">
        <w:rPr>
          <w:rFonts w:ascii="Times New Roman" w:hAnsi="Times New Roman" w:cs="Times New Roman"/>
          <w:sz w:val="24"/>
          <w:szCs w:val="24"/>
        </w:rPr>
        <w:t>ústredných orgánov štátnej správy</w:t>
      </w:r>
      <w:r w:rsidR="00D84BF8">
        <w:rPr>
          <w:rFonts w:ascii="Times New Roman" w:hAnsi="Times New Roman" w:cs="Times New Roman"/>
          <w:sz w:val="24"/>
          <w:szCs w:val="24"/>
        </w:rPr>
        <w:t xml:space="preserve"> (ďalej len „ÚOŠS“)</w:t>
      </w:r>
      <w:r w:rsidRPr="000E11B2">
        <w:rPr>
          <w:rFonts w:ascii="Times New Roman" w:hAnsi="Times New Roman" w:cs="Times New Roman"/>
          <w:sz w:val="24"/>
          <w:szCs w:val="24"/>
        </w:rPr>
        <w:t xml:space="preserve">. MH SR pôsobí ako národný koordinátor agendy lepšej regulácie od roku 2007. </w:t>
      </w:r>
    </w:p>
    <w:p w:rsidR="009F1759" w:rsidRDefault="009F1759" w:rsidP="000E11B2">
      <w:pPr>
        <w:spacing w:after="0" w:line="240" w:lineRule="auto"/>
        <w:jc w:val="both"/>
        <w:rPr>
          <w:rFonts w:ascii="Times New Roman" w:hAnsi="Times New Roman" w:cs="Times New Roman"/>
          <w:sz w:val="24"/>
          <w:szCs w:val="24"/>
        </w:rPr>
      </w:pPr>
    </w:p>
    <w:p w:rsidR="0045521C" w:rsidRDefault="000E11B2" w:rsidP="00832C44">
      <w:pPr>
        <w:spacing w:after="0" w:line="240" w:lineRule="auto"/>
        <w:ind w:firstLine="708"/>
        <w:jc w:val="both"/>
        <w:rPr>
          <w:rFonts w:ascii="Times New Roman" w:eastAsia="Batang" w:hAnsi="Times New Roman"/>
          <w:color w:val="000000"/>
          <w:sz w:val="24"/>
          <w:szCs w:val="24"/>
        </w:rPr>
      </w:pPr>
      <w:r w:rsidRPr="000E11B2">
        <w:rPr>
          <w:rFonts w:ascii="Times New Roman" w:hAnsi="Times New Roman" w:cs="Times New Roman"/>
          <w:sz w:val="24"/>
          <w:szCs w:val="24"/>
        </w:rPr>
        <w:t xml:space="preserve">Lepšia regulácia je súhrn ex ante a ex post nástrojov a procesov na zlepšenie tvorby politík a právnych predpisov. Niektorí akademici reformy </w:t>
      </w:r>
      <w:r w:rsidR="009F1759">
        <w:rPr>
          <w:rFonts w:ascii="Times New Roman" w:hAnsi="Times New Roman" w:cs="Times New Roman"/>
          <w:sz w:val="24"/>
          <w:szCs w:val="24"/>
        </w:rPr>
        <w:t>lepš</w:t>
      </w:r>
      <w:r w:rsidRPr="000E11B2">
        <w:rPr>
          <w:rFonts w:ascii="Times New Roman" w:hAnsi="Times New Roman" w:cs="Times New Roman"/>
          <w:sz w:val="24"/>
          <w:szCs w:val="24"/>
        </w:rPr>
        <w:t xml:space="preserve">ej regulácie nazývajú aj </w:t>
      </w:r>
      <w:r w:rsidRPr="000E11B2">
        <w:rPr>
          <w:rFonts w:ascii="Times New Roman" w:hAnsi="Times New Roman" w:cs="Times New Roman"/>
          <w:i/>
          <w:sz w:val="24"/>
          <w:szCs w:val="24"/>
        </w:rPr>
        <w:t>meta-reguláciou</w:t>
      </w:r>
      <w:r w:rsidRPr="000E11B2">
        <w:rPr>
          <w:rFonts w:ascii="Times New Roman" w:hAnsi="Times New Roman" w:cs="Times New Roman"/>
          <w:sz w:val="24"/>
          <w:szCs w:val="24"/>
        </w:rPr>
        <w:t>, keďže sa nezaoberá konkrétnymi sektorovými politikami, ale skôr stanovuje centrálne štandardy, pravidlá a ciele, vďaka ktorým sa legislatíva či regulácie pripravujú, posudzujú, schvaľujú, implementujú, vyhodnocujú a upravujú. Jej konečným cieľom je zvýšenie transparentnosti tvorby regulácií a inkluzívneho rastu. Od naplnenia Akčného programu znižovania zaťaženia podnikania v Slovenskej republike 2007 – 2012 v roku 2014 absentuje v SR národná stratégia implementácie nástrojov a metód lepšej regulácie. Prostredie síce akceptuje posudzovanie vybraných vplyvov podľa Jednotnej metodiky na posudzovanie vybraných vplyvov (ďalej len „</w:t>
      </w:r>
      <w:r w:rsidR="009F1759">
        <w:rPr>
          <w:rFonts w:ascii="Times New Roman" w:hAnsi="Times New Roman" w:cs="Times New Roman"/>
          <w:sz w:val="24"/>
          <w:szCs w:val="24"/>
        </w:rPr>
        <w:t>JM</w:t>
      </w:r>
      <w:r w:rsidRPr="000E11B2">
        <w:rPr>
          <w:rFonts w:ascii="Times New Roman" w:hAnsi="Times New Roman" w:cs="Times New Roman"/>
          <w:sz w:val="24"/>
          <w:szCs w:val="24"/>
        </w:rPr>
        <w:t xml:space="preserve">“), avšak stále ide len o ex ante nástroj bez previazanosti na ex post nástroje. </w:t>
      </w:r>
      <w:r w:rsidR="00832C44">
        <w:rPr>
          <w:rFonts w:ascii="Times New Roman" w:eastAsia="Batang" w:hAnsi="Times New Roman"/>
          <w:color w:val="000000"/>
          <w:sz w:val="24"/>
          <w:szCs w:val="24"/>
        </w:rPr>
        <w:t>Cieľom stratégie je optimalizácia regulačného prostredia v SR prostredníctvom zvyšovania kvality ex ante posudzovania vybraných vplyvov navrhovaných regulácií a zavedenia systematického ex post hodnotenia účelnosti a efektívnosti už existujúcich regulácií.</w:t>
      </w:r>
    </w:p>
    <w:p w:rsidR="000E11B2" w:rsidRPr="000E11B2" w:rsidRDefault="000E11B2" w:rsidP="00832C44">
      <w:pPr>
        <w:spacing w:after="0" w:line="240" w:lineRule="auto"/>
        <w:ind w:firstLine="708"/>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ab/>
        <w:t xml:space="preserve">Implementáciu </w:t>
      </w:r>
      <w:r w:rsidR="00A63D6C">
        <w:rPr>
          <w:rFonts w:ascii="Times New Roman" w:hAnsi="Times New Roman" w:cs="Times New Roman"/>
          <w:sz w:val="24"/>
          <w:szCs w:val="24"/>
        </w:rPr>
        <w:t>RIA 2020 – Stratégie lepšej regulácie (ďalej len „stratégia“)</w:t>
      </w:r>
      <w:r w:rsidR="00A63D6C" w:rsidRPr="000E11B2">
        <w:rPr>
          <w:rFonts w:ascii="Times New Roman" w:hAnsi="Times New Roman" w:cs="Times New Roman"/>
          <w:sz w:val="24"/>
          <w:szCs w:val="24"/>
        </w:rPr>
        <w:t xml:space="preserve"> </w:t>
      </w:r>
      <w:r w:rsidRPr="000E11B2">
        <w:rPr>
          <w:rFonts w:ascii="Times New Roman" w:hAnsi="Times New Roman" w:cs="Times New Roman"/>
          <w:sz w:val="24"/>
          <w:szCs w:val="24"/>
        </w:rPr>
        <w:t>bude koordinovať, vyhodnocovať a plniť MH SR v spolupráci s členmi komisie RIA. Predkladatelia regulácií v spolupráci s analytickými útvarmi jednotlivých rezortov zabezpečia ďalšie plnenie cieľov.</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ab/>
        <w:t>Vypracovať rámcový dokument lepšej regulácie si</w:t>
      </w:r>
      <w:r w:rsidR="00873AF0">
        <w:rPr>
          <w:rFonts w:ascii="Times New Roman" w:hAnsi="Times New Roman" w:cs="Times New Roman"/>
          <w:sz w:val="24"/>
          <w:szCs w:val="24"/>
        </w:rPr>
        <w:t>,</w:t>
      </w:r>
      <w:r w:rsidRPr="000E11B2">
        <w:rPr>
          <w:rFonts w:ascii="Times New Roman" w:hAnsi="Times New Roman" w:cs="Times New Roman"/>
          <w:sz w:val="24"/>
          <w:szCs w:val="24"/>
        </w:rPr>
        <w:t xml:space="preserve"> ako jednu z priorít zadefinovala vláda SR v Programovom vyhlásení </w:t>
      </w:r>
      <w:r w:rsidR="009474DB">
        <w:rPr>
          <w:rFonts w:ascii="Times New Roman" w:hAnsi="Times New Roman" w:cs="Times New Roman"/>
          <w:sz w:val="24"/>
          <w:szCs w:val="24"/>
        </w:rPr>
        <w:t xml:space="preserve">vlády Slovenskej republiky na roky </w:t>
      </w:r>
      <w:r w:rsidRPr="000E11B2">
        <w:rPr>
          <w:rFonts w:ascii="Times New Roman" w:hAnsi="Times New Roman" w:cs="Times New Roman"/>
          <w:sz w:val="24"/>
          <w:szCs w:val="24"/>
        </w:rPr>
        <w:t xml:space="preserve">2016 – 2020. Agenda lepšej regulácie je v tomto dokumente zadefinovaná prierezovo cez takmer všetky ostatné agendy a priority: </w:t>
      </w:r>
    </w:p>
    <w:p w:rsidR="000E11B2" w:rsidRPr="000E11B2" w:rsidRDefault="000E11B2" w:rsidP="000E11B2">
      <w:pPr>
        <w:numPr>
          <w:ilvl w:val="0"/>
          <w:numId w:val="3"/>
        </w:numPr>
        <w:spacing w:after="0" w:line="240" w:lineRule="auto"/>
        <w:contextualSpacing/>
        <w:jc w:val="both"/>
        <w:rPr>
          <w:rFonts w:ascii="Times New Roman" w:hAnsi="Times New Roman" w:cs="Times New Roman"/>
          <w:sz w:val="24"/>
          <w:szCs w:val="24"/>
        </w:rPr>
      </w:pPr>
      <w:r w:rsidRPr="000E11B2">
        <w:rPr>
          <w:rFonts w:ascii="Times New Roman" w:hAnsi="Times New Roman" w:cs="Times New Roman"/>
          <w:sz w:val="24"/>
          <w:szCs w:val="24"/>
        </w:rPr>
        <w:t>vláda novelizuje strategický dokument pre lepšiu reguláciu a prijme dlhodobú stratégiu znižovania regulačného zaťaženia podnikania v SR „RIA 2020“,</w:t>
      </w:r>
    </w:p>
    <w:p w:rsidR="000E11B2" w:rsidRPr="000E11B2" w:rsidRDefault="000E11B2" w:rsidP="000E11B2">
      <w:pPr>
        <w:numPr>
          <w:ilvl w:val="0"/>
          <w:numId w:val="3"/>
        </w:numPr>
        <w:spacing w:after="0" w:line="240" w:lineRule="auto"/>
        <w:contextualSpacing/>
        <w:jc w:val="both"/>
        <w:rPr>
          <w:rFonts w:ascii="Times New Roman" w:hAnsi="Times New Roman" w:cs="Times New Roman"/>
          <w:sz w:val="24"/>
          <w:szCs w:val="24"/>
        </w:rPr>
      </w:pPr>
      <w:r w:rsidRPr="000E11B2">
        <w:rPr>
          <w:rFonts w:ascii="Times New Roman" w:hAnsi="Times New Roman" w:cs="Times New Roman"/>
          <w:sz w:val="24"/>
          <w:szCs w:val="24"/>
        </w:rPr>
        <w:t>analytické podklady pre legislatívny proces musia objektívne posúdiť výšku administratívnej zaťaženosti vo väzbe na efekt dosiahnutý navrhovanou reguláciou,</w:t>
      </w:r>
    </w:p>
    <w:p w:rsidR="000E11B2" w:rsidRPr="000E11B2" w:rsidRDefault="000E11B2" w:rsidP="000E11B2">
      <w:pPr>
        <w:numPr>
          <w:ilvl w:val="0"/>
          <w:numId w:val="3"/>
        </w:numPr>
        <w:spacing w:after="0" w:line="240" w:lineRule="auto"/>
        <w:contextualSpacing/>
        <w:jc w:val="both"/>
        <w:rPr>
          <w:rFonts w:ascii="Times New Roman" w:hAnsi="Times New Roman" w:cs="Times New Roman"/>
          <w:sz w:val="24"/>
          <w:szCs w:val="24"/>
        </w:rPr>
      </w:pPr>
      <w:r w:rsidRPr="000E11B2">
        <w:rPr>
          <w:rFonts w:ascii="Times New Roman" w:hAnsi="Times New Roman" w:cs="Times New Roman"/>
          <w:sz w:val="24"/>
          <w:szCs w:val="24"/>
        </w:rPr>
        <w:t xml:space="preserve">pokračovať v prijímaní komplexných riešení na znižovanie administratívneho zaťaženia podnikania,  </w:t>
      </w:r>
    </w:p>
    <w:p w:rsidR="000E11B2" w:rsidRPr="000E11B2" w:rsidRDefault="000E11B2" w:rsidP="000E11B2">
      <w:pPr>
        <w:numPr>
          <w:ilvl w:val="0"/>
          <w:numId w:val="3"/>
        </w:numPr>
        <w:spacing w:after="0" w:line="240" w:lineRule="auto"/>
        <w:contextualSpacing/>
        <w:jc w:val="both"/>
        <w:rPr>
          <w:rFonts w:ascii="Times New Roman" w:hAnsi="Times New Roman" w:cs="Times New Roman"/>
          <w:sz w:val="24"/>
          <w:szCs w:val="24"/>
        </w:rPr>
      </w:pPr>
      <w:r w:rsidRPr="000E11B2">
        <w:rPr>
          <w:rFonts w:ascii="Times New Roman" w:eastAsia="Times New Roman" w:hAnsi="Times New Roman" w:cs="Times New Roman"/>
          <w:bCs/>
          <w:color w:val="000000"/>
          <w:sz w:val="24"/>
          <w:szCs w:val="24"/>
          <w:lang w:eastAsia="sk-SK"/>
        </w:rPr>
        <w:t xml:space="preserve">uľahčovanie podnikania odbúravaním neopodstatnených regulačných bariér a byrokracie, ktoré podnikateľom spôsobujú dodatočné finančné náklady či časové zaťaženie – v tejto súvislosti by mal byť </w:t>
      </w:r>
      <w:r w:rsidRPr="000E11B2">
        <w:rPr>
          <w:rFonts w:ascii="Times New Roman" w:hAnsi="Times New Roman" w:cs="Times New Roman"/>
          <w:sz w:val="24"/>
          <w:szCs w:val="24"/>
        </w:rPr>
        <w:t>dokončený audit platnej legislatívy z pohľadu nadbytočnej regulačnej záťaže tak, aby došlo k jej zásadnému zníženiu.</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ab/>
        <w:t xml:space="preserve">V rámci </w:t>
      </w:r>
      <w:r w:rsidRPr="002D5B3B">
        <w:rPr>
          <w:rFonts w:ascii="Times New Roman" w:hAnsi="Times New Roman" w:cs="Times New Roman"/>
          <w:i/>
          <w:sz w:val="24"/>
          <w:szCs w:val="24"/>
        </w:rPr>
        <w:t>Odporúčaní Rady, ktoré sa týkajú národného programu reforiem Slovenska na rok 2017 a ktorým sa predkladá stanovisko Rady k programu stability Slovenska na rok 2017</w:t>
      </w:r>
      <w:r w:rsidRPr="000E11B2">
        <w:rPr>
          <w:rFonts w:ascii="Times New Roman" w:hAnsi="Times New Roman" w:cs="Times New Roman"/>
          <w:sz w:val="24"/>
          <w:szCs w:val="24"/>
          <w:vertAlign w:val="superscript"/>
        </w:rPr>
        <w:footnoteReference w:id="1"/>
      </w:r>
      <w:r w:rsidRPr="000E11B2">
        <w:rPr>
          <w:rFonts w:ascii="Times New Roman" w:hAnsi="Times New Roman" w:cs="Times New Roman"/>
          <w:sz w:val="24"/>
          <w:szCs w:val="24"/>
        </w:rPr>
        <w:t xml:space="preserve"> z 22. mája 2017 je o. i. konštatované, že časté zmeny legislatívneho prostredia spôsobujú, že dodržiavanie právnych predpisov je pre podnikateľov zložité a nákladné. Legislatívne a regulačné postupy a režimy platobnej neschopnosti sú z podnikateľského hľadiska navyše často vnímané ako nedostatočne ústretové. Na Slovensku naďalej existujú </w:t>
      </w:r>
      <w:r w:rsidRPr="000E11B2">
        <w:rPr>
          <w:rFonts w:ascii="Times New Roman" w:hAnsi="Times New Roman" w:cs="Times New Roman"/>
          <w:sz w:val="24"/>
          <w:szCs w:val="24"/>
        </w:rPr>
        <w:lastRenderedPageBreak/>
        <w:t xml:space="preserve">výrazné regulačné prekážky v sektore služieb pre podniky. V nadväznosti na uvedené Rada odporúča prijať a vykonať komplexný plán na zníženie administratívnych a regulačných prekážok pre podnikateľov. Národný program reforiem 2017 obsahuje plán </w:t>
      </w:r>
      <w:r w:rsidR="00923B36">
        <w:rPr>
          <w:rFonts w:ascii="Times New Roman" w:hAnsi="Times New Roman" w:cs="Times New Roman"/>
          <w:sz w:val="24"/>
          <w:szCs w:val="24"/>
        </w:rPr>
        <w:t xml:space="preserve">pre </w:t>
      </w:r>
      <w:r w:rsidRPr="000E11B2">
        <w:rPr>
          <w:rFonts w:ascii="Times New Roman" w:hAnsi="Times New Roman" w:cs="Times New Roman"/>
          <w:sz w:val="24"/>
          <w:szCs w:val="24"/>
        </w:rPr>
        <w:t xml:space="preserve">MH SR do konca roka 2017 pripraviť strategický dokument lepšej regulácie RIA 2020 a zvážiť zavedenie doložky o povinnom prehodnotení, </w:t>
      </w:r>
      <w:r w:rsidR="00923B36">
        <w:rPr>
          <w:rFonts w:ascii="Times New Roman" w:hAnsi="Times New Roman" w:cs="Times New Roman"/>
          <w:sz w:val="24"/>
          <w:szCs w:val="24"/>
        </w:rPr>
        <w:t>v rámci ktorej</w:t>
      </w:r>
      <w:r w:rsidRPr="000E11B2">
        <w:rPr>
          <w:rFonts w:ascii="Times New Roman" w:hAnsi="Times New Roman" w:cs="Times New Roman"/>
          <w:sz w:val="24"/>
          <w:szCs w:val="24"/>
        </w:rPr>
        <w:t xml:space="preserve"> každá nová regulácia s vyznačenými vplyvmi bude </w:t>
      </w:r>
      <w:r w:rsidR="00923B36" w:rsidRPr="000E11B2">
        <w:rPr>
          <w:rFonts w:ascii="Times New Roman" w:hAnsi="Times New Roman" w:cs="Times New Roman"/>
          <w:sz w:val="24"/>
          <w:szCs w:val="24"/>
        </w:rPr>
        <w:t xml:space="preserve">po </w:t>
      </w:r>
      <w:r w:rsidR="00923B36">
        <w:rPr>
          <w:rFonts w:ascii="Times New Roman" w:hAnsi="Times New Roman" w:cs="Times New Roman"/>
          <w:sz w:val="24"/>
          <w:szCs w:val="24"/>
        </w:rPr>
        <w:t>určitom časovom období</w:t>
      </w:r>
      <w:r w:rsidR="00923B36" w:rsidRPr="000E11B2">
        <w:rPr>
          <w:rFonts w:ascii="Times New Roman" w:hAnsi="Times New Roman" w:cs="Times New Roman"/>
          <w:sz w:val="24"/>
          <w:szCs w:val="24"/>
        </w:rPr>
        <w:t xml:space="preserve"> </w:t>
      </w:r>
      <w:r w:rsidRPr="000E11B2">
        <w:rPr>
          <w:rFonts w:ascii="Times New Roman" w:hAnsi="Times New Roman" w:cs="Times New Roman"/>
          <w:sz w:val="24"/>
          <w:szCs w:val="24"/>
        </w:rPr>
        <w:t>automaticky prehodnocovaná. Tieto ambície rieši práve predložená stratégia.</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ab/>
        <w:t>MH SR sa v predkladanom dokumente zameriava na kompetencie v zmysle zákona č.</w:t>
      </w:r>
      <w:r w:rsidR="00A04EC1">
        <w:rPr>
          <w:rFonts w:ascii="Times New Roman" w:hAnsi="Times New Roman" w:cs="Times New Roman"/>
          <w:sz w:val="24"/>
          <w:szCs w:val="24"/>
        </w:rPr>
        <w:t> </w:t>
      </w:r>
      <w:r w:rsidRPr="000E11B2">
        <w:rPr>
          <w:rFonts w:ascii="Times New Roman" w:hAnsi="Times New Roman" w:cs="Times New Roman"/>
          <w:sz w:val="24"/>
          <w:szCs w:val="24"/>
        </w:rPr>
        <w:t>575/2001 Z. z. o organizácii činnosti vlády a organizácii ústrednej štátnej správy v znení neskorších predpisov, a teda na podporu malého a stredného podnikania</w:t>
      </w:r>
      <w:r w:rsidR="00A04EC1">
        <w:rPr>
          <w:rFonts w:ascii="Times New Roman" w:hAnsi="Times New Roman" w:cs="Times New Roman"/>
          <w:sz w:val="24"/>
          <w:szCs w:val="24"/>
        </w:rPr>
        <w:t>,</w:t>
      </w:r>
      <w:r w:rsidRPr="000E11B2">
        <w:rPr>
          <w:rFonts w:ascii="Times New Roman" w:hAnsi="Times New Roman" w:cs="Times New Roman"/>
          <w:sz w:val="24"/>
          <w:szCs w:val="24"/>
        </w:rPr>
        <w:t> stratégiu tvorby podnikateľského prostredia a podporu podnikateľského prostredia. MH SR preto vo vzťahu k tomuto dokumentu vystupuje nielen ako koordinátor agendy lepšej regulácie</w:t>
      </w:r>
      <w:r w:rsidR="00ED4787">
        <w:rPr>
          <w:rFonts w:ascii="Times New Roman" w:hAnsi="Times New Roman" w:cs="Times New Roman"/>
          <w:sz w:val="24"/>
          <w:szCs w:val="24"/>
        </w:rPr>
        <w:t>,</w:t>
      </w:r>
      <w:r w:rsidRPr="000E11B2">
        <w:rPr>
          <w:rFonts w:ascii="Times New Roman" w:hAnsi="Times New Roman" w:cs="Times New Roman"/>
          <w:sz w:val="24"/>
          <w:szCs w:val="24"/>
        </w:rPr>
        <w:t xml:space="preserve"> ale aj ako kompetentný orgán na zlepšovanie podnikateľského prostredia. </w:t>
      </w:r>
      <w:r w:rsidR="00ED4787">
        <w:rPr>
          <w:rFonts w:ascii="Times New Roman" w:hAnsi="Times New Roman" w:cs="Times New Roman"/>
          <w:sz w:val="24"/>
          <w:szCs w:val="24"/>
        </w:rPr>
        <w:t>S</w:t>
      </w:r>
      <w:r w:rsidRPr="000E11B2">
        <w:rPr>
          <w:rFonts w:ascii="Times New Roman" w:hAnsi="Times New Roman" w:cs="Times New Roman"/>
          <w:sz w:val="24"/>
          <w:szCs w:val="24"/>
        </w:rPr>
        <w:t xml:space="preserve">tratégia nemá ambíciu </w:t>
      </w:r>
      <w:r w:rsidR="00ED4787">
        <w:rPr>
          <w:rFonts w:ascii="Times New Roman" w:hAnsi="Times New Roman" w:cs="Times New Roman"/>
          <w:sz w:val="24"/>
          <w:szCs w:val="24"/>
        </w:rPr>
        <w:t>nahrádzať</w:t>
      </w:r>
      <w:r w:rsidR="00ED4787" w:rsidRPr="000E11B2">
        <w:rPr>
          <w:rFonts w:ascii="Times New Roman" w:hAnsi="Times New Roman" w:cs="Times New Roman"/>
          <w:sz w:val="24"/>
          <w:szCs w:val="24"/>
        </w:rPr>
        <w:t xml:space="preserve"> </w:t>
      </w:r>
      <w:r w:rsidRPr="000E11B2">
        <w:rPr>
          <w:rFonts w:ascii="Times New Roman" w:hAnsi="Times New Roman" w:cs="Times New Roman"/>
          <w:sz w:val="24"/>
          <w:szCs w:val="24"/>
        </w:rPr>
        <w:t>činnosť ostatných zložiek verejnej správy, ktoré im v zmysle platnej legislatívy prináležia. Stratégia zároveň nadväzuje na Metodiku a inštitucionálny rámec tvorby verejnej stratégií schválenú uznesením vlády SR č. 197/2017.</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ab/>
        <w:t>Stratégia vo vzťahu k strategickému cieľu 2.1.2</w:t>
      </w:r>
      <w:r w:rsidR="005E6EE3">
        <w:rPr>
          <w:rFonts w:ascii="Times New Roman" w:hAnsi="Times New Roman" w:cs="Times New Roman"/>
          <w:sz w:val="24"/>
          <w:szCs w:val="24"/>
        </w:rPr>
        <w:t xml:space="preserve"> – </w:t>
      </w:r>
      <w:r w:rsidRPr="000E11B2">
        <w:rPr>
          <w:rFonts w:ascii="Times New Roman" w:hAnsi="Times New Roman" w:cs="Times New Roman"/>
          <w:sz w:val="24"/>
          <w:szCs w:val="24"/>
        </w:rPr>
        <w:t xml:space="preserve">Zvýšiť kvalitu procesu ex ante posudzovania vplyvov obsahovo a filozoficky dopĺňa agendu Úradu splnomocnenca vlády SR pre rozvoj občianskej spoločnosti, ktorého úlohou je prispievať k tomu, aby zainteresovaní aktéri z verejného sektora, podnikateľského sektora, politickej sféry a médií, ako aj široká verejnosť lepšie rozumeli potrebe a významu občianskej spoločnosti, aby sa cítili jej súčasťou a aby s ňou intenzívnejšie komunikovali. </w:t>
      </w:r>
      <w:r w:rsidR="00ED4787">
        <w:rPr>
          <w:rFonts w:ascii="Times New Roman" w:hAnsi="Times New Roman" w:cs="Times New Roman"/>
          <w:sz w:val="24"/>
          <w:szCs w:val="24"/>
        </w:rPr>
        <w:t>Č</w:t>
      </w:r>
      <w:r w:rsidRPr="000E11B2">
        <w:rPr>
          <w:rFonts w:ascii="Times New Roman" w:hAnsi="Times New Roman" w:cs="Times New Roman"/>
          <w:sz w:val="24"/>
          <w:szCs w:val="24"/>
        </w:rPr>
        <w:t xml:space="preserve">innosť </w:t>
      </w:r>
      <w:r w:rsidR="00ED4787" w:rsidRPr="000E11B2">
        <w:rPr>
          <w:rFonts w:ascii="Times New Roman" w:hAnsi="Times New Roman" w:cs="Times New Roman"/>
          <w:sz w:val="24"/>
          <w:szCs w:val="24"/>
        </w:rPr>
        <w:t xml:space="preserve">Úradu splnomocnenca vlády SR pre rozvoj občianskej spoločnosti </w:t>
      </w:r>
      <w:r w:rsidRPr="000E11B2">
        <w:rPr>
          <w:rFonts w:ascii="Times New Roman" w:hAnsi="Times New Roman" w:cs="Times New Roman"/>
          <w:sz w:val="24"/>
          <w:szCs w:val="24"/>
        </w:rPr>
        <w:t xml:space="preserve">sa zameriava na rozvoj mechanizmov občianskej participácie. </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ab/>
        <w:t>Zároveň dokument nadväzuje na agendu Ministerstva vnútra SR, ktoré realizuje zámery a ciele programu ESO – Efektívna, spoľahlivá a otvorená verejná správa, ktorý predpokladá implementáciu agendy lepšej regulácie v prostredí analytických útvarov, ako aj z Operačného programu efektívna verejná správa 2014 – 2020 (ďalej len „OP EVS“). V rámci OP EVS je stratégia zadefinovaná v prioritnej osi 1 Posilnené inštitucionálne kapacity a</w:t>
      </w:r>
      <w:r w:rsidR="00ED4787">
        <w:rPr>
          <w:rFonts w:ascii="Times New Roman" w:hAnsi="Times New Roman" w:cs="Times New Roman"/>
          <w:sz w:val="24"/>
          <w:szCs w:val="24"/>
        </w:rPr>
        <w:t> </w:t>
      </w:r>
      <w:r w:rsidRPr="000E11B2">
        <w:rPr>
          <w:rFonts w:ascii="Times New Roman" w:hAnsi="Times New Roman" w:cs="Times New Roman"/>
          <w:sz w:val="24"/>
          <w:szCs w:val="24"/>
        </w:rPr>
        <w:t>efektívna verejná správa</w:t>
      </w:r>
      <w:r w:rsidR="002A458A">
        <w:rPr>
          <w:rFonts w:ascii="Times New Roman" w:hAnsi="Times New Roman" w:cs="Times New Roman"/>
          <w:sz w:val="24"/>
          <w:szCs w:val="24"/>
        </w:rPr>
        <w:t>, v rámci</w:t>
      </w:r>
      <w:r w:rsidR="00D22F7F">
        <w:rPr>
          <w:rFonts w:ascii="Times New Roman" w:hAnsi="Times New Roman" w:cs="Times New Roman"/>
          <w:sz w:val="24"/>
          <w:szCs w:val="24"/>
        </w:rPr>
        <w:t xml:space="preserve"> </w:t>
      </w:r>
      <w:r w:rsidRPr="000E11B2">
        <w:rPr>
          <w:rFonts w:ascii="Times New Roman" w:hAnsi="Times New Roman" w:cs="Times New Roman"/>
          <w:sz w:val="24"/>
          <w:szCs w:val="24"/>
        </w:rPr>
        <w:t>špecifického cieľa 1.3 Transparentné a efektívne uplatňovanie pravidiel verejného obstarávania a dôsledné uplatňovanie princípov 3E</w:t>
      </w:r>
      <w:r w:rsidR="0027007D">
        <w:rPr>
          <w:rFonts w:ascii="Times New Roman" w:hAnsi="Times New Roman" w:cs="Times New Roman"/>
          <w:sz w:val="24"/>
          <w:szCs w:val="24"/>
        </w:rPr>
        <w:t xml:space="preserve"> a </w:t>
      </w:r>
      <w:r w:rsidR="00773E63">
        <w:rPr>
          <w:rFonts w:ascii="Times New Roman" w:hAnsi="Times New Roman" w:cs="Times New Roman"/>
          <w:sz w:val="24"/>
          <w:szCs w:val="24"/>
        </w:rPr>
        <w:t xml:space="preserve">v rámci </w:t>
      </w:r>
      <w:r w:rsidR="00773E63" w:rsidRPr="00773E63">
        <w:rPr>
          <w:rFonts w:ascii="Times New Roman" w:hAnsi="Times New Roman" w:cs="Times New Roman"/>
          <w:sz w:val="24"/>
          <w:szCs w:val="24"/>
        </w:rPr>
        <w:t xml:space="preserve">špecifického cieľa 1.2. Modernizované </w:t>
      </w:r>
      <w:r w:rsidR="00773E63">
        <w:rPr>
          <w:rFonts w:ascii="Times New Roman" w:hAnsi="Times New Roman" w:cs="Times New Roman"/>
          <w:sz w:val="24"/>
          <w:szCs w:val="24"/>
        </w:rPr>
        <w:t>riadenie ľudských zdrojov</w:t>
      </w:r>
      <w:r w:rsidR="00773E63" w:rsidRPr="00773E63">
        <w:rPr>
          <w:rFonts w:ascii="Times New Roman" w:hAnsi="Times New Roman" w:cs="Times New Roman"/>
          <w:sz w:val="24"/>
          <w:szCs w:val="24"/>
        </w:rPr>
        <w:t xml:space="preserve"> a zvýšené kompetencie zamestnancov</w:t>
      </w:r>
      <w:r w:rsidR="00773E63">
        <w:rPr>
          <w:rFonts w:ascii="Times New Roman" w:hAnsi="Times New Roman" w:cs="Times New Roman"/>
          <w:sz w:val="24"/>
          <w:szCs w:val="24"/>
        </w:rPr>
        <w:t>.</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ab/>
      </w:r>
      <w:r w:rsidR="00ED4787">
        <w:rPr>
          <w:rFonts w:ascii="Times New Roman" w:hAnsi="Times New Roman" w:cs="Times New Roman"/>
          <w:sz w:val="24"/>
          <w:szCs w:val="24"/>
        </w:rPr>
        <w:t>Agenda</w:t>
      </w:r>
      <w:r w:rsidR="00ED4787" w:rsidRPr="000E11B2">
        <w:rPr>
          <w:rFonts w:ascii="Times New Roman" w:hAnsi="Times New Roman" w:cs="Times New Roman"/>
          <w:sz w:val="24"/>
          <w:szCs w:val="24"/>
        </w:rPr>
        <w:t xml:space="preserve"> </w:t>
      </w:r>
      <w:r w:rsidRPr="000E11B2">
        <w:rPr>
          <w:rFonts w:ascii="Times New Roman" w:hAnsi="Times New Roman" w:cs="Times New Roman"/>
          <w:sz w:val="24"/>
          <w:szCs w:val="24"/>
        </w:rPr>
        <w:t xml:space="preserve">lepšej regulácie je v rôznych podobách a rozsahu </w:t>
      </w:r>
      <w:r w:rsidR="00ED4787" w:rsidRPr="000E11B2">
        <w:rPr>
          <w:rFonts w:ascii="Times New Roman" w:hAnsi="Times New Roman" w:cs="Times New Roman"/>
          <w:sz w:val="24"/>
          <w:szCs w:val="24"/>
        </w:rPr>
        <w:t>využívan</w:t>
      </w:r>
      <w:r w:rsidR="00ED4787">
        <w:rPr>
          <w:rFonts w:ascii="Times New Roman" w:hAnsi="Times New Roman" w:cs="Times New Roman"/>
          <w:sz w:val="24"/>
          <w:szCs w:val="24"/>
        </w:rPr>
        <w:t>á</w:t>
      </w:r>
      <w:r w:rsidR="00ED4787" w:rsidRPr="000E11B2">
        <w:rPr>
          <w:rFonts w:ascii="Times New Roman" w:hAnsi="Times New Roman" w:cs="Times New Roman"/>
          <w:sz w:val="24"/>
          <w:szCs w:val="24"/>
        </w:rPr>
        <w:t xml:space="preserve"> </w:t>
      </w:r>
      <w:r w:rsidRPr="000E11B2">
        <w:rPr>
          <w:rFonts w:ascii="Times New Roman" w:hAnsi="Times New Roman" w:cs="Times New Roman"/>
          <w:sz w:val="24"/>
          <w:szCs w:val="24"/>
        </w:rPr>
        <w:t xml:space="preserve">na medzinárodnej úrovni. Stratégia prispôsobuje </w:t>
      </w:r>
      <w:r w:rsidR="00465858">
        <w:rPr>
          <w:rFonts w:ascii="Times New Roman" w:hAnsi="Times New Roman" w:cs="Times New Roman"/>
          <w:sz w:val="24"/>
          <w:szCs w:val="24"/>
        </w:rPr>
        <w:t>túto agendu</w:t>
      </w:r>
      <w:r w:rsidRPr="000E11B2">
        <w:rPr>
          <w:rFonts w:ascii="Times New Roman" w:hAnsi="Times New Roman" w:cs="Times New Roman"/>
          <w:sz w:val="24"/>
          <w:szCs w:val="24"/>
        </w:rPr>
        <w:t xml:space="preserve"> na podmienky a pomery SR. Cieľovými skupinami stratégie sú najmä všetky subjekty verejnej správy, ako aj právnické osoby a občania, ktorí sú viazaní reguláciou platnou v SR.</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ab/>
        <w:t xml:space="preserve"> </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F3326C" w:rsidP="000E11B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br w:type="column"/>
      </w:r>
      <w:r w:rsidR="000E11B2" w:rsidRPr="000E11B2">
        <w:rPr>
          <w:rFonts w:ascii="Times New Roman" w:hAnsi="Times New Roman" w:cs="Times New Roman"/>
          <w:b/>
          <w:sz w:val="28"/>
          <w:szCs w:val="28"/>
        </w:rPr>
        <w:lastRenderedPageBreak/>
        <w:t>1.</w:t>
      </w:r>
      <w:r w:rsidR="000E11B2" w:rsidRPr="000E11B2">
        <w:rPr>
          <w:rFonts w:ascii="Times New Roman" w:hAnsi="Times New Roman" w:cs="Times New Roman"/>
          <w:b/>
          <w:sz w:val="28"/>
          <w:szCs w:val="28"/>
        </w:rPr>
        <w:tab/>
        <w:t xml:space="preserve">Východiská agendy lepšej regulácie </w:t>
      </w:r>
    </w:p>
    <w:p w:rsidR="000E11B2" w:rsidRPr="000E11B2" w:rsidRDefault="000E11B2" w:rsidP="000E11B2">
      <w:pPr>
        <w:spacing w:after="0" w:line="240" w:lineRule="auto"/>
        <w:jc w:val="both"/>
        <w:rPr>
          <w:rFonts w:ascii="Times New Roman" w:hAnsi="Times New Roman" w:cs="Times New Roman"/>
          <w:b/>
          <w:sz w:val="24"/>
          <w:szCs w:val="24"/>
        </w:rPr>
      </w:pPr>
    </w:p>
    <w:p w:rsidR="000E11B2" w:rsidRPr="000E11B2" w:rsidRDefault="000E11B2" w:rsidP="000E11B2">
      <w:pPr>
        <w:tabs>
          <w:tab w:val="left" w:pos="567"/>
        </w:tabs>
        <w:spacing w:after="0" w:line="240" w:lineRule="auto"/>
        <w:ind w:left="742"/>
        <w:jc w:val="both"/>
        <w:rPr>
          <w:rFonts w:ascii="Times New Roman" w:hAnsi="Times New Roman" w:cs="Times New Roman"/>
          <w:b/>
          <w:sz w:val="24"/>
          <w:szCs w:val="24"/>
        </w:rPr>
      </w:pPr>
      <w:r w:rsidRPr="000E11B2">
        <w:rPr>
          <w:rFonts w:ascii="Times New Roman" w:hAnsi="Times New Roman" w:cs="Times New Roman"/>
          <w:b/>
          <w:sz w:val="24"/>
          <w:szCs w:val="24"/>
        </w:rPr>
        <w:t xml:space="preserve">1.1. </w:t>
      </w:r>
      <w:r w:rsidRPr="000E11B2">
        <w:rPr>
          <w:rFonts w:ascii="Times New Roman" w:hAnsi="Times New Roman" w:cs="Times New Roman"/>
          <w:b/>
          <w:sz w:val="24"/>
          <w:szCs w:val="24"/>
        </w:rPr>
        <w:tab/>
        <w:t xml:space="preserve">Definícia lepšej regulácie – vymedzenie pojmov </w:t>
      </w:r>
    </w:p>
    <w:p w:rsidR="000E11B2" w:rsidRPr="000E11B2" w:rsidRDefault="000E11B2" w:rsidP="000E11B2">
      <w:pPr>
        <w:tabs>
          <w:tab w:val="left" w:pos="567"/>
        </w:tabs>
        <w:spacing w:after="0" w:line="240" w:lineRule="auto"/>
        <w:jc w:val="both"/>
        <w:rPr>
          <w:rFonts w:ascii="Times New Roman" w:hAnsi="Times New Roman" w:cs="Times New Roman"/>
          <w:sz w:val="24"/>
          <w:szCs w:val="24"/>
        </w:rPr>
      </w:pPr>
    </w:p>
    <w:p w:rsidR="000E11B2" w:rsidRPr="000E11B2" w:rsidRDefault="000E11B2" w:rsidP="000E11B2">
      <w:pPr>
        <w:tabs>
          <w:tab w:val="left" w:pos="567"/>
        </w:tabs>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V prvom rade je žiaduce definovať ako MH SR chápe reguláciu v kontexte lepšej regulácie. Pod reguláciou sa zvyčajne chápe akýkoľvek riadený zásah štátu, úprava a usmernenie. </w:t>
      </w:r>
      <w:r w:rsidR="0064007B" w:rsidRPr="000E11B2">
        <w:rPr>
          <w:rFonts w:ascii="Times New Roman" w:hAnsi="Times New Roman" w:cs="Times New Roman"/>
          <w:sz w:val="24"/>
          <w:szCs w:val="24"/>
        </w:rPr>
        <w:t xml:space="preserve">Regulácia v štáte je nevyhnutná pri napĺňaní spoločenských cieľov a zabezpečovaní verejného záujmu. </w:t>
      </w:r>
      <w:r w:rsidRPr="000E11B2">
        <w:rPr>
          <w:rFonts w:ascii="Times New Roman" w:hAnsi="Times New Roman" w:cs="Times New Roman"/>
          <w:sz w:val="24"/>
          <w:szCs w:val="24"/>
        </w:rPr>
        <w:t xml:space="preserve">Pre potreby tohto materiálu sa regulácia chápe v širšom kontexte, teda ide nielen o zasahovanie štátu prostredníctvom platných právnych predpisov, ale aj prostredníctvom nelegislatívnych dokumentov. Tento širší pohľad je nevyhnutný, </w:t>
      </w:r>
      <w:r w:rsidR="000542E2">
        <w:rPr>
          <w:rFonts w:ascii="Times New Roman" w:hAnsi="Times New Roman" w:cs="Times New Roman"/>
          <w:sz w:val="24"/>
          <w:szCs w:val="24"/>
        </w:rPr>
        <w:t>pretože</w:t>
      </w:r>
      <w:r w:rsidR="000542E2" w:rsidRPr="000E11B2">
        <w:rPr>
          <w:rFonts w:ascii="Times New Roman" w:hAnsi="Times New Roman" w:cs="Times New Roman"/>
          <w:sz w:val="24"/>
          <w:szCs w:val="24"/>
        </w:rPr>
        <w:t xml:space="preserve"> </w:t>
      </w:r>
      <w:r w:rsidRPr="000E11B2">
        <w:rPr>
          <w:rFonts w:ascii="Times New Roman" w:hAnsi="Times New Roman" w:cs="Times New Roman"/>
          <w:sz w:val="24"/>
          <w:szCs w:val="24"/>
        </w:rPr>
        <w:t xml:space="preserve">aj nelegislatívne dokumenty majú </w:t>
      </w:r>
      <w:r w:rsidR="00DD535E">
        <w:rPr>
          <w:rFonts w:ascii="Times New Roman" w:hAnsi="Times New Roman" w:cs="Times New Roman"/>
          <w:sz w:val="24"/>
          <w:szCs w:val="24"/>
        </w:rPr>
        <w:t>mnoho</w:t>
      </w:r>
      <w:r w:rsidR="00DD535E" w:rsidRPr="000E11B2">
        <w:rPr>
          <w:rFonts w:ascii="Times New Roman" w:hAnsi="Times New Roman" w:cs="Times New Roman"/>
          <w:sz w:val="24"/>
          <w:szCs w:val="24"/>
        </w:rPr>
        <w:t xml:space="preserve">krát </w:t>
      </w:r>
      <w:r w:rsidRPr="000E11B2">
        <w:rPr>
          <w:rFonts w:ascii="Times New Roman" w:hAnsi="Times New Roman" w:cs="Times New Roman"/>
          <w:sz w:val="24"/>
          <w:szCs w:val="24"/>
        </w:rPr>
        <w:t xml:space="preserve">priame vplyvy </w:t>
      </w:r>
      <w:r w:rsidR="00F47542">
        <w:rPr>
          <w:rFonts w:ascii="Times New Roman" w:hAnsi="Times New Roman" w:cs="Times New Roman"/>
          <w:sz w:val="24"/>
          <w:szCs w:val="24"/>
        </w:rPr>
        <w:t xml:space="preserve">najmä </w:t>
      </w:r>
      <w:r w:rsidRPr="000E11B2">
        <w:rPr>
          <w:rFonts w:ascii="Times New Roman" w:hAnsi="Times New Roman" w:cs="Times New Roman"/>
          <w:sz w:val="24"/>
          <w:szCs w:val="24"/>
        </w:rPr>
        <w:t>na rozpočet verejnej správy, sociálnu oblasť</w:t>
      </w:r>
      <w:r w:rsidR="00F47542">
        <w:rPr>
          <w:rFonts w:ascii="Times New Roman" w:hAnsi="Times New Roman" w:cs="Times New Roman"/>
          <w:sz w:val="24"/>
          <w:szCs w:val="24"/>
        </w:rPr>
        <w:t>,</w:t>
      </w:r>
      <w:r w:rsidRPr="000E11B2">
        <w:rPr>
          <w:rFonts w:ascii="Times New Roman" w:hAnsi="Times New Roman" w:cs="Times New Roman"/>
          <w:sz w:val="24"/>
          <w:szCs w:val="24"/>
        </w:rPr>
        <w:t xml:space="preserve"> či podnikateľské prostredie. Východiskom pre tvorbu regulácie sú </w:t>
      </w:r>
      <w:r w:rsidR="008F0C37" w:rsidRPr="008F0C37">
        <w:rPr>
          <w:rFonts w:ascii="Times New Roman" w:hAnsi="Times New Roman" w:cs="Times New Roman"/>
          <w:sz w:val="24"/>
          <w:szCs w:val="24"/>
        </w:rPr>
        <w:t>popri osobitných zákonoch, najmä zákone č. 400/2015 Z. z. o tvorbe právnych predpisov a</w:t>
      </w:r>
      <w:r w:rsidR="008F0C37">
        <w:rPr>
          <w:rFonts w:ascii="Times New Roman" w:hAnsi="Times New Roman" w:cs="Times New Roman"/>
          <w:sz w:val="24"/>
          <w:szCs w:val="24"/>
        </w:rPr>
        <w:t> </w:t>
      </w:r>
      <w:r w:rsidR="008F0C37" w:rsidRPr="008F0C37">
        <w:rPr>
          <w:rFonts w:ascii="Times New Roman" w:hAnsi="Times New Roman" w:cs="Times New Roman"/>
          <w:sz w:val="24"/>
          <w:szCs w:val="24"/>
        </w:rPr>
        <w:t>o</w:t>
      </w:r>
      <w:r w:rsidR="008F0C37">
        <w:rPr>
          <w:rFonts w:ascii="Times New Roman" w:hAnsi="Times New Roman" w:cs="Times New Roman"/>
          <w:sz w:val="24"/>
          <w:szCs w:val="24"/>
        </w:rPr>
        <w:t> </w:t>
      </w:r>
      <w:r w:rsidR="008F0C37" w:rsidRPr="008F0C37">
        <w:rPr>
          <w:rFonts w:ascii="Times New Roman" w:hAnsi="Times New Roman" w:cs="Times New Roman"/>
          <w:sz w:val="24"/>
          <w:szCs w:val="24"/>
        </w:rPr>
        <w:t xml:space="preserve"> Zbierke zákonov Slovenskej republiky a o zmene a doplnení niektorých zákonov v znení zákona č. 310/2016 Z. z., zákone č. 575/2001 Z. z. o organizácii činnosti vlády a organizácii ústrednej štátnej správy v znení neskorších predpisov a zákone a ústavnom zákone č.</w:t>
      </w:r>
      <w:r w:rsidR="008F0C37">
        <w:rPr>
          <w:rFonts w:ascii="Times New Roman" w:hAnsi="Times New Roman" w:cs="Times New Roman"/>
          <w:sz w:val="24"/>
          <w:szCs w:val="24"/>
        </w:rPr>
        <w:t> </w:t>
      </w:r>
      <w:r w:rsidR="008F0C37" w:rsidRPr="008F0C37">
        <w:rPr>
          <w:rFonts w:ascii="Times New Roman" w:hAnsi="Times New Roman" w:cs="Times New Roman"/>
          <w:sz w:val="24"/>
          <w:szCs w:val="24"/>
        </w:rPr>
        <w:t>493/2011 o rozpočtovej zodpovednosti</w:t>
      </w:r>
      <w:r w:rsidR="008F0C37">
        <w:rPr>
          <w:rFonts w:ascii="Times New Roman" w:hAnsi="Times New Roman" w:cs="Times New Roman"/>
          <w:sz w:val="24"/>
          <w:szCs w:val="24"/>
        </w:rPr>
        <w:t xml:space="preserve"> nadväzujúce</w:t>
      </w:r>
      <w:r w:rsidRPr="000E11B2">
        <w:rPr>
          <w:rFonts w:ascii="Times New Roman" w:hAnsi="Times New Roman" w:cs="Times New Roman"/>
          <w:sz w:val="24"/>
          <w:szCs w:val="24"/>
        </w:rPr>
        <w:t xml:space="preserve"> pravidlá</w:t>
      </w:r>
      <w:r w:rsidR="008F0C37">
        <w:rPr>
          <w:rFonts w:ascii="Times New Roman" w:hAnsi="Times New Roman" w:cs="Times New Roman"/>
          <w:sz w:val="24"/>
          <w:szCs w:val="24"/>
        </w:rPr>
        <w:t xml:space="preserve"> </w:t>
      </w:r>
      <w:r w:rsidR="008F0C37" w:rsidRPr="008F0C37">
        <w:rPr>
          <w:rFonts w:ascii="Times New Roman" w:hAnsi="Times New Roman" w:cs="Times New Roman"/>
          <w:sz w:val="24"/>
          <w:szCs w:val="24"/>
        </w:rPr>
        <w:t>schválené vládou SR</w:t>
      </w:r>
      <w:r w:rsidRPr="000E11B2">
        <w:rPr>
          <w:rFonts w:ascii="Times New Roman" w:hAnsi="Times New Roman" w:cs="Times New Roman"/>
          <w:sz w:val="24"/>
          <w:szCs w:val="24"/>
        </w:rPr>
        <w:t xml:space="preserve"> – Legislatívne pravidlá vlády SR, Smernica na prípravu a predkladanie materiálov na rokovanie vlády SR a </w:t>
      </w:r>
      <w:r w:rsidR="00C546D0">
        <w:rPr>
          <w:rFonts w:ascii="Times New Roman" w:hAnsi="Times New Roman" w:cs="Times New Roman"/>
          <w:sz w:val="24"/>
          <w:szCs w:val="24"/>
        </w:rPr>
        <w:t>JM</w:t>
      </w:r>
      <w:r w:rsidRPr="000E11B2">
        <w:rPr>
          <w:rFonts w:ascii="Times New Roman" w:hAnsi="Times New Roman" w:cs="Times New Roman"/>
          <w:sz w:val="24"/>
          <w:szCs w:val="24"/>
        </w:rPr>
        <w:t xml:space="preserve">. </w:t>
      </w:r>
    </w:p>
    <w:p w:rsidR="000E11B2" w:rsidRPr="000E11B2" w:rsidRDefault="000E11B2" w:rsidP="000E11B2">
      <w:pPr>
        <w:tabs>
          <w:tab w:val="left" w:pos="567"/>
        </w:tabs>
        <w:spacing w:after="0" w:line="240" w:lineRule="auto"/>
        <w:jc w:val="both"/>
        <w:rPr>
          <w:rFonts w:ascii="Times New Roman" w:hAnsi="Times New Roman" w:cs="Times New Roman"/>
          <w:sz w:val="24"/>
          <w:szCs w:val="24"/>
        </w:rPr>
      </w:pPr>
    </w:p>
    <w:p w:rsidR="00F4754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Vo všeobecnosti je možné povedať, že </w:t>
      </w:r>
      <w:r w:rsidR="00BA208D">
        <w:rPr>
          <w:rFonts w:ascii="Times New Roman" w:hAnsi="Times New Roman" w:cs="Times New Roman"/>
          <w:sz w:val="24"/>
          <w:szCs w:val="24"/>
        </w:rPr>
        <w:t>lepšia regulácia</w:t>
      </w:r>
      <w:r w:rsidRPr="000E11B2">
        <w:rPr>
          <w:rFonts w:ascii="Times New Roman" w:hAnsi="Times New Roman" w:cs="Times New Roman"/>
          <w:sz w:val="24"/>
          <w:szCs w:val="24"/>
        </w:rPr>
        <w:t xml:space="preserve"> sa zameriava na zlepšenie tvorby verejnej politiky a regulácií (nielen legislatívneho procesu). Zameriava sa predovšetkým na procesy a štandardy, ktoré upravujú regulačné rozhodovanie a tým sa snaž</w:t>
      </w:r>
      <w:r w:rsidR="00BA208D">
        <w:rPr>
          <w:rFonts w:ascii="Times New Roman" w:hAnsi="Times New Roman" w:cs="Times New Roman"/>
          <w:sz w:val="24"/>
          <w:szCs w:val="24"/>
        </w:rPr>
        <w:t>í</w:t>
      </w:r>
      <w:r w:rsidRPr="000E11B2">
        <w:rPr>
          <w:rFonts w:ascii="Times New Roman" w:hAnsi="Times New Roman" w:cs="Times New Roman"/>
          <w:sz w:val="24"/>
          <w:szCs w:val="24"/>
        </w:rPr>
        <w:t xml:space="preserve"> ovplyvniť správanie sa samotných regulátorov a regulačnú prax. </w:t>
      </w:r>
    </w:p>
    <w:p w:rsidR="00F47542" w:rsidRDefault="00F4754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V zásade ide o skvalitnenie procesu tvorby regulácie tak, aby rozhodnutia či regulovať boli založené na čo najväčšom množstve informácií a dát vrátane dát o tom, či vôbec daná intervencia funguje a ako. </w:t>
      </w:r>
      <w:r w:rsidR="0064007B">
        <w:rPr>
          <w:rFonts w:ascii="Times New Roman" w:hAnsi="Times New Roman" w:cs="Times New Roman"/>
          <w:sz w:val="24"/>
          <w:szCs w:val="24"/>
        </w:rPr>
        <w:t xml:space="preserve">Podľa definície EK </w:t>
      </w:r>
      <w:r w:rsidRPr="000E11B2">
        <w:rPr>
          <w:rFonts w:ascii="Times New Roman" w:hAnsi="Times New Roman" w:cs="Times New Roman"/>
          <w:sz w:val="24"/>
          <w:szCs w:val="24"/>
        </w:rPr>
        <w:t xml:space="preserve">„Agenda </w:t>
      </w:r>
      <w:r w:rsidR="009F1759">
        <w:rPr>
          <w:rFonts w:ascii="Times New Roman" w:hAnsi="Times New Roman" w:cs="Times New Roman"/>
          <w:sz w:val="24"/>
          <w:szCs w:val="24"/>
        </w:rPr>
        <w:t>lepš</w:t>
      </w:r>
      <w:r w:rsidRPr="000E11B2">
        <w:rPr>
          <w:rFonts w:ascii="Times New Roman" w:hAnsi="Times New Roman" w:cs="Times New Roman"/>
          <w:sz w:val="24"/>
          <w:szCs w:val="24"/>
        </w:rPr>
        <w:t>ej regulácie je o dizajne a spätnom a transparentnom hodnotení sektorových politík a legislatívy za pomoci dát a dôkazov, ale i názorov občanov a ďalších dotknutých subjektov. Pokrýva všetky sektorové oblasti a jej cieľom je, aby intervencia v podobe regulácie nešla za najnutnejší rámec, ale dosiahla svoj cieľ a priniesla očakávané prínosy za minimálnu cenu“.</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Zjednodušene možno povedať, že ide o proces, pozostávajúci z nasledovných časti: </w:t>
      </w:r>
    </w:p>
    <w:p w:rsidR="000E11B2" w:rsidRPr="000E11B2" w:rsidRDefault="000E11B2" w:rsidP="000E11B2">
      <w:pPr>
        <w:numPr>
          <w:ilvl w:val="0"/>
          <w:numId w:val="3"/>
        </w:numPr>
        <w:spacing w:after="0" w:line="240" w:lineRule="auto"/>
        <w:contextualSpacing/>
        <w:jc w:val="both"/>
        <w:rPr>
          <w:rFonts w:ascii="Times New Roman" w:hAnsi="Times New Roman" w:cs="Times New Roman"/>
          <w:sz w:val="24"/>
          <w:szCs w:val="24"/>
        </w:rPr>
      </w:pPr>
      <w:r w:rsidRPr="000E11B2">
        <w:rPr>
          <w:rFonts w:ascii="Times New Roman" w:hAnsi="Times New Roman" w:cs="Times New Roman"/>
          <w:sz w:val="24"/>
          <w:szCs w:val="24"/>
        </w:rPr>
        <w:t>osvojenie si myšlienky lepšej regulácie vládou</w:t>
      </w:r>
      <w:r w:rsidR="00BE5BBF">
        <w:rPr>
          <w:rFonts w:ascii="Times New Roman" w:hAnsi="Times New Roman" w:cs="Times New Roman"/>
          <w:sz w:val="24"/>
          <w:szCs w:val="24"/>
        </w:rPr>
        <w:t>,</w:t>
      </w:r>
      <w:r w:rsidRPr="000E11B2">
        <w:rPr>
          <w:rFonts w:ascii="Times New Roman" w:hAnsi="Times New Roman" w:cs="Times New Roman"/>
          <w:sz w:val="24"/>
          <w:szCs w:val="24"/>
        </w:rPr>
        <w:t xml:space="preserve"> ako jej základnej priority a stratégie,</w:t>
      </w:r>
    </w:p>
    <w:p w:rsidR="000E11B2" w:rsidRPr="000E11B2" w:rsidRDefault="000E11B2" w:rsidP="000E11B2">
      <w:pPr>
        <w:numPr>
          <w:ilvl w:val="0"/>
          <w:numId w:val="3"/>
        </w:numPr>
        <w:spacing w:after="0" w:line="240" w:lineRule="auto"/>
        <w:contextualSpacing/>
        <w:jc w:val="both"/>
        <w:rPr>
          <w:rFonts w:ascii="Times New Roman" w:hAnsi="Times New Roman" w:cs="Times New Roman"/>
          <w:sz w:val="24"/>
          <w:szCs w:val="24"/>
        </w:rPr>
      </w:pPr>
      <w:r w:rsidRPr="000E11B2">
        <w:rPr>
          <w:rFonts w:ascii="Times New Roman" w:hAnsi="Times New Roman" w:cs="Times New Roman"/>
          <w:sz w:val="24"/>
          <w:szCs w:val="24"/>
        </w:rPr>
        <w:t>zavedenie účinného a komplexného posudzovania vplyvov prijímanej regulácie z hľadiska vybraných vplyvov (zjednodušene: od zadefinovania problému, cez kvantifikáciu a kvalifikáciu jeho alternatívnych riešení až po samotné paragrafové znenie),</w:t>
      </w:r>
    </w:p>
    <w:p w:rsidR="000E11B2" w:rsidRPr="000E11B2" w:rsidRDefault="000E11B2" w:rsidP="000E11B2">
      <w:pPr>
        <w:numPr>
          <w:ilvl w:val="0"/>
          <w:numId w:val="3"/>
        </w:numPr>
        <w:spacing w:after="0" w:line="240" w:lineRule="auto"/>
        <w:contextualSpacing/>
        <w:jc w:val="both"/>
        <w:rPr>
          <w:rFonts w:ascii="Times New Roman" w:hAnsi="Times New Roman" w:cs="Times New Roman"/>
          <w:sz w:val="24"/>
          <w:szCs w:val="24"/>
        </w:rPr>
      </w:pPr>
      <w:r w:rsidRPr="000E11B2">
        <w:rPr>
          <w:rFonts w:ascii="Times New Roman" w:hAnsi="Times New Roman" w:cs="Times New Roman"/>
          <w:sz w:val="24"/>
          <w:szCs w:val="24"/>
        </w:rPr>
        <w:t xml:space="preserve">komplexné prehodnocovanie regulácie a stanovenie si ďalších cieľov, (cyklus uzatvára analýza ex post, t. j. analýza účelnosti a efektívnosti regulácie). </w:t>
      </w:r>
    </w:p>
    <w:p w:rsidR="000E11B2" w:rsidRPr="000E11B2" w:rsidRDefault="000E11B2" w:rsidP="000E11B2">
      <w:pPr>
        <w:numPr>
          <w:ilvl w:val="0"/>
          <w:numId w:val="3"/>
        </w:numPr>
        <w:spacing w:after="0" w:line="240" w:lineRule="auto"/>
        <w:contextualSpacing/>
        <w:jc w:val="both"/>
        <w:rPr>
          <w:rFonts w:ascii="Times New Roman" w:hAnsi="Times New Roman" w:cs="Times New Roman"/>
          <w:sz w:val="24"/>
          <w:szCs w:val="24"/>
        </w:rPr>
      </w:pPr>
      <w:r w:rsidRPr="000E11B2">
        <w:rPr>
          <w:rFonts w:ascii="Times New Roman" w:hAnsi="Times New Roman" w:cs="Times New Roman"/>
          <w:sz w:val="24"/>
          <w:szCs w:val="24"/>
        </w:rPr>
        <w:t>dôraz na komunikáciu vlády a podnikateľov ako partnerov.</w:t>
      </w:r>
    </w:p>
    <w:p w:rsidR="000E11B2" w:rsidRDefault="000E11B2" w:rsidP="000E11B2">
      <w:pPr>
        <w:spacing w:after="0" w:line="240" w:lineRule="auto"/>
        <w:jc w:val="both"/>
        <w:rPr>
          <w:rFonts w:ascii="Times New Roman" w:hAnsi="Times New Roman" w:cs="Times New Roman"/>
          <w:sz w:val="24"/>
          <w:szCs w:val="24"/>
        </w:rPr>
      </w:pPr>
    </w:p>
    <w:p w:rsidR="00F47542" w:rsidRPr="000E11B2" w:rsidRDefault="00F47542" w:rsidP="00F4754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Regulačný cyklus </w:t>
      </w:r>
      <w:r>
        <w:rPr>
          <w:rFonts w:ascii="Times New Roman" w:hAnsi="Times New Roman" w:cs="Times New Roman"/>
          <w:sz w:val="24"/>
          <w:szCs w:val="24"/>
        </w:rPr>
        <w:t>(</w:t>
      </w:r>
      <w:r w:rsidR="00107508">
        <w:rPr>
          <w:rFonts w:ascii="Times New Roman" w:hAnsi="Times New Roman" w:cs="Times New Roman"/>
          <w:sz w:val="24"/>
          <w:szCs w:val="24"/>
        </w:rPr>
        <w:t>pozri</w:t>
      </w:r>
      <w:r>
        <w:rPr>
          <w:rFonts w:ascii="Times New Roman" w:hAnsi="Times New Roman" w:cs="Times New Roman"/>
          <w:sz w:val="24"/>
          <w:szCs w:val="24"/>
        </w:rPr>
        <w:t xml:space="preserve"> schéma 1) </w:t>
      </w:r>
      <w:r w:rsidRPr="000E11B2">
        <w:rPr>
          <w:rFonts w:ascii="Times New Roman" w:hAnsi="Times New Roman" w:cs="Times New Roman"/>
          <w:sz w:val="24"/>
          <w:szCs w:val="24"/>
        </w:rPr>
        <w:t xml:space="preserve">predstavuje životný cyklus regulácie. Začína sa definovaním problému a konzultáciami s dotknutými subjektmi. V rámci konzultácií sa diskutujú alternatívy riešenia daného problému. Súčasťou konzultačného procesu je ex ante posúdenie vplyvov navrhovaných </w:t>
      </w:r>
      <w:r w:rsidR="00A3281A">
        <w:rPr>
          <w:rFonts w:ascii="Times New Roman" w:hAnsi="Times New Roman" w:cs="Times New Roman"/>
          <w:sz w:val="24"/>
          <w:szCs w:val="24"/>
        </w:rPr>
        <w:t>alternatív</w:t>
      </w:r>
      <w:r w:rsidR="00CD26FC">
        <w:rPr>
          <w:rFonts w:ascii="Times New Roman" w:hAnsi="Times New Roman" w:cs="Times New Roman"/>
          <w:sz w:val="24"/>
          <w:szCs w:val="24"/>
        </w:rPr>
        <w:t xml:space="preserve"> </w:t>
      </w:r>
      <w:r w:rsidRPr="000E11B2">
        <w:rPr>
          <w:rFonts w:ascii="Times New Roman" w:hAnsi="Times New Roman" w:cs="Times New Roman"/>
          <w:sz w:val="24"/>
          <w:szCs w:val="24"/>
        </w:rPr>
        <w:t>s cieľom vybrať spomedzi nich ten optimálny. Zároveň sa definujú ciele regulácie a spôsob vyhodnotenia jej účelnosti, ktoré sú základom pre ex post hodnotenie. Tieto kroky sú súčasťou prípravnej fázy tvorby regulácie. Druhou fázou cyklu je implementačná fáza, ktorá začína schválením danej regulácie (vo</w:t>
      </w:r>
      <w:r w:rsidR="008E46C4">
        <w:rPr>
          <w:rFonts w:ascii="Times New Roman" w:hAnsi="Times New Roman" w:cs="Times New Roman"/>
          <w:sz w:val="24"/>
          <w:szCs w:val="24"/>
        </w:rPr>
        <w:t> </w:t>
      </w:r>
      <w:r w:rsidRPr="000E11B2">
        <w:rPr>
          <w:rFonts w:ascii="Times New Roman" w:hAnsi="Times New Roman" w:cs="Times New Roman"/>
          <w:sz w:val="24"/>
          <w:szCs w:val="24"/>
        </w:rPr>
        <w:t>forme nelegislatívneho materiálu alebo paragrafového znenia legislatívneho materiálu). Predkladateľ by mal priebežne monitorovať implementáciu regulácie v praxi a vo vopred danom termíne vykonať ex post hodnotenie jej účelnosti a</w:t>
      </w:r>
      <w:r>
        <w:rPr>
          <w:rFonts w:ascii="Times New Roman" w:hAnsi="Times New Roman" w:cs="Times New Roman"/>
          <w:sz w:val="24"/>
          <w:szCs w:val="24"/>
        </w:rPr>
        <w:t> </w:t>
      </w:r>
      <w:r w:rsidRPr="000E11B2">
        <w:rPr>
          <w:rFonts w:ascii="Times New Roman" w:hAnsi="Times New Roman" w:cs="Times New Roman"/>
          <w:sz w:val="24"/>
          <w:szCs w:val="24"/>
        </w:rPr>
        <w:t>efektívnosti. Toto hodnotenie by malo poskytnúť informácie pre rozhodnutie, či daná regulácia plní svoje ciele a teda sa ponechá v prostredí, alebo tieto ciele neplní, resp. už ich splnila a je potrebná jej zmena alebo zrušenie. V prípade zmeny alebo zrušenia regulácie sa celý regulačný cyklus začne od začiatku, teda definovaním problému.</w:t>
      </w:r>
    </w:p>
    <w:p w:rsidR="00F47542" w:rsidRDefault="00F47542" w:rsidP="000E11B2">
      <w:pPr>
        <w:spacing w:after="0" w:line="240" w:lineRule="auto"/>
        <w:jc w:val="both"/>
        <w:rPr>
          <w:rFonts w:ascii="Times New Roman" w:hAnsi="Times New Roman" w:cs="Times New Roman"/>
          <w:sz w:val="24"/>
          <w:szCs w:val="24"/>
        </w:rPr>
      </w:pPr>
    </w:p>
    <w:p w:rsidR="008E46C4" w:rsidRDefault="008E46C4" w:rsidP="000E11B2">
      <w:pPr>
        <w:spacing w:after="0" w:line="240" w:lineRule="auto"/>
        <w:jc w:val="both"/>
        <w:rPr>
          <w:rFonts w:ascii="Times New Roman" w:hAnsi="Times New Roman" w:cs="Times New Roman"/>
          <w:sz w:val="24"/>
          <w:szCs w:val="24"/>
        </w:rPr>
      </w:pPr>
    </w:p>
    <w:p w:rsidR="000E11B2" w:rsidRPr="008E46C4" w:rsidRDefault="000E11B2" w:rsidP="000E11B2">
      <w:pPr>
        <w:spacing w:after="0" w:line="240" w:lineRule="auto"/>
        <w:jc w:val="both"/>
        <w:rPr>
          <w:rFonts w:ascii="Times New Roman" w:hAnsi="Times New Roman" w:cs="Times New Roman"/>
          <w:sz w:val="24"/>
          <w:szCs w:val="24"/>
        </w:rPr>
      </w:pPr>
      <w:r w:rsidRPr="008E46C4">
        <w:rPr>
          <w:rFonts w:ascii="Times New Roman" w:hAnsi="Times New Roman" w:cs="Times New Roman"/>
          <w:sz w:val="24"/>
          <w:szCs w:val="24"/>
        </w:rPr>
        <w:t>Schéma 1: Regulačný cyklus:</w:t>
      </w: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noProof/>
          <w:lang w:eastAsia="sk-SK"/>
        </w:rPr>
        <w:t xml:space="preserve"> </w:t>
      </w:r>
      <w:r w:rsidRPr="000E11B2">
        <w:rPr>
          <w:rFonts w:ascii="Times New Roman" w:hAnsi="Times New Roman" w:cs="Times New Roman"/>
          <w:noProof/>
          <w:lang w:eastAsia="sk-SK"/>
        </w:rPr>
        <w:drawing>
          <wp:inline distT="0" distB="0" distL="0" distR="0" wp14:anchorId="36BE2D69" wp14:editId="38E0EE4F">
            <wp:extent cx="5331165" cy="3305175"/>
            <wp:effectExtent l="0" t="0" r="3175" b="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16989" t="13260" r="14089" b="10621"/>
                    <a:stretch/>
                  </pic:blipFill>
                  <pic:spPr bwMode="auto">
                    <a:xfrm>
                      <a:off x="0" y="0"/>
                      <a:ext cx="5346530" cy="3314701"/>
                    </a:xfrm>
                    <a:prstGeom prst="rect">
                      <a:avLst/>
                    </a:prstGeom>
                    <a:ln>
                      <a:noFill/>
                    </a:ln>
                    <a:extLst>
                      <a:ext uri="{53640926-AAD7-44D8-BBD7-CCE9431645EC}">
                        <a14:shadowObscured xmlns:a14="http://schemas.microsoft.com/office/drawing/2010/main"/>
                      </a:ext>
                    </a:extLst>
                  </pic:spPr>
                </pic:pic>
              </a:graphicData>
            </a:graphic>
          </wp:inline>
        </w:drawing>
      </w: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Zdroj: vlastné spracovanie</w:t>
      </w:r>
    </w:p>
    <w:p w:rsidR="000E11B2" w:rsidRPr="000E11B2" w:rsidRDefault="000E11B2" w:rsidP="000E11B2">
      <w:pPr>
        <w:spacing w:after="0" w:line="240" w:lineRule="auto"/>
        <w:jc w:val="both"/>
        <w:rPr>
          <w:rFonts w:ascii="Times New Roman" w:hAnsi="Times New Roman" w:cs="Times New Roman"/>
          <w:sz w:val="24"/>
          <w:szCs w:val="24"/>
        </w:rPr>
      </w:pPr>
    </w:p>
    <w:p w:rsidR="000E11B2" w:rsidRDefault="000E11B2" w:rsidP="000E11B2">
      <w:pPr>
        <w:spacing w:after="0" w:line="240" w:lineRule="auto"/>
        <w:jc w:val="both"/>
        <w:rPr>
          <w:rFonts w:ascii="Times New Roman" w:hAnsi="Times New Roman" w:cs="Times New Roman"/>
          <w:sz w:val="24"/>
          <w:szCs w:val="24"/>
        </w:rPr>
      </w:pPr>
    </w:p>
    <w:p w:rsidR="00BA208D" w:rsidRDefault="00BA208D" w:rsidP="000E11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Bližšie informácie o východiskách agendy lepšej regulácie, o základných funkciách, princípoch, nástrojoch a metodikách lepšej regulácie, ako aj o uplatňovaní rôznych reforiem lepšej regulácie a</w:t>
      </w:r>
      <w:r w:rsidR="00754306">
        <w:rPr>
          <w:rFonts w:ascii="Times New Roman" w:hAnsi="Times New Roman" w:cs="Times New Roman"/>
          <w:sz w:val="24"/>
          <w:szCs w:val="24"/>
        </w:rPr>
        <w:t> najlepších príkladov</w:t>
      </w:r>
      <w:r>
        <w:rPr>
          <w:rFonts w:ascii="Times New Roman" w:hAnsi="Times New Roman" w:cs="Times New Roman"/>
          <w:sz w:val="24"/>
          <w:szCs w:val="24"/>
        </w:rPr>
        <w:t xml:space="preserve"> v krajinách EÚ či OECD sú uvedené v prílohe </w:t>
      </w:r>
      <w:r w:rsidR="00697893">
        <w:rPr>
          <w:rFonts w:ascii="Times New Roman" w:hAnsi="Times New Roman" w:cs="Times New Roman"/>
          <w:sz w:val="24"/>
          <w:szCs w:val="24"/>
        </w:rPr>
        <w:t xml:space="preserve">č. </w:t>
      </w:r>
      <w:r w:rsidR="004942CD">
        <w:rPr>
          <w:rFonts w:ascii="Times New Roman" w:hAnsi="Times New Roman" w:cs="Times New Roman"/>
          <w:sz w:val="24"/>
          <w:szCs w:val="24"/>
        </w:rPr>
        <w:t>1</w:t>
      </w:r>
      <w:r>
        <w:rPr>
          <w:rFonts w:ascii="Times New Roman" w:hAnsi="Times New Roman" w:cs="Times New Roman"/>
          <w:sz w:val="24"/>
          <w:szCs w:val="24"/>
        </w:rPr>
        <w:t>.</w:t>
      </w:r>
    </w:p>
    <w:p w:rsidR="00BA208D" w:rsidRPr="000E11B2" w:rsidRDefault="00BA208D"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bCs/>
          <w:sz w:val="24"/>
          <w:szCs w:val="24"/>
        </w:rPr>
      </w:pPr>
    </w:p>
    <w:p w:rsidR="000E11B2" w:rsidRPr="000E11B2" w:rsidRDefault="000E11B2" w:rsidP="000E11B2">
      <w:pPr>
        <w:spacing w:after="0" w:line="240" w:lineRule="auto"/>
        <w:jc w:val="both"/>
        <w:rPr>
          <w:rFonts w:ascii="Times New Roman" w:hAnsi="Times New Roman" w:cs="Times New Roman"/>
          <w:b/>
          <w:sz w:val="24"/>
          <w:szCs w:val="24"/>
        </w:rPr>
      </w:pPr>
      <w:r w:rsidRPr="000E11B2">
        <w:rPr>
          <w:rFonts w:ascii="Times New Roman" w:hAnsi="Times New Roman" w:cs="Times New Roman"/>
          <w:b/>
          <w:sz w:val="24"/>
          <w:szCs w:val="24"/>
        </w:rPr>
        <w:br w:type="column"/>
        <w:t>1.2</w:t>
      </w:r>
      <w:r w:rsidRPr="000E11B2">
        <w:rPr>
          <w:rFonts w:ascii="Times New Roman" w:hAnsi="Times New Roman" w:cs="Times New Roman"/>
          <w:b/>
          <w:sz w:val="24"/>
          <w:szCs w:val="24"/>
        </w:rPr>
        <w:tab/>
        <w:t xml:space="preserve">Implementácia agendy lepšej regulácie </w:t>
      </w:r>
      <w:r w:rsidR="00A11B36">
        <w:rPr>
          <w:rFonts w:ascii="Times New Roman" w:hAnsi="Times New Roman" w:cs="Times New Roman"/>
          <w:b/>
          <w:sz w:val="24"/>
          <w:szCs w:val="24"/>
        </w:rPr>
        <w:t>v Slovenskej republike</w:t>
      </w:r>
      <w:r w:rsidRPr="000E11B2">
        <w:rPr>
          <w:rFonts w:ascii="Times New Roman" w:hAnsi="Times New Roman" w:cs="Times New Roman"/>
          <w:b/>
          <w:sz w:val="24"/>
          <w:szCs w:val="24"/>
        </w:rPr>
        <w:t xml:space="preserve"> </w:t>
      </w:r>
    </w:p>
    <w:p w:rsidR="000E11B2" w:rsidRPr="000E11B2" w:rsidRDefault="000E11B2" w:rsidP="000E11B2">
      <w:pPr>
        <w:spacing w:after="0" w:line="240" w:lineRule="auto"/>
        <w:ind w:left="1134" w:hanging="708"/>
        <w:contextualSpacing/>
        <w:rPr>
          <w:rFonts w:ascii="Times New Roman" w:hAnsi="Times New Roman" w:cs="Times New Roman"/>
          <w:b/>
          <w:sz w:val="24"/>
          <w:szCs w:val="24"/>
        </w:rPr>
      </w:pPr>
    </w:p>
    <w:p w:rsidR="000E11B2" w:rsidRPr="000E11B2" w:rsidRDefault="000E11B2" w:rsidP="00A11B36">
      <w:pPr>
        <w:spacing w:after="0" w:line="240" w:lineRule="auto"/>
        <w:ind w:left="1428" w:hanging="728"/>
        <w:jc w:val="both"/>
        <w:rPr>
          <w:rFonts w:ascii="Times New Roman" w:hAnsi="Times New Roman" w:cs="Times New Roman"/>
          <w:b/>
          <w:sz w:val="24"/>
          <w:szCs w:val="24"/>
        </w:rPr>
      </w:pPr>
      <w:r w:rsidRPr="000E11B2">
        <w:rPr>
          <w:rFonts w:ascii="Times New Roman" w:hAnsi="Times New Roman" w:cs="Times New Roman"/>
          <w:b/>
          <w:sz w:val="24"/>
          <w:szCs w:val="24"/>
        </w:rPr>
        <w:t>1.2.1</w:t>
      </w:r>
      <w:r w:rsidRPr="000E11B2">
        <w:rPr>
          <w:rFonts w:ascii="Times New Roman" w:hAnsi="Times New Roman" w:cs="Times New Roman"/>
          <w:b/>
          <w:sz w:val="24"/>
          <w:szCs w:val="24"/>
        </w:rPr>
        <w:tab/>
        <w:t>Skúsenosti s implementáciou agendy lepšej regulácie</w:t>
      </w:r>
      <w:r w:rsidR="00A11B36">
        <w:rPr>
          <w:rFonts w:ascii="Times New Roman" w:hAnsi="Times New Roman" w:cs="Times New Roman"/>
          <w:b/>
          <w:sz w:val="24"/>
          <w:szCs w:val="24"/>
        </w:rPr>
        <w:t xml:space="preserve"> </w:t>
      </w:r>
      <w:r w:rsidR="00A11B36" w:rsidRPr="00A11B36">
        <w:rPr>
          <w:rFonts w:ascii="Times New Roman" w:hAnsi="Times New Roman" w:cs="Times New Roman"/>
          <w:b/>
          <w:sz w:val="24"/>
          <w:szCs w:val="24"/>
        </w:rPr>
        <w:t xml:space="preserve">v </w:t>
      </w:r>
      <w:r w:rsidR="00A11B36">
        <w:rPr>
          <w:rFonts w:ascii="Times New Roman" w:hAnsi="Times New Roman" w:cs="Times New Roman"/>
          <w:b/>
          <w:sz w:val="24"/>
          <w:szCs w:val="24"/>
        </w:rPr>
        <w:t>S</w:t>
      </w:r>
      <w:r w:rsidR="00A11B36" w:rsidRPr="00A11B36">
        <w:rPr>
          <w:rFonts w:ascii="Times New Roman" w:hAnsi="Times New Roman" w:cs="Times New Roman"/>
          <w:b/>
          <w:sz w:val="24"/>
          <w:szCs w:val="24"/>
        </w:rPr>
        <w:t>lovenskej republike</w:t>
      </w:r>
      <w:r w:rsidRPr="000E11B2">
        <w:rPr>
          <w:rFonts w:ascii="Times New Roman" w:hAnsi="Times New Roman" w:cs="Times New Roman"/>
          <w:b/>
          <w:sz w:val="24"/>
          <w:szCs w:val="24"/>
        </w:rPr>
        <w:t xml:space="preserve"> </w:t>
      </w:r>
    </w:p>
    <w:p w:rsidR="000E11B2" w:rsidRPr="000E11B2" w:rsidRDefault="000E11B2" w:rsidP="000E11B2">
      <w:pPr>
        <w:spacing w:after="0" w:line="240" w:lineRule="auto"/>
        <w:ind w:left="1106" w:hanging="672"/>
        <w:jc w:val="both"/>
        <w:rPr>
          <w:rFonts w:ascii="Times New Roman" w:hAnsi="Times New Roman" w:cs="Times New Roman"/>
          <w:b/>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Na Slovensku sa agenda lepšej regulácie začala intenzívne implementovať v nadväznosti na </w:t>
      </w:r>
      <w:r w:rsidRPr="000E11B2">
        <w:rPr>
          <w:rFonts w:ascii="Times New Roman" w:hAnsi="Times New Roman" w:cs="Times New Roman"/>
          <w:b/>
          <w:sz w:val="24"/>
          <w:szCs w:val="24"/>
        </w:rPr>
        <w:t xml:space="preserve">Akčný plán Európskej komisie </w:t>
      </w:r>
      <w:r w:rsidR="000001D5">
        <w:rPr>
          <w:rFonts w:ascii="Times New Roman" w:hAnsi="Times New Roman" w:cs="Times New Roman"/>
          <w:b/>
          <w:sz w:val="24"/>
          <w:szCs w:val="24"/>
        </w:rPr>
        <w:t>na</w:t>
      </w:r>
      <w:r w:rsidR="000001D5" w:rsidRPr="000E11B2">
        <w:rPr>
          <w:rFonts w:ascii="Times New Roman" w:hAnsi="Times New Roman" w:cs="Times New Roman"/>
          <w:b/>
          <w:sz w:val="24"/>
          <w:szCs w:val="24"/>
        </w:rPr>
        <w:t xml:space="preserve"> </w:t>
      </w:r>
      <w:r w:rsidRPr="000E11B2">
        <w:rPr>
          <w:rFonts w:ascii="Times New Roman" w:hAnsi="Times New Roman" w:cs="Times New Roman"/>
          <w:b/>
          <w:sz w:val="24"/>
          <w:szCs w:val="24"/>
        </w:rPr>
        <w:t>znižovanie administratívneho zaťaženia</w:t>
      </w:r>
      <w:r w:rsidRPr="000E11B2">
        <w:rPr>
          <w:rFonts w:ascii="Times New Roman" w:hAnsi="Times New Roman" w:cs="Times New Roman"/>
          <w:b/>
          <w:sz w:val="24"/>
          <w:szCs w:val="24"/>
          <w:vertAlign w:val="superscript"/>
        </w:rPr>
        <w:footnoteReference w:id="2"/>
      </w:r>
      <w:r w:rsidRPr="000E11B2">
        <w:rPr>
          <w:rFonts w:ascii="Times New Roman" w:hAnsi="Times New Roman" w:cs="Times New Roman"/>
          <w:sz w:val="24"/>
          <w:szCs w:val="24"/>
        </w:rPr>
        <w:t>, ktorý predstavila Európska rada v marci 2007. Cieľom tohto materiálu bolo znížiť administratívne zaťaženie v EÚ do roku 2012 o</w:t>
      </w:r>
      <w:r w:rsidR="002B3074">
        <w:rPr>
          <w:rFonts w:ascii="Times New Roman" w:hAnsi="Times New Roman" w:cs="Times New Roman"/>
          <w:sz w:val="24"/>
          <w:szCs w:val="24"/>
        </w:rPr>
        <w:t> </w:t>
      </w:r>
      <w:r w:rsidRPr="000E11B2">
        <w:rPr>
          <w:rFonts w:ascii="Times New Roman" w:hAnsi="Times New Roman" w:cs="Times New Roman"/>
          <w:sz w:val="24"/>
          <w:szCs w:val="24"/>
        </w:rPr>
        <w:t>25</w:t>
      </w:r>
      <w:r w:rsidR="002B3074">
        <w:rPr>
          <w:rFonts w:ascii="Times New Roman" w:hAnsi="Times New Roman" w:cs="Times New Roman"/>
          <w:sz w:val="24"/>
          <w:szCs w:val="24"/>
        </w:rPr>
        <w:t> </w:t>
      </w:r>
      <w:r w:rsidRPr="000E11B2">
        <w:rPr>
          <w:rFonts w:ascii="Times New Roman" w:hAnsi="Times New Roman" w:cs="Times New Roman"/>
          <w:sz w:val="24"/>
          <w:szCs w:val="24"/>
        </w:rPr>
        <w:t xml:space="preserve">% a prispieť tak k posilneniu konkurencieschopnosti a podpore trvalo udržateľného rastu a rastu zamestnanosti. </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SR sa podobne ako ďalšie členské krajiny pripojila k tejto iniciatíve EÚ a zaviazala sa znížiť administratívnu záťaž podnikania rovnako o 25 % do konca roka 2012. Ešte v roku 2007 prijala prvý materiál v rámci tejto agendy na národnej úrovni </w:t>
      </w:r>
      <w:r w:rsidR="005C6EE2">
        <w:rPr>
          <w:rFonts w:ascii="Times New Roman" w:hAnsi="Times New Roman" w:cs="Times New Roman"/>
          <w:sz w:val="24"/>
          <w:szCs w:val="24"/>
        </w:rPr>
        <w:t>–</w:t>
      </w:r>
      <w:r w:rsidRPr="000E11B2">
        <w:rPr>
          <w:rFonts w:ascii="Times New Roman" w:hAnsi="Times New Roman" w:cs="Times New Roman"/>
          <w:sz w:val="24"/>
          <w:szCs w:val="24"/>
        </w:rPr>
        <w:t xml:space="preserve"> </w:t>
      </w:r>
      <w:r w:rsidRPr="000E11B2">
        <w:rPr>
          <w:rFonts w:ascii="Times New Roman" w:hAnsi="Times New Roman" w:cs="Times New Roman"/>
          <w:b/>
          <w:sz w:val="24"/>
          <w:szCs w:val="24"/>
        </w:rPr>
        <w:t xml:space="preserve">Agenda lepšej regulácie v Slovenskej republike a Akčný program znižovania zaťaženia podnikania v Slovenskej republike 2007 </w:t>
      </w:r>
      <w:r w:rsidR="00324329">
        <w:rPr>
          <w:rFonts w:ascii="Times New Roman" w:hAnsi="Times New Roman" w:cs="Times New Roman"/>
          <w:sz w:val="24"/>
          <w:szCs w:val="24"/>
        </w:rPr>
        <w:t>–</w:t>
      </w:r>
      <w:r w:rsidRPr="000E11B2">
        <w:rPr>
          <w:rFonts w:ascii="Times New Roman" w:hAnsi="Times New Roman" w:cs="Times New Roman"/>
          <w:b/>
          <w:sz w:val="24"/>
          <w:szCs w:val="24"/>
        </w:rPr>
        <w:t xml:space="preserve"> 2012</w:t>
      </w:r>
      <w:r w:rsidRPr="000E11B2">
        <w:rPr>
          <w:rFonts w:ascii="Times New Roman" w:hAnsi="Times New Roman" w:cs="Times New Roman"/>
          <w:b/>
          <w:sz w:val="24"/>
          <w:szCs w:val="24"/>
          <w:vertAlign w:val="superscript"/>
        </w:rPr>
        <w:footnoteReference w:id="3"/>
      </w:r>
      <w:r w:rsidRPr="000E11B2">
        <w:rPr>
          <w:rFonts w:ascii="Times New Roman" w:hAnsi="Times New Roman" w:cs="Times New Roman"/>
          <w:sz w:val="24"/>
          <w:szCs w:val="24"/>
        </w:rPr>
        <w:t xml:space="preserve"> (schválené uznesením vlády SR č. 833/2007), ktorý definoval základný rámec rozvoja danej agendy v SR vrátane jej inštitucionálneho, personálneho a finančného zabezpečenia. </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Koordinátorom procesu znižovania administratívneho zaťaženia podnikania (a procesu lepšej regulácie všeobecne) sa stalo </w:t>
      </w:r>
      <w:r w:rsidRPr="000E11B2">
        <w:rPr>
          <w:rFonts w:ascii="Times New Roman" w:hAnsi="Times New Roman" w:cs="Times New Roman"/>
          <w:b/>
          <w:sz w:val="24"/>
          <w:szCs w:val="24"/>
        </w:rPr>
        <w:t>MH SR</w:t>
      </w:r>
      <w:r w:rsidRPr="000E11B2">
        <w:rPr>
          <w:rFonts w:ascii="Times New Roman" w:hAnsi="Times New Roman" w:cs="Times New Roman"/>
          <w:sz w:val="24"/>
          <w:szCs w:val="24"/>
        </w:rPr>
        <w:t xml:space="preserve"> ako ústredný orgán štátnej správy o. i. pre stratégiu tvorby a podpory podnikateľského prostredia. Naplnenie stanoveného cieľa si vyžadovalo zapojenie aj ostatných </w:t>
      </w:r>
      <w:r w:rsidR="00D84BF8">
        <w:rPr>
          <w:rFonts w:ascii="Times New Roman" w:hAnsi="Times New Roman" w:cs="Times New Roman"/>
          <w:sz w:val="24"/>
          <w:szCs w:val="24"/>
        </w:rPr>
        <w:t>ÚOŠS</w:t>
      </w:r>
      <w:r w:rsidRPr="000E11B2">
        <w:rPr>
          <w:rFonts w:ascii="Times New Roman" w:hAnsi="Times New Roman" w:cs="Times New Roman"/>
          <w:sz w:val="24"/>
          <w:szCs w:val="24"/>
        </w:rPr>
        <w:t>. Materiál uvedený vyššie predpokladal vytvorenie kapacít pre posudzovanie vplyvov na štyroch ministerstvách (</w:t>
      </w:r>
      <w:r w:rsidRPr="000E11B2">
        <w:rPr>
          <w:rFonts w:ascii="Times New Roman" w:hAnsi="Times New Roman" w:cs="Times New Roman"/>
          <w:b/>
          <w:sz w:val="24"/>
          <w:szCs w:val="24"/>
        </w:rPr>
        <w:t>MF SR, MH SR, MPSVR SR a MŽP SR</w:t>
      </w:r>
      <w:r w:rsidRPr="000E11B2">
        <w:rPr>
          <w:rFonts w:ascii="Times New Roman" w:hAnsi="Times New Roman" w:cs="Times New Roman"/>
          <w:sz w:val="24"/>
          <w:szCs w:val="24"/>
        </w:rPr>
        <w:t>) v súvislosti s vypracovávaním a poskytovaním poradenstva pri príprave príloh prijímaných materiálov obsahujúcich posúdenie vplyvov</w:t>
      </w:r>
      <w:r w:rsidR="00F72E26">
        <w:rPr>
          <w:rFonts w:ascii="Times New Roman" w:hAnsi="Times New Roman" w:cs="Times New Roman"/>
          <w:sz w:val="24"/>
          <w:szCs w:val="24"/>
        </w:rPr>
        <w:t>.</w:t>
      </w: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Materiál popisoval tiež základné </w:t>
      </w:r>
      <w:r w:rsidRPr="000E11B2">
        <w:rPr>
          <w:rFonts w:ascii="Times New Roman" w:hAnsi="Times New Roman" w:cs="Times New Roman"/>
          <w:b/>
          <w:sz w:val="24"/>
          <w:szCs w:val="24"/>
        </w:rPr>
        <w:t>nástroje agendy lepšej regulácie,</w:t>
      </w:r>
      <w:r w:rsidRPr="000E11B2">
        <w:rPr>
          <w:rFonts w:ascii="Times New Roman" w:hAnsi="Times New Roman" w:cs="Times New Roman"/>
          <w:sz w:val="24"/>
          <w:szCs w:val="24"/>
        </w:rPr>
        <w:t xml:space="preserve"> a to analýzu vplyvov regulácie (posudzovanie vplyvov </w:t>
      </w:r>
      <w:r w:rsidR="00324329">
        <w:rPr>
          <w:rFonts w:ascii="Times New Roman" w:hAnsi="Times New Roman" w:cs="Times New Roman"/>
          <w:sz w:val="24"/>
          <w:szCs w:val="24"/>
        </w:rPr>
        <w:t>–</w:t>
      </w:r>
      <w:r w:rsidRPr="000E11B2">
        <w:rPr>
          <w:rFonts w:ascii="Times New Roman" w:hAnsi="Times New Roman" w:cs="Times New Roman"/>
          <w:sz w:val="24"/>
          <w:szCs w:val="24"/>
        </w:rPr>
        <w:t xml:space="preserve"> RIA), konzultácie a meranie administratívneho zaťaženia podnikania pomocou štandardného nákladového modelu (Standard Cost Model</w:t>
      </w:r>
      <w:r w:rsidR="005E6EE3">
        <w:rPr>
          <w:rFonts w:ascii="Times New Roman" w:hAnsi="Times New Roman" w:cs="Times New Roman"/>
          <w:sz w:val="24"/>
          <w:szCs w:val="24"/>
        </w:rPr>
        <w:t xml:space="preserve"> – </w:t>
      </w:r>
      <w:r w:rsidRPr="000E11B2">
        <w:rPr>
          <w:rFonts w:ascii="Times New Roman" w:hAnsi="Times New Roman" w:cs="Times New Roman"/>
          <w:sz w:val="24"/>
          <w:szCs w:val="24"/>
        </w:rPr>
        <w:t>SCM).</w:t>
      </w:r>
    </w:p>
    <w:p w:rsidR="000E11B2" w:rsidRPr="000E11B2" w:rsidRDefault="000E11B2" w:rsidP="000E11B2">
      <w:pPr>
        <w:spacing w:after="0" w:line="240" w:lineRule="auto"/>
        <w:rPr>
          <w:rFonts w:ascii="Times New Roman" w:hAnsi="Times New Roman" w:cs="Times New Roman"/>
          <w:sz w:val="24"/>
          <w:szCs w:val="24"/>
        </w:rPr>
      </w:pPr>
    </w:p>
    <w:p w:rsidR="000E11B2" w:rsidRPr="000E11B2" w:rsidRDefault="000E11B2" w:rsidP="000E11B2">
      <w:pPr>
        <w:spacing w:line="240" w:lineRule="auto"/>
        <w:ind w:left="1274" w:hanging="826"/>
        <w:contextualSpacing/>
        <w:jc w:val="both"/>
        <w:rPr>
          <w:rFonts w:ascii="Times New Roman" w:hAnsi="Times New Roman" w:cs="Times New Roman"/>
          <w:b/>
          <w:sz w:val="24"/>
          <w:szCs w:val="24"/>
        </w:rPr>
      </w:pPr>
      <w:r w:rsidRPr="000E11B2">
        <w:rPr>
          <w:rFonts w:ascii="Times New Roman" w:hAnsi="Times New Roman" w:cs="Times New Roman"/>
          <w:b/>
          <w:sz w:val="24"/>
          <w:szCs w:val="24"/>
        </w:rPr>
        <w:t>1.2.1.1</w:t>
      </w:r>
      <w:r w:rsidRPr="000E11B2">
        <w:rPr>
          <w:rFonts w:ascii="Times New Roman" w:hAnsi="Times New Roman" w:cs="Times New Roman"/>
          <w:b/>
          <w:sz w:val="24"/>
          <w:szCs w:val="24"/>
        </w:rPr>
        <w:tab/>
        <w:t>Ex ante posudzovanie vplyvov – Jednotná metodika na posudzovanie vybraných vplyvov</w:t>
      </w:r>
    </w:p>
    <w:p w:rsidR="000E11B2" w:rsidRPr="000E11B2" w:rsidRDefault="000E11B2" w:rsidP="000E11B2">
      <w:pPr>
        <w:spacing w:after="0" w:line="240" w:lineRule="auto"/>
        <w:ind w:left="709"/>
        <w:rPr>
          <w:rFonts w:ascii="Times New Roman" w:hAnsi="Times New Roman" w:cs="Times New Roman"/>
          <w:b/>
          <w:sz w:val="24"/>
          <w:szCs w:val="24"/>
        </w:rPr>
      </w:pPr>
      <w:r w:rsidRPr="000E11B2">
        <w:rPr>
          <w:rFonts w:ascii="Times New Roman" w:hAnsi="Times New Roman" w:cs="Times New Roman"/>
          <w:b/>
          <w:noProof/>
          <w:sz w:val="24"/>
          <w:szCs w:val="24"/>
          <w:lang w:eastAsia="sk-SK"/>
        </w:rPr>
        <mc:AlternateContent>
          <mc:Choice Requires="wps">
            <w:drawing>
              <wp:anchor distT="0" distB="0" distL="114300" distR="114300" simplePos="0" relativeHeight="251663360" behindDoc="0" locked="0" layoutInCell="1" allowOverlap="1" wp14:anchorId="14E4ACA5" wp14:editId="23BFFA0E">
                <wp:simplePos x="0" y="0"/>
                <wp:positionH relativeFrom="column">
                  <wp:posOffset>-81280</wp:posOffset>
                </wp:positionH>
                <wp:positionV relativeFrom="paragraph">
                  <wp:posOffset>196215</wp:posOffset>
                </wp:positionV>
                <wp:extent cx="5977255" cy="1296035"/>
                <wp:effectExtent l="0" t="0" r="23495" b="18415"/>
                <wp:wrapTopAndBottom/>
                <wp:docPr id="8" name="Rectangle 8"/>
                <wp:cNvGraphicFramePr/>
                <a:graphic xmlns:a="http://schemas.openxmlformats.org/drawingml/2006/main">
                  <a:graphicData uri="http://schemas.microsoft.com/office/word/2010/wordprocessingShape">
                    <wps:wsp>
                      <wps:cNvSpPr/>
                      <wps:spPr>
                        <a:xfrm>
                          <a:off x="0" y="0"/>
                          <a:ext cx="5977255" cy="1296035"/>
                        </a:xfrm>
                        <a:prstGeom prst="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25400" cap="flat" cmpd="sng" algn="ct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prstDash val="solid"/>
                        </a:ln>
                        <a:effectLst/>
                      </wps:spPr>
                      <wps:txbx>
                        <w:txbxContent>
                          <w:p w:rsidR="00F72E26" w:rsidRDefault="00F72E26" w:rsidP="000E11B2">
                            <w:pPr>
                              <w:spacing w:after="0" w:line="240" w:lineRule="auto"/>
                              <w:rPr>
                                <w:rFonts w:ascii="Times New Roman" w:hAnsi="Times New Roman" w:cs="Times New Roman"/>
                                <w:b/>
                                <w:i/>
                                <w:color w:val="1F497D" w:themeColor="text2"/>
                              </w:rPr>
                            </w:pPr>
                            <w:r w:rsidRPr="00C3023B">
                              <w:rPr>
                                <w:rFonts w:ascii="Times New Roman" w:hAnsi="Times New Roman" w:cs="Times New Roman"/>
                                <w:b/>
                                <w:i/>
                                <w:color w:val="1F497D" w:themeColor="text2"/>
                              </w:rPr>
                              <w:t>Vývoj metodík posudzovania vplyvov v SR:</w:t>
                            </w:r>
                          </w:p>
                          <w:p w:rsidR="00F72E26" w:rsidRPr="00C3023B" w:rsidRDefault="00F72E26" w:rsidP="000E11B2">
                            <w:pPr>
                              <w:spacing w:after="0" w:line="240" w:lineRule="auto"/>
                              <w:rPr>
                                <w:rFonts w:ascii="Times New Roman" w:hAnsi="Times New Roman" w:cs="Times New Roman"/>
                                <w:b/>
                                <w:i/>
                                <w:color w:val="1F497D" w:themeColor="text2"/>
                              </w:rPr>
                            </w:pPr>
                          </w:p>
                          <w:p w:rsidR="00F72E26" w:rsidRPr="00C3023B" w:rsidRDefault="00F72E26" w:rsidP="000E11B2">
                            <w:pPr>
                              <w:spacing w:after="0" w:line="240" w:lineRule="auto"/>
                              <w:rPr>
                                <w:rFonts w:ascii="Times New Roman" w:hAnsi="Times New Roman" w:cs="Times New Roman"/>
                                <w:color w:val="1F497D" w:themeColor="text2"/>
                              </w:rPr>
                            </w:pPr>
                            <w:r>
                              <w:rPr>
                                <w:rFonts w:ascii="Times New Roman" w:hAnsi="Times New Roman" w:cs="Times New Roman"/>
                                <w:color w:val="1F497D" w:themeColor="text2"/>
                              </w:rPr>
                              <w:t>JM</w:t>
                            </w:r>
                            <w:r w:rsidRPr="00C3023B">
                              <w:rPr>
                                <w:rFonts w:ascii="Times New Roman" w:hAnsi="Times New Roman" w:cs="Times New Roman"/>
                                <w:color w:val="1F497D" w:themeColor="text2"/>
                              </w:rPr>
                              <w:t xml:space="preserve"> schválená </w:t>
                            </w:r>
                            <w:r>
                              <w:rPr>
                                <w:rFonts w:ascii="Times New Roman" w:hAnsi="Times New Roman" w:cs="Times New Roman"/>
                                <w:color w:val="1F497D" w:themeColor="text2"/>
                              </w:rPr>
                              <w:t>uznesením</w:t>
                            </w:r>
                            <w:r w:rsidRPr="00C3023B">
                              <w:rPr>
                                <w:rFonts w:ascii="Times New Roman" w:hAnsi="Times New Roman" w:cs="Times New Roman"/>
                                <w:color w:val="1F497D" w:themeColor="text2"/>
                              </w:rPr>
                              <w:t xml:space="preserve"> vlády SR č. 329/2008 – JM 2008</w:t>
                            </w:r>
                          </w:p>
                          <w:p w:rsidR="00F72E26" w:rsidRPr="00C3023B" w:rsidRDefault="00F72E26" w:rsidP="000E11B2">
                            <w:pPr>
                              <w:spacing w:after="0" w:line="240" w:lineRule="auto"/>
                              <w:rPr>
                                <w:rFonts w:ascii="Times New Roman" w:hAnsi="Times New Roman" w:cs="Times New Roman"/>
                                <w:color w:val="1F497D" w:themeColor="text2"/>
                              </w:rPr>
                            </w:pPr>
                            <w:r>
                              <w:rPr>
                                <w:rFonts w:ascii="Times New Roman" w:hAnsi="Times New Roman" w:cs="Times New Roman"/>
                                <w:color w:val="1F497D" w:themeColor="text2"/>
                              </w:rPr>
                              <w:t>JM</w:t>
                            </w:r>
                            <w:r w:rsidRPr="00C3023B">
                              <w:rPr>
                                <w:rFonts w:ascii="Times New Roman" w:hAnsi="Times New Roman" w:cs="Times New Roman"/>
                                <w:color w:val="1F497D" w:themeColor="text2"/>
                              </w:rPr>
                              <w:t xml:space="preserve"> schválená </w:t>
                            </w:r>
                            <w:r>
                              <w:rPr>
                                <w:rFonts w:ascii="Times New Roman" w:hAnsi="Times New Roman" w:cs="Times New Roman"/>
                                <w:color w:val="1F497D" w:themeColor="text2"/>
                              </w:rPr>
                              <w:t>uznesením</w:t>
                            </w:r>
                            <w:r w:rsidRPr="00C3023B">
                              <w:rPr>
                                <w:rFonts w:ascii="Times New Roman" w:hAnsi="Times New Roman" w:cs="Times New Roman"/>
                                <w:color w:val="1F497D" w:themeColor="text2"/>
                              </w:rPr>
                              <w:t xml:space="preserve"> vlády SR č. 122/2010 – JM 2010</w:t>
                            </w:r>
                          </w:p>
                          <w:p w:rsidR="00F72E26" w:rsidRPr="00C3023B" w:rsidRDefault="00F72E26" w:rsidP="000E11B2">
                            <w:pPr>
                              <w:spacing w:after="0" w:line="240" w:lineRule="auto"/>
                              <w:rPr>
                                <w:rFonts w:ascii="Times New Roman" w:hAnsi="Times New Roman" w:cs="Times New Roman"/>
                                <w:b/>
                                <w:color w:val="1F497D" w:themeColor="text2"/>
                              </w:rPr>
                            </w:pPr>
                            <w:r>
                              <w:rPr>
                                <w:rFonts w:ascii="Times New Roman" w:hAnsi="Times New Roman" w:cs="Times New Roman"/>
                                <w:b/>
                                <w:color w:val="1F497D" w:themeColor="text2"/>
                              </w:rPr>
                              <w:t>JM</w:t>
                            </w:r>
                            <w:r w:rsidRPr="00C3023B">
                              <w:rPr>
                                <w:rFonts w:ascii="Times New Roman" w:hAnsi="Times New Roman" w:cs="Times New Roman"/>
                                <w:b/>
                                <w:color w:val="1F497D" w:themeColor="text2"/>
                              </w:rPr>
                              <w:t xml:space="preserve"> schválená </w:t>
                            </w:r>
                            <w:r w:rsidRPr="00DD0048">
                              <w:rPr>
                                <w:rFonts w:ascii="Times New Roman" w:hAnsi="Times New Roman" w:cs="Times New Roman"/>
                                <w:b/>
                                <w:color w:val="1F497D" w:themeColor="text2"/>
                              </w:rPr>
                              <w:t>uznesením</w:t>
                            </w:r>
                            <w:r w:rsidRPr="00C3023B">
                              <w:rPr>
                                <w:rFonts w:ascii="Times New Roman" w:hAnsi="Times New Roman" w:cs="Times New Roman"/>
                                <w:b/>
                                <w:color w:val="1F497D" w:themeColor="text2"/>
                              </w:rPr>
                              <w:t xml:space="preserve"> vlády SR č. 24/2015 – JM 2015</w:t>
                            </w:r>
                          </w:p>
                          <w:p w:rsidR="00F72E26" w:rsidRPr="00C3023B" w:rsidRDefault="00F72E26" w:rsidP="000E11B2">
                            <w:pPr>
                              <w:spacing w:after="0" w:line="240" w:lineRule="auto"/>
                              <w:rPr>
                                <w:rFonts w:ascii="Times New Roman" w:hAnsi="Times New Roman" w:cs="Times New Roman"/>
                                <w:color w:val="1F497D" w:themeColor="text2"/>
                              </w:rPr>
                            </w:pPr>
                            <w:r>
                              <w:rPr>
                                <w:rFonts w:ascii="Times New Roman" w:hAnsi="Times New Roman" w:cs="Times New Roman"/>
                                <w:color w:val="1F497D" w:themeColor="text2"/>
                              </w:rPr>
                              <w:t>JM</w:t>
                            </w:r>
                            <w:r w:rsidRPr="00C3023B">
                              <w:rPr>
                                <w:rFonts w:ascii="Times New Roman" w:hAnsi="Times New Roman" w:cs="Times New Roman"/>
                                <w:color w:val="1F497D" w:themeColor="text2"/>
                              </w:rPr>
                              <w:t xml:space="preserve"> schválená </w:t>
                            </w:r>
                            <w:r>
                              <w:rPr>
                                <w:rFonts w:ascii="Times New Roman" w:hAnsi="Times New Roman" w:cs="Times New Roman"/>
                                <w:color w:val="1F497D" w:themeColor="text2"/>
                              </w:rPr>
                              <w:t>uznesením</w:t>
                            </w:r>
                            <w:r w:rsidRPr="00C3023B">
                              <w:rPr>
                                <w:rFonts w:ascii="Times New Roman" w:hAnsi="Times New Roman" w:cs="Times New Roman"/>
                                <w:color w:val="1F497D" w:themeColor="text2"/>
                              </w:rPr>
                              <w:t xml:space="preserve"> vlády SR č. 76/2016 – JM 2015/16</w:t>
                            </w:r>
                          </w:p>
                        </w:txbxContent>
                      </wps:txbx>
                      <wps:bodyPr rot="0" spcFirstLastPara="0" vertOverflow="overflow" horzOverflow="overflow" vert="horz" wrap="square" lIns="3600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4ACA5" id="Rectangle 8" o:spid="_x0000_s1026" style="position:absolute;left:0;text-align:left;margin-left:-6.4pt;margin-top:15.45pt;width:470.65pt;height:10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juqzwIAAIoHAAAOAAAAZHJzL2Uyb0RvYy54bWzsVU1v2zAMvQ/YfxB0X+2kSZoGdYqsQYYB&#10;XVusHXpWZNkxIEuapHx0v35PkpMG3YBtxbDTLjZFUaT4SD5dXO5aSTbCukargvZOckqE4rpsVF3Q&#10;Lw+Ld2NKnGeqZFIrUdAn4ejl9O2bi62ZiL5eaVkKS+BEucnWFHTlvZlkmeMr0TJ3oo1Q2Ky0bZnH&#10;0tZZadkW3luZ9fN8lG21LY3VXDgH7Txt0mn0X1WC+9uqcsITWVDczcevjd9l+GbTCzapLTOrhnfX&#10;YK+4RcsahaAHV3PmGVnb5gdXbcOtdrryJ1y3ma6qhouYA7Lp5S+yuV8xI2IuAMeZA0zu77nlN5s7&#10;S5qyoCiUYi1K9BmgMVVLQcYBnq1xE1jdmzvbrRzEkOuusm34Iwuyi5A+HSAVO084lMPzs7P+cEgJ&#10;x16vfz7KT4fBa/Z83FjnPwjdkiAU1CJ8hJJtrp1PpnuTDuFy0UgZZQeTJBCjAUseTzpbL6+kJRuG&#10;qg8W4977edT7RvmkHI3yvCu+Y/6TLpO6F9RRj/t1XuJda3ccZRitgubXkQYDWKc2e0WkXoj0u0n1&#10;T/88FPKs9yDKRhEUHkUbpLDEcSYFemMPCQblgL1UZFvQfrBFdRlmt5LMQ2wNTjhVU8JkDVLg3kb0&#10;jw8fYtbuf+Hovy1cGKY5c6vU8k7LpuwmUqrQ0yLSZjd7YfrTvAfJ75a7jgSWunwCc1iNkUUDOMMX&#10;DRxfM+fvmAWHQol3wd/iU0mNVtGdRMlK228/0wd7UBt2KdmCk9FGX9fMCkrkR4XpPo1TS3xcDIZn&#10;fcSwcQFheaxV6/ZKY/h78WZRDLZe7sXK6vYRT8csRMQWUxxxU7N2iyuf3gk8PlzMZtEMpG2Yv1b3&#10;hgfnAa4A58PukVnTEZgH993oPXezyQseS7bhpNKztddVE0kuwJswBeGEBQg/UU96nMKLcryOVs9P&#10;6PQ7AAAA//8DAFBLAwQUAAYACAAAACEA8DUxbOAAAAAKAQAADwAAAGRycy9kb3ducmV2LnhtbEyP&#10;UUvDMBSF3wX/Q7iCL7Ila93ouqZDRB9EEKz7AVlzbcqam5Jka/33xif3eDiHc75T7Wc7sAv60DuS&#10;sFoKYEit0z11Eg5fr4sCWIiKtBocoYQfDLCvb28qVWo30SdemtixVEKhVBJMjGPJeWgNWhWWbkRK&#10;3rfzVsUkfce1V1MqtwPPhNhwq3pKC0aN+GywPTVnK6EYtMtf3Gj94XHamId3bOjtQ8r7u/lpByzi&#10;HP/D8Ief0KFOTEd3Jh3YIGGxyhJ6lJCLLbAU2GbFGthRQpavBfC64tcX6l8AAAD//wMAUEsBAi0A&#10;FAAGAAgAAAAhALaDOJL+AAAA4QEAABMAAAAAAAAAAAAAAAAAAAAAAFtDb250ZW50X1R5cGVzXS54&#10;bWxQSwECLQAUAAYACAAAACEAOP0h/9YAAACUAQAACwAAAAAAAAAAAAAAAAAvAQAAX3JlbHMvLnJl&#10;bHNQSwECLQAUAAYACAAAACEALH47qs8CAACKBwAADgAAAAAAAAAAAAAAAAAuAgAAZHJzL2Uyb0Rv&#10;Yy54bWxQSwECLQAUAAYACAAAACEA8DUxbOAAAAAKAQAADwAAAAAAAAAAAAAAAAApBQAAZHJzL2Rv&#10;d25yZXYueG1sUEsFBgAAAAAEAAQA8wAAADYGAAAAAA==&#10;" fillcolor="#9ab5e4" strokeweight="2pt">
                <v:fill color2="#e1e8f5" colors="0 #9ab5e4;.5 #c2d1ed;1 #e1e8f5" focus="100%" type="gradient">
                  <o:fill v:ext="view" type="gradientUnscaled"/>
                </v:fill>
                <v:textbox inset="1mm,,0">
                  <w:txbxContent>
                    <w:p w:rsidR="00F72E26" w:rsidRDefault="00F72E26" w:rsidP="000E11B2">
                      <w:pPr>
                        <w:spacing w:after="0" w:line="240" w:lineRule="auto"/>
                        <w:rPr>
                          <w:rFonts w:ascii="Times New Roman" w:hAnsi="Times New Roman" w:cs="Times New Roman"/>
                          <w:b/>
                          <w:i/>
                          <w:color w:val="1F497D" w:themeColor="text2"/>
                        </w:rPr>
                      </w:pPr>
                      <w:r w:rsidRPr="00C3023B">
                        <w:rPr>
                          <w:rFonts w:ascii="Times New Roman" w:hAnsi="Times New Roman" w:cs="Times New Roman"/>
                          <w:b/>
                          <w:i/>
                          <w:color w:val="1F497D" w:themeColor="text2"/>
                        </w:rPr>
                        <w:t>Vývoj metodík posudzovania vplyvov v SR:</w:t>
                      </w:r>
                    </w:p>
                    <w:p w:rsidR="00F72E26" w:rsidRPr="00C3023B" w:rsidRDefault="00F72E26" w:rsidP="000E11B2">
                      <w:pPr>
                        <w:spacing w:after="0" w:line="240" w:lineRule="auto"/>
                        <w:rPr>
                          <w:rFonts w:ascii="Times New Roman" w:hAnsi="Times New Roman" w:cs="Times New Roman"/>
                          <w:b/>
                          <w:i/>
                          <w:color w:val="1F497D" w:themeColor="text2"/>
                        </w:rPr>
                      </w:pPr>
                    </w:p>
                    <w:p w:rsidR="00F72E26" w:rsidRPr="00C3023B" w:rsidRDefault="00F72E26" w:rsidP="000E11B2">
                      <w:pPr>
                        <w:spacing w:after="0" w:line="240" w:lineRule="auto"/>
                        <w:rPr>
                          <w:rFonts w:ascii="Times New Roman" w:hAnsi="Times New Roman" w:cs="Times New Roman"/>
                          <w:color w:val="1F497D" w:themeColor="text2"/>
                        </w:rPr>
                      </w:pPr>
                      <w:r>
                        <w:rPr>
                          <w:rFonts w:ascii="Times New Roman" w:hAnsi="Times New Roman" w:cs="Times New Roman"/>
                          <w:color w:val="1F497D" w:themeColor="text2"/>
                        </w:rPr>
                        <w:t>JM</w:t>
                      </w:r>
                      <w:r w:rsidRPr="00C3023B">
                        <w:rPr>
                          <w:rFonts w:ascii="Times New Roman" w:hAnsi="Times New Roman" w:cs="Times New Roman"/>
                          <w:color w:val="1F497D" w:themeColor="text2"/>
                        </w:rPr>
                        <w:t xml:space="preserve"> schválená </w:t>
                      </w:r>
                      <w:r>
                        <w:rPr>
                          <w:rFonts w:ascii="Times New Roman" w:hAnsi="Times New Roman" w:cs="Times New Roman"/>
                          <w:color w:val="1F497D" w:themeColor="text2"/>
                        </w:rPr>
                        <w:t>uznesením</w:t>
                      </w:r>
                      <w:r w:rsidRPr="00C3023B">
                        <w:rPr>
                          <w:rFonts w:ascii="Times New Roman" w:hAnsi="Times New Roman" w:cs="Times New Roman"/>
                          <w:color w:val="1F497D" w:themeColor="text2"/>
                        </w:rPr>
                        <w:t xml:space="preserve"> vlády SR č. 329/2008 – JM 2008</w:t>
                      </w:r>
                    </w:p>
                    <w:p w:rsidR="00F72E26" w:rsidRPr="00C3023B" w:rsidRDefault="00F72E26" w:rsidP="000E11B2">
                      <w:pPr>
                        <w:spacing w:after="0" w:line="240" w:lineRule="auto"/>
                        <w:rPr>
                          <w:rFonts w:ascii="Times New Roman" w:hAnsi="Times New Roman" w:cs="Times New Roman"/>
                          <w:color w:val="1F497D" w:themeColor="text2"/>
                        </w:rPr>
                      </w:pPr>
                      <w:r>
                        <w:rPr>
                          <w:rFonts w:ascii="Times New Roman" w:hAnsi="Times New Roman" w:cs="Times New Roman"/>
                          <w:color w:val="1F497D" w:themeColor="text2"/>
                        </w:rPr>
                        <w:t>JM</w:t>
                      </w:r>
                      <w:r w:rsidRPr="00C3023B">
                        <w:rPr>
                          <w:rFonts w:ascii="Times New Roman" w:hAnsi="Times New Roman" w:cs="Times New Roman"/>
                          <w:color w:val="1F497D" w:themeColor="text2"/>
                        </w:rPr>
                        <w:t xml:space="preserve"> schválená </w:t>
                      </w:r>
                      <w:r>
                        <w:rPr>
                          <w:rFonts w:ascii="Times New Roman" w:hAnsi="Times New Roman" w:cs="Times New Roman"/>
                          <w:color w:val="1F497D" w:themeColor="text2"/>
                        </w:rPr>
                        <w:t>uznesením</w:t>
                      </w:r>
                      <w:r w:rsidRPr="00C3023B">
                        <w:rPr>
                          <w:rFonts w:ascii="Times New Roman" w:hAnsi="Times New Roman" w:cs="Times New Roman"/>
                          <w:color w:val="1F497D" w:themeColor="text2"/>
                        </w:rPr>
                        <w:t xml:space="preserve"> vlády SR č. 122/2010 – JM 2010</w:t>
                      </w:r>
                    </w:p>
                    <w:p w:rsidR="00F72E26" w:rsidRPr="00C3023B" w:rsidRDefault="00F72E26" w:rsidP="000E11B2">
                      <w:pPr>
                        <w:spacing w:after="0" w:line="240" w:lineRule="auto"/>
                        <w:rPr>
                          <w:rFonts w:ascii="Times New Roman" w:hAnsi="Times New Roman" w:cs="Times New Roman"/>
                          <w:b/>
                          <w:color w:val="1F497D" w:themeColor="text2"/>
                        </w:rPr>
                      </w:pPr>
                      <w:r>
                        <w:rPr>
                          <w:rFonts w:ascii="Times New Roman" w:hAnsi="Times New Roman" w:cs="Times New Roman"/>
                          <w:b/>
                          <w:color w:val="1F497D" w:themeColor="text2"/>
                        </w:rPr>
                        <w:t>JM</w:t>
                      </w:r>
                      <w:r w:rsidRPr="00C3023B">
                        <w:rPr>
                          <w:rFonts w:ascii="Times New Roman" w:hAnsi="Times New Roman" w:cs="Times New Roman"/>
                          <w:b/>
                          <w:color w:val="1F497D" w:themeColor="text2"/>
                        </w:rPr>
                        <w:t xml:space="preserve"> schválená </w:t>
                      </w:r>
                      <w:r w:rsidRPr="00DD0048">
                        <w:rPr>
                          <w:rFonts w:ascii="Times New Roman" w:hAnsi="Times New Roman" w:cs="Times New Roman"/>
                          <w:b/>
                          <w:color w:val="1F497D" w:themeColor="text2"/>
                        </w:rPr>
                        <w:t>uznesením</w:t>
                      </w:r>
                      <w:r w:rsidRPr="00C3023B">
                        <w:rPr>
                          <w:rFonts w:ascii="Times New Roman" w:hAnsi="Times New Roman" w:cs="Times New Roman"/>
                          <w:b/>
                          <w:color w:val="1F497D" w:themeColor="text2"/>
                        </w:rPr>
                        <w:t xml:space="preserve"> vlády SR č. 24/2015 – JM 2015</w:t>
                      </w:r>
                    </w:p>
                    <w:p w:rsidR="00F72E26" w:rsidRPr="00C3023B" w:rsidRDefault="00F72E26" w:rsidP="000E11B2">
                      <w:pPr>
                        <w:spacing w:after="0" w:line="240" w:lineRule="auto"/>
                        <w:rPr>
                          <w:rFonts w:ascii="Times New Roman" w:hAnsi="Times New Roman" w:cs="Times New Roman"/>
                          <w:color w:val="1F497D" w:themeColor="text2"/>
                        </w:rPr>
                      </w:pPr>
                      <w:r>
                        <w:rPr>
                          <w:rFonts w:ascii="Times New Roman" w:hAnsi="Times New Roman" w:cs="Times New Roman"/>
                          <w:color w:val="1F497D" w:themeColor="text2"/>
                        </w:rPr>
                        <w:t>JM</w:t>
                      </w:r>
                      <w:r w:rsidRPr="00C3023B">
                        <w:rPr>
                          <w:rFonts w:ascii="Times New Roman" w:hAnsi="Times New Roman" w:cs="Times New Roman"/>
                          <w:color w:val="1F497D" w:themeColor="text2"/>
                        </w:rPr>
                        <w:t xml:space="preserve"> schválená </w:t>
                      </w:r>
                      <w:r>
                        <w:rPr>
                          <w:rFonts w:ascii="Times New Roman" w:hAnsi="Times New Roman" w:cs="Times New Roman"/>
                          <w:color w:val="1F497D" w:themeColor="text2"/>
                        </w:rPr>
                        <w:t>uznesením</w:t>
                      </w:r>
                      <w:r w:rsidRPr="00C3023B">
                        <w:rPr>
                          <w:rFonts w:ascii="Times New Roman" w:hAnsi="Times New Roman" w:cs="Times New Roman"/>
                          <w:color w:val="1F497D" w:themeColor="text2"/>
                        </w:rPr>
                        <w:t xml:space="preserve"> vlády SR č. 76/2016 – JM 2015/16</w:t>
                      </w:r>
                    </w:p>
                  </w:txbxContent>
                </v:textbox>
                <w10:wrap type="topAndBottom"/>
              </v:rect>
            </w:pict>
          </mc:Fallback>
        </mc:AlternateContent>
      </w:r>
    </w:p>
    <w:p w:rsidR="000E11B2" w:rsidRPr="000E11B2" w:rsidRDefault="000E11B2" w:rsidP="00F72E26">
      <w:pPr>
        <w:spacing w:before="120"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Jednou z úloh schválených v rámci uznesenia vlády SR č. 833/2007 bolo reformovať existujúci nekoordinovaný prístup </w:t>
      </w:r>
      <w:r w:rsidR="00D84BF8">
        <w:rPr>
          <w:rFonts w:ascii="Times New Roman" w:hAnsi="Times New Roman" w:cs="Times New Roman"/>
          <w:sz w:val="24"/>
          <w:szCs w:val="24"/>
        </w:rPr>
        <w:t>ÚOŠS</w:t>
      </w:r>
      <w:r w:rsidRPr="000E11B2">
        <w:rPr>
          <w:rFonts w:ascii="Times New Roman" w:hAnsi="Times New Roman" w:cs="Times New Roman"/>
          <w:sz w:val="24"/>
          <w:szCs w:val="24"/>
        </w:rPr>
        <w:t xml:space="preserve"> k otázke posudzovania vplyvov v ucelenej metodike. V tejto súvislosti bola uznesením vlády SR č. </w:t>
      </w:r>
      <w:r w:rsidRPr="000E11B2">
        <w:rPr>
          <w:rFonts w:ascii="Times New Roman" w:hAnsi="Times New Roman" w:cs="Times New Roman"/>
          <w:color w:val="000000" w:themeColor="text1"/>
          <w:sz w:val="24"/>
          <w:szCs w:val="24"/>
        </w:rPr>
        <w:t xml:space="preserve">329/2008 schválená </w:t>
      </w:r>
      <w:r w:rsidRPr="00F47542">
        <w:rPr>
          <w:rFonts w:ascii="Times New Roman" w:hAnsi="Times New Roman" w:cs="Times New Roman"/>
          <w:b/>
          <w:color w:val="000000" w:themeColor="text1"/>
          <w:sz w:val="24"/>
          <w:szCs w:val="24"/>
        </w:rPr>
        <w:t>JM 2008</w:t>
      </w:r>
      <w:r w:rsidRPr="000E11B2">
        <w:rPr>
          <w:rFonts w:ascii="Times New Roman" w:hAnsi="Times New Roman" w:cs="Times New Roman"/>
          <w:color w:val="000000" w:themeColor="text1"/>
          <w:sz w:val="24"/>
          <w:szCs w:val="24"/>
        </w:rPr>
        <w:t xml:space="preserve"> ako univerzálny manuál, ktorý obsahovo a filozoficky vychádzal z materiálov EK a bol prispôsobený legislatívnemu prostrediu na národnej úrovni SR. Táto metodika bola následne podrobená testovaniu v rámci pilotného projektu a po jeho vyhodnotení opätovne schválená uznesením vlády SR č. 122/2010 (ďalej ako „JM 2010“) s účinnosťou od 1. júna 2010. Podľa JM 2010 museli prvýkrát legislatívne </w:t>
      </w:r>
      <w:r w:rsidRPr="000E11B2">
        <w:rPr>
          <w:rFonts w:ascii="Times New Roman" w:hAnsi="Times New Roman" w:cs="Times New Roman"/>
          <w:sz w:val="24"/>
          <w:szCs w:val="24"/>
        </w:rPr>
        <w:t xml:space="preserve">a nelegislatívne materiály predkladané na medzirezortné pripomienkové konanie obsahovať tzv. </w:t>
      </w:r>
      <w:r w:rsidRPr="000E11B2">
        <w:rPr>
          <w:rFonts w:ascii="Times New Roman" w:hAnsi="Times New Roman" w:cs="Times New Roman"/>
          <w:b/>
          <w:sz w:val="24"/>
          <w:szCs w:val="24"/>
        </w:rPr>
        <w:t>doložku vybraných vplyvov</w:t>
      </w:r>
      <w:r w:rsidRPr="000E11B2">
        <w:rPr>
          <w:rFonts w:ascii="Times New Roman" w:hAnsi="Times New Roman" w:cs="Times New Roman"/>
          <w:sz w:val="24"/>
          <w:szCs w:val="24"/>
        </w:rPr>
        <w:t xml:space="preserve"> (ďalej ako „doložka“), v rámci ktorej sa analyzovali predpokladané vplyvy na 5 vybraných oblastí </w:t>
      </w:r>
      <w:r w:rsidRPr="000E11B2">
        <w:rPr>
          <w:rFonts w:ascii="Times New Roman" w:hAnsi="Times New Roman" w:cs="Times New Roman"/>
          <w:b/>
          <w:sz w:val="24"/>
          <w:szCs w:val="24"/>
        </w:rPr>
        <w:t>(vplyvy na rozpočet verejnej správy, vplyvy na podnikateľské prostredie, sociálne vplyvy, vplyvy na životné prostredie a vplyvy na informatizáciu spoločnost</w:t>
      </w:r>
      <w:r w:rsidRPr="000E11B2">
        <w:rPr>
          <w:rFonts w:ascii="Times New Roman" w:hAnsi="Times New Roman" w:cs="Times New Roman"/>
          <w:sz w:val="24"/>
          <w:szCs w:val="24"/>
        </w:rPr>
        <w:t xml:space="preserve">i). V prípade identifikácie pozitívnych alebo negatívnych vplyvov sa k materiálu vypracovávala podrobnejšia </w:t>
      </w:r>
      <w:r w:rsidRPr="000E11B2">
        <w:rPr>
          <w:rFonts w:ascii="Times New Roman" w:hAnsi="Times New Roman" w:cs="Times New Roman"/>
          <w:b/>
          <w:sz w:val="24"/>
          <w:szCs w:val="24"/>
        </w:rPr>
        <w:t>analýza vplyvov</w:t>
      </w:r>
      <w:r w:rsidRPr="000E11B2">
        <w:rPr>
          <w:rFonts w:ascii="Times New Roman" w:hAnsi="Times New Roman" w:cs="Times New Roman"/>
          <w:sz w:val="24"/>
          <w:szCs w:val="24"/>
        </w:rPr>
        <w:t xml:space="preserve"> v tej ktorej sledovanej oblasti. Správnosť vypracovania doložky a analýzy vplyvov posudzovali okrem MH SR ako gestora metodiky aj ďalší traja spolugestori, a to MF SR, MPSVR SR a MŽP SR, každý individuálne za oblasť vo svojej kompetencii.</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V priebehu roka 2014 bol na základe dovtedajších skúseností s implementáciou JM 2010 , ale aj na základe príkladov dobrej praxe zo zahraničia pripravený návrh na úpravu procesu posudzovania vplyvov. Tento návrh bol pripravený pracovnou skupinou za účasti spolugestorov</w:t>
      </w:r>
      <w:r w:rsidR="001554D9">
        <w:rPr>
          <w:rFonts w:ascii="Times New Roman" w:hAnsi="Times New Roman" w:cs="Times New Roman"/>
          <w:sz w:val="24"/>
          <w:szCs w:val="24"/>
        </w:rPr>
        <w:t>,</w:t>
      </w:r>
      <w:r w:rsidRPr="000E11B2">
        <w:rPr>
          <w:rFonts w:ascii="Times New Roman" w:hAnsi="Times New Roman" w:cs="Times New Roman"/>
          <w:sz w:val="24"/>
          <w:szCs w:val="24"/>
        </w:rPr>
        <w:t xml:space="preserve"> ako aj zástupcov podnikateľského prostredia a bol konzultovaný tiež so zástupcami akademickej obce. Návrh na úpravu procesu posudzovania vybraných vplyvov bol schválený </w:t>
      </w:r>
      <w:r w:rsidRPr="000E11B2">
        <w:rPr>
          <w:rFonts w:ascii="Times New Roman" w:hAnsi="Times New Roman" w:cs="Times New Roman"/>
          <w:b/>
          <w:sz w:val="24"/>
          <w:szCs w:val="24"/>
        </w:rPr>
        <w:t>uznesením vlády SR č. 24/2015</w:t>
      </w:r>
      <w:r w:rsidRPr="000E11B2">
        <w:rPr>
          <w:rFonts w:ascii="Times New Roman" w:hAnsi="Times New Roman" w:cs="Times New Roman"/>
          <w:sz w:val="24"/>
          <w:szCs w:val="24"/>
        </w:rPr>
        <w:t xml:space="preserve"> (</w:t>
      </w:r>
      <w:r w:rsidRPr="000E11B2">
        <w:rPr>
          <w:rFonts w:ascii="Times New Roman" w:hAnsi="Times New Roman" w:cs="Times New Roman"/>
          <w:color w:val="000000" w:themeColor="text1"/>
          <w:sz w:val="24"/>
          <w:szCs w:val="24"/>
        </w:rPr>
        <w:t xml:space="preserve">ďalej ako „JM 2015“) </w:t>
      </w:r>
      <w:r w:rsidRPr="000E11B2">
        <w:rPr>
          <w:rFonts w:ascii="Times New Roman" w:hAnsi="Times New Roman" w:cs="Times New Roman"/>
          <w:sz w:val="24"/>
          <w:szCs w:val="24"/>
        </w:rPr>
        <w:t xml:space="preserve">a zavádzal viacero zásadných zmien požadovaných tiež EK v rámci ex ante kondicionalít </w:t>
      </w:r>
      <w:r w:rsidR="00CD26FC">
        <w:rPr>
          <w:rFonts w:ascii="Times New Roman" w:hAnsi="Times New Roman" w:cs="Times New Roman"/>
          <w:sz w:val="24"/>
          <w:szCs w:val="24"/>
        </w:rPr>
        <w:t>OP EVS</w:t>
      </w:r>
      <w:r w:rsidRPr="000E11B2">
        <w:rPr>
          <w:rFonts w:ascii="Times New Roman" w:hAnsi="Times New Roman" w:cs="Times New Roman"/>
          <w:sz w:val="24"/>
          <w:szCs w:val="24"/>
        </w:rPr>
        <w:t xml:space="preserve">. </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Medzi najvýznamnejšie zmeny patrilo zriadenie</w:t>
      </w:r>
      <w:r w:rsidR="008E46C4" w:rsidRPr="008E46C4">
        <w:t xml:space="preserve"> </w:t>
      </w:r>
      <w:r w:rsidR="008E46C4" w:rsidRPr="008E46C4">
        <w:rPr>
          <w:rFonts w:ascii="Times New Roman" w:hAnsi="Times New Roman" w:cs="Times New Roman"/>
          <w:b/>
          <w:sz w:val="24"/>
          <w:szCs w:val="24"/>
        </w:rPr>
        <w:t>komisi</w:t>
      </w:r>
      <w:r w:rsidR="008E46C4">
        <w:rPr>
          <w:rFonts w:ascii="Times New Roman" w:hAnsi="Times New Roman" w:cs="Times New Roman"/>
          <w:b/>
          <w:sz w:val="24"/>
          <w:szCs w:val="24"/>
        </w:rPr>
        <w:t>e</w:t>
      </w:r>
      <w:r w:rsidR="008E46C4" w:rsidRPr="008E46C4">
        <w:rPr>
          <w:rFonts w:ascii="Times New Roman" w:hAnsi="Times New Roman" w:cs="Times New Roman"/>
          <w:b/>
          <w:sz w:val="24"/>
          <w:szCs w:val="24"/>
        </w:rPr>
        <w:t xml:space="preserve"> RIA</w:t>
      </w:r>
      <w:r w:rsidRPr="000E11B2">
        <w:rPr>
          <w:rFonts w:ascii="Times New Roman" w:hAnsi="Times New Roman" w:cs="Times New Roman"/>
          <w:sz w:val="24"/>
          <w:szCs w:val="24"/>
        </w:rPr>
        <w:t xml:space="preserve">, ktorá poskytuje metodickú podporu spracovateľom doložky a analýz vybraných vplyvov v priebehu ich spracovania, dohliada na dodržiavanie procesu posudzovania vplyvov a posudzuje kvalitu vypracovania doložky a analýz vybraných vplyvov. Ďalšou významnou zmenou bolo </w:t>
      </w:r>
      <w:r w:rsidRPr="000E11B2">
        <w:rPr>
          <w:rFonts w:ascii="Times New Roman" w:hAnsi="Times New Roman" w:cs="Times New Roman"/>
          <w:b/>
          <w:sz w:val="24"/>
          <w:szCs w:val="24"/>
        </w:rPr>
        <w:t xml:space="preserve">zavedenie povinných konzultácií </w:t>
      </w:r>
      <w:r w:rsidRPr="000E11B2">
        <w:rPr>
          <w:rFonts w:ascii="Times New Roman" w:hAnsi="Times New Roman" w:cs="Times New Roman"/>
          <w:sz w:val="24"/>
          <w:szCs w:val="24"/>
        </w:rPr>
        <w:t xml:space="preserve">s podnikateľskými subjektmi pri vybraných materiáloch v prvotnej fáze ich prípravy, </w:t>
      </w:r>
      <w:r w:rsidRPr="000E11B2">
        <w:rPr>
          <w:rFonts w:ascii="Times New Roman" w:hAnsi="Times New Roman" w:cs="Times New Roman"/>
          <w:b/>
          <w:sz w:val="24"/>
          <w:szCs w:val="24"/>
        </w:rPr>
        <w:t>test vplyvov na malé a stredné podniky</w:t>
      </w:r>
      <w:r w:rsidRPr="000E11B2">
        <w:rPr>
          <w:rFonts w:ascii="Times New Roman" w:hAnsi="Times New Roman" w:cs="Times New Roman"/>
          <w:sz w:val="24"/>
          <w:szCs w:val="24"/>
        </w:rPr>
        <w:t xml:space="preserve"> (ďalej len „test MSP“)</w:t>
      </w:r>
      <w:r w:rsidR="00F72E26">
        <w:rPr>
          <w:rFonts w:ascii="Times New Roman" w:hAnsi="Times New Roman" w:cs="Times New Roman"/>
          <w:sz w:val="24"/>
          <w:szCs w:val="24"/>
        </w:rPr>
        <w:t>,</w:t>
      </w:r>
      <w:r w:rsidRPr="000E11B2">
        <w:rPr>
          <w:rFonts w:ascii="Times New Roman" w:hAnsi="Times New Roman" w:cs="Times New Roman"/>
          <w:sz w:val="24"/>
          <w:szCs w:val="24"/>
        </w:rPr>
        <w:t xml:space="preserve"> opätovné zavedenie </w:t>
      </w:r>
      <w:r w:rsidRPr="000E11B2">
        <w:rPr>
          <w:rFonts w:ascii="Times New Roman" w:hAnsi="Times New Roman" w:cs="Times New Roman"/>
          <w:b/>
          <w:sz w:val="24"/>
          <w:szCs w:val="24"/>
        </w:rPr>
        <w:t xml:space="preserve">predbežného pripomienkového konania </w:t>
      </w:r>
      <w:r w:rsidRPr="000E11B2">
        <w:rPr>
          <w:rFonts w:ascii="Times New Roman" w:hAnsi="Times New Roman" w:cs="Times New Roman"/>
          <w:sz w:val="24"/>
          <w:szCs w:val="24"/>
        </w:rPr>
        <w:t>(ďalej len „PPK“)</w:t>
      </w:r>
      <w:r w:rsidRPr="000E11B2">
        <w:rPr>
          <w:rFonts w:ascii="Times New Roman" w:hAnsi="Times New Roman" w:cs="Times New Roman"/>
          <w:b/>
          <w:sz w:val="24"/>
          <w:szCs w:val="24"/>
        </w:rPr>
        <w:t xml:space="preserve"> aj pre vybrané legislatívne materiály</w:t>
      </w:r>
      <w:r w:rsidR="009A622C" w:rsidRPr="009A622C">
        <w:rPr>
          <w:rFonts w:ascii="Times New Roman" w:hAnsi="Times New Roman" w:cs="Times New Roman"/>
          <w:sz w:val="24"/>
          <w:szCs w:val="24"/>
        </w:rPr>
        <w:t xml:space="preserve"> a</w:t>
      </w:r>
      <w:r w:rsidRPr="000E11B2">
        <w:rPr>
          <w:rFonts w:ascii="Times New Roman" w:hAnsi="Times New Roman" w:cs="Times New Roman"/>
          <w:sz w:val="24"/>
          <w:szCs w:val="24"/>
        </w:rPr>
        <w:t xml:space="preserve"> </w:t>
      </w:r>
      <w:r w:rsidRPr="000E11B2">
        <w:rPr>
          <w:rFonts w:ascii="Times New Roman" w:hAnsi="Times New Roman" w:cs="Times New Roman"/>
          <w:b/>
          <w:sz w:val="24"/>
          <w:szCs w:val="24"/>
        </w:rPr>
        <w:t>záverečné posúdenie vybraných vplyvov</w:t>
      </w:r>
      <w:r w:rsidRPr="000E11B2">
        <w:rPr>
          <w:rFonts w:ascii="Times New Roman" w:hAnsi="Times New Roman" w:cs="Times New Roman"/>
          <w:sz w:val="24"/>
          <w:szCs w:val="24"/>
        </w:rPr>
        <w:t>.</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511BF8" w:rsidP="00511BF8">
      <w:pPr>
        <w:spacing w:after="0" w:line="240" w:lineRule="auto"/>
        <w:ind w:left="1162" w:hanging="1162"/>
        <w:jc w:val="both"/>
        <w:rPr>
          <w:rFonts w:ascii="Times New Roman" w:hAnsi="Times New Roman" w:cs="Times New Roman"/>
          <w:sz w:val="24"/>
          <w:szCs w:val="24"/>
        </w:rPr>
      </w:pPr>
      <w:r w:rsidRPr="000E11B2">
        <w:rPr>
          <w:rFonts w:ascii="Times New Roman" w:hAnsi="Times New Roman" w:cs="Times New Roman"/>
          <w:noProof/>
          <w:sz w:val="24"/>
          <w:szCs w:val="24"/>
          <w:lang w:eastAsia="sk-SK"/>
        </w:rPr>
        <mc:AlternateContent>
          <mc:Choice Requires="wpg">
            <w:drawing>
              <wp:anchor distT="0" distB="0" distL="114300" distR="114300" simplePos="0" relativeHeight="251664384" behindDoc="0" locked="0" layoutInCell="1" allowOverlap="1" wp14:anchorId="16E8A2D6" wp14:editId="75BBA49C">
                <wp:simplePos x="0" y="0"/>
                <wp:positionH relativeFrom="column">
                  <wp:posOffset>706120</wp:posOffset>
                </wp:positionH>
                <wp:positionV relativeFrom="paragraph">
                  <wp:posOffset>204470</wp:posOffset>
                </wp:positionV>
                <wp:extent cx="4055110" cy="3609340"/>
                <wp:effectExtent l="57150" t="19050" r="78740" b="86360"/>
                <wp:wrapTopAndBottom/>
                <wp:docPr id="51" name="Group 51"/>
                <wp:cNvGraphicFramePr/>
                <a:graphic xmlns:a="http://schemas.openxmlformats.org/drawingml/2006/main">
                  <a:graphicData uri="http://schemas.microsoft.com/office/word/2010/wordprocessingGroup">
                    <wpg:wgp>
                      <wpg:cNvGrpSpPr/>
                      <wpg:grpSpPr>
                        <a:xfrm>
                          <a:off x="0" y="0"/>
                          <a:ext cx="4055110" cy="3609340"/>
                          <a:chOff x="0" y="0"/>
                          <a:chExt cx="4171950" cy="3819525"/>
                        </a:xfrm>
                      </wpg:grpSpPr>
                      <wpg:grpSp>
                        <wpg:cNvPr id="110" name="Group 110"/>
                        <wpg:cNvGrpSpPr/>
                        <wpg:grpSpPr>
                          <a:xfrm>
                            <a:off x="0" y="0"/>
                            <a:ext cx="4171950" cy="3819525"/>
                            <a:chOff x="0" y="0"/>
                            <a:chExt cx="5164100" cy="4876800"/>
                          </a:xfrm>
                        </wpg:grpSpPr>
                        <wps:wsp>
                          <wps:cNvPr id="111" name="Oval 111"/>
                          <wps:cNvSpPr/>
                          <wps:spPr>
                            <a:xfrm>
                              <a:off x="592100" y="609598"/>
                              <a:ext cx="3939456" cy="3637916"/>
                            </a:xfrm>
                            <a:prstGeom prst="ellipse">
                              <a:avLst/>
                            </a:prstGeom>
                            <a:noFill/>
                            <a:ln w="25400" cap="flat" cmpd="sng" algn="ctr">
                              <a:solidFill>
                                <a:srgbClr val="4F81BD">
                                  <a:shade val="50000"/>
                                </a:srgbClr>
                              </a:solidFill>
                              <a:prstDash val="solid"/>
                            </a:ln>
                            <a:effectLst/>
                          </wps:spPr>
                          <wps:txbx>
                            <w:txbxContent>
                              <w:p w:rsidR="00F72E26" w:rsidRPr="00F3264A" w:rsidRDefault="00F72E26" w:rsidP="000E11B2">
                                <w:pPr>
                                  <w:spacing w:after="0" w:line="240" w:lineRule="auto"/>
                                  <w:rPr>
                                    <w:rFonts w:ascii="Times New Roman" w:eastAsia="Times New Roman" w:hAnsi="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2" name="Oval 112"/>
                          <wps:cNvSpPr/>
                          <wps:spPr>
                            <a:xfrm>
                              <a:off x="2176466" y="3962400"/>
                              <a:ext cx="914400" cy="914400"/>
                            </a:xfrm>
                            <a:prstGeom prst="ellipse">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rsidR="00F72E26" w:rsidRPr="00F3264A" w:rsidRDefault="00F72E26" w:rsidP="000E11B2">
                                <w:pPr>
                                  <w:pStyle w:val="Normlnywebov"/>
                                  <w:spacing w:before="0" w:beforeAutospacing="0" w:after="0" w:afterAutospacing="0"/>
                                  <w:jc w:val="center"/>
                                  <w:rPr>
                                    <w:sz w:val="22"/>
                                    <w:szCs w:val="22"/>
                                  </w:rPr>
                                </w:pPr>
                                <w:r w:rsidRPr="00F3264A">
                                  <w:rPr>
                                    <w:color w:val="FFFFFF" w:themeColor="light1"/>
                                    <w:kern w:val="24"/>
                                    <w:sz w:val="22"/>
                                    <w:szCs w:val="22"/>
                                  </w:rPr>
                                  <w:t>ÚV SR</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13" name="Oval 113"/>
                          <wps:cNvSpPr/>
                          <wps:spPr>
                            <a:xfrm>
                              <a:off x="711528" y="3505200"/>
                              <a:ext cx="914400" cy="914400"/>
                            </a:xfrm>
                            <a:prstGeom prst="ellipse">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rsidR="00F72E26" w:rsidRPr="00F3264A" w:rsidRDefault="00F72E26" w:rsidP="000E11B2">
                                <w:pPr>
                                  <w:pStyle w:val="Normlnywebov"/>
                                  <w:spacing w:before="0" w:beforeAutospacing="0" w:after="0" w:afterAutospacing="0"/>
                                  <w:jc w:val="center"/>
                                  <w:rPr>
                                    <w:sz w:val="22"/>
                                    <w:szCs w:val="22"/>
                                  </w:rPr>
                                </w:pPr>
                                <w:r w:rsidRPr="00F3264A">
                                  <w:rPr>
                                    <w:color w:val="FFFFFF" w:themeColor="light1"/>
                                    <w:kern w:val="24"/>
                                    <w:sz w:val="22"/>
                                    <w:szCs w:val="22"/>
                                  </w:rPr>
                                  <w:t>ÚPVII</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14" name="Oval 114"/>
                          <wps:cNvSpPr/>
                          <wps:spPr>
                            <a:xfrm>
                              <a:off x="0" y="1933205"/>
                              <a:ext cx="914400" cy="914400"/>
                            </a:xfrm>
                            <a:prstGeom prst="ellipse">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rsidR="00F72E26" w:rsidRPr="00F3264A" w:rsidRDefault="00F72E26" w:rsidP="000E11B2">
                                <w:pPr>
                                  <w:pStyle w:val="Normlnywebov"/>
                                  <w:spacing w:before="0" w:beforeAutospacing="0" w:after="0" w:afterAutospacing="0"/>
                                  <w:jc w:val="center"/>
                                  <w:rPr>
                                    <w:sz w:val="22"/>
                                    <w:szCs w:val="22"/>
                                  </w:rPr>
                                </w:pPr>
                                <w:r w:rsidRPr="00F3264A">
                                  <w:rPr>
                                    <w:color w:val="FFFFFF" w:themeColor="light1"/>
                                    <w:kern w:val="24"/>
                                    <w:sz w:val="22"/>
                                    <w:szCs w:val="22"/>
                                  </w:rPr>
                                  <w:t>MV SR</w:t>
                                </w:r>
                              </w:p>
                            </w:txbxContent>
                          </wps:txbx>
                          <wps:bodyPr rot="0" spcFirstLastPara="0" vert="horz" wrap="square" lIns="0" tIns="45720" rIns="0" bIns="45720" numCol="1" spcCol="0" rtlCol="0" fromWordArt="0" anchor="ctr" anchorCtr="0" forceAA="0" compatLnSpc="1">
                            <a:prstTxWarp prst="textNoShape">
                              <a:avLst/>
                            </a:prstTxWarp>
                            <a:noAutofit/>
                          </wps:bodyPr>
                        </wps:wsp>
                        <wps:wsp>
                          <wps:cNvPr id="115" name="Oval 115"/>
                          <wps:cNvSpPr/>
                          <wps:spPr>
                            <a:xfrm>
                              <a:off x="616393" y="509155"/>
                              <a:ext cx="914400" cy="914400"/>
                            </a:xfrm>
                            <a:prstGeom prst="ellipse">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rsidR="00F72E26" w:rsidRPr="00F3264A" w:rsidRDefault="00F72E26" w:rsidP="000E11B2">
                                <w:pPr>
                                  <w:pStyle w:val="Normlnywebov"/>
                                  <w:spacing w:before="0" w:beforeAutospacing="0" w:after="0" w:afterAutospacing="0"/>
                                  <w:jc w:val="center"/>
                                  <w:rPr>
                                    <w:sz w:val="22"/>
                                    <w:szCs w:val="22"/>
                                  </w:rPr>
                                </w:pPr>
                                <w:r w:rsidRPr="00F3264A">
                                  <w:rPr>
                                    <w:color w:val="FFFFFF" w:themeColor="light1"/>
                                    <w:kern w:val="24"/>
                                    <w:sz w:val="22"/>
                                    <w:szCs w:val="22"/>
                                  </w:rPr>
                                  <w:t>MPSVR SR</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6" name="Oval 116"/>
                          <wps:cNvSpPr/>
                          <wps:spPr>
                            <a:xfrm>
                              <a:off x="4249700" y="1933205"/>
                              <a:ext cx="914400" cy="914400"/>
                            </a:xfrm>
                            <a:prstGeom prst="ellipse">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rsidR="00F72E26" w:rsidRPr="00F3264A" w:rsidRDefault="00F72E26" w:rsidP="000E11B2">
                                <w:pPr>
                                  <w:pStyle w:val="Normlnywebov"/>
                                  <w:spacing w:before="0" w:beforeAutospacing="0" w:after="0" w:afterAutospacing="0"/>
                                  <w:jc w:val="center"/>
                                  <w:rPr>
                                    <w:sz w:val="22"/>
                                    <w:szCs w:val="22"/>
                                  </w:rPr>
                                </w:pPr>
                                <w:r w:rsidRPr="00F3264A">
                                  <w:rPr>
                                    <w:color w:val="FFFFFF" w:themeColor="light1"/>
                                    <w:kern w:val="24"/>
                                    <w:sz w:val="22"/>
                                    <w:szCs w:val="22"/>
                                  </w:rPr>
                                  <w:t>MŽP SR</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17" name="Oval 117"/>
                          <wps:cNvSpPr/>
                          <wps:spPr>
                            <a:xfrm>
                              <a:off x="3563900" y="533400"/>
                              <a:ext cx="914400" cy="914400"/>
                            </a:xfrm>
                            <a:prstGeom prst="ellipse">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rsidR="00F72E26" w:rsidRPr="00F3264A" w:rsidRDefault="00F72E26" w:rsidP="000E11B2">
                                <w:pPr>
                                  <w:pStyle w:val="Normlnywebov"/>
                                  <w:spacing w:before="0" w:beforeAutospacing="0" w:after="0" w:afterAutospacing="0"/>
                                  <w:jc w:val="center"/>
                                  <w:rPr>
                                    <w:sz w:val="22"/>
                                    <w:szCs w:val="22"/>
                                  </w:rPr>
                                </w:pPr>
                                <w:r w:rsidRPr="00F3264A">
                                  <w:rPr>
                                    <w:color w:val="FFFFFF" w:themeColor="light1"/>
                                    <w:kern w:val="24"/>
                                    <w:sz w:val="22"/>
                                    <w:szCs w:val="22"/>
                                  </w:rPr>
                                  <w:t>MF SR</w:t>
                                </w:r>
                              </w:p>
                            </w:txbxContent>
                          </wps:txbx>
                          <wps:bodyPr rot="0" spcFirstLastPara="0" vert="horz" wrap="square" lIns="0" tIns="45720" rIns="0" bIns="45720" numCol="1" spcCol="0" rtlCol="0" fromWordArt="0" anchor="ctr" anchorCtr="0" forceAA="0" compatLnSpc="1">
                            <a:prstTxWarp prst="textNoShape">
                              <a:avLst/>
                            </a:prstTxWarp>
                            <a:noAutofit/>
                          </wps:bodyPr>
                        </wps:wsp>
                        <wps:wsp>
                          <wps:cNvPr id="118" name="Oval 118"/>
                          <wps:cNvSpPr/>
                          <wps:spPr>
                            <a:xfrm>
                              <a:off x="2092349" y="0"/>
                              <a:ext cx="914400" cy="914400"/>
                            </a:xfrm>
                            <a:prstGeom prst="ellipse">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rsidR="00F72E26" w:rsidRPr="00F3264A" w:rsidRDefault="00F72E26" w:rsidP="000E11B2">
                                <w:pPr>
                                  <w:pStyle w:val="Normlnywebov"/>
                                  <w:spacing w:before="0" w:beforeAutospacing="0" w:after="0" w:afterAutospacing="0"/>
                                  <w:jc w:val="center"/>
                                  <w:rPr>
                                    <w:sz w:val="22"/>
                                    <w:szCs w:val="22"/>
                                  </w:rPr>
                                </w:pPr>
                                <w:r w:rsidRPr="00F3264A">
                                  <w:rPr>
                                    <w:color w:val="FFFFFF" w:themeColor="light1"/>
                                    <w:kern w:val="24"/>
                                    <w:sz w:val="22"/>
                                    <w:szCs w:val="22"/>
                                  </w:rPr>
                                  <w:t>MH SR</w:t>
                                </w:r>
                              </w:p>
                            </w:txbxContent>
                          </wps:txbx>
                          <wps:bodyPr rot="0" spcFirstLastPara="0" vert="horz" wrap="square" lIns="0" tIns="45720" rIns="0" bIns="45720" numCol="1" spcCol="0" rtlCol="0" fromWordArt="0" anchor="ctr" anchorCtr="0" forceAA="0" compatLnSpc="1">
                            <a:prstTxWarp prst="textNoShape">
                              <a:avLst/>
                            </a:prstTxWarp>
                            <a:noAutofit/>
                          </wps:bodyPr>
                        </wps:wsp>
                        <wps:wsp>
                          <wps:cNvPr id="119" name="Oval 119"/>
                          <wps:cNvSpPr/>
                          <wps:spPr>
                            <a:xfrm>
                              <a:off x="3617157" y="3414065"/>
                              <a:ext cx="914400" cy="914400"/>
                            </a:xfrm>
                            <a:prstGeom prst="ellipse">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rsidR="00F72E26" w:rsidRPr="00F3264A" w:rsidRDefault="00F72E26" w:rsidP="000E11B2">
                                <w:pPr>
                                  <w:pStyle w:val="Normlnywebov"/>
                                  <w:spacing w:before="0" w:beforeAutospacing="0" w:after="0" w:afterAutospacing="0"/>
                                  <w:jc w:val="center"/>
                                  <w:rPr>
                                    <w:sz w:val="22"/>
                                    <w:szCs w:val="22"/>
                                  </w:rPr>
                                </w:pPr>
                                <w:r w:rsidRPr="00F3264A">
                                  <w:rPr>
                                    <w:color w:val="FFFFFF" w:themeColor="light1"/>
                                    <w:kern w:val="24"/>
                                    <w:sz w:val="22"/>
                                    <w:szCs w:val="22"/>
                                  </w:rPr>
                                  <w:t>SBA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0" name="Rectangle 120"/>
                          <wps:cNvSpPr/>
                          <wps:spPr>
                            <a:xfrm>
                              <a:off x="2011696" y="1157048"/>
                              <a:ext cx="1123208" cy="797931"/>
                            </a:xfrm>
                            <a:prstGeom prst="rect">
                              <a:avLst/>
                            </a:prstGeom>
                            <a:noFill/>
                            <a:ln w="25400" cap="flat" cmpd="sng" algn="ctr">
                              <a:noFill/>
                              <a:prstDash val="solid"/>
                            </a:ln>
                            <a:effectLst/>
                          </wps:spPr>
                          <wps:txbx>
                            <w:txbxContent>
                              <w:p w:rsidR="00F72E26" w:rsidRPr="00F3264A" w:rsidRDefault="00F72E26" w:rsidP="000E11B2">
                                <w:pPr>
                                  <w:pStyle w:val="Normlnywebov"/>
                                  <w:spacing w:before="0" w:beforeAutospacing="0" w:after="0" w:afterAutospacing="0"/>
                                  <w:jc w:val="center"/>
                                </w:pPr>
                                <w:r w:rsidRPr="00F3264A">
                                  <w:rPr>
                                    <w:bCs/>
                                    <w:color w:val="C00000"/>
                                    <w:kern w:val="24"/>
                                    <w:sz w:val="20"/>
                                    <w:szCs w:val="20"/>
                                  </w:rPr>
                                  <w:t xml:space="preserve">vplyvy na PP (vrátane testu MSP)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1" name="Straight Arrow Connector 121"/>
                          <wps:cNvCnPr/>
                          <wps:spPr>
                            <a:xfrm flipH="1">
                              <a:off x="2545096" y="914400"/>
                              <a:ext cx="4453" cy="360219"/>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122" name="Rectangle 122"/>
                          <wps:cNvSpPr/>
                          <wps:spPr>
                            <a:xfrm>
                              <a:off x="3006748" y="1447799"/>
                              <a:ext cx="1076343" cy="767426"/>
                            </a:xfrm>
                            <a:prstGeom prst="rect">
                              <a:avLst/>
                            </a:prstGeom>
                            <a:noFill/>
                            <a:ln w="25400" cap="flat" cmpd="sng" algn="ctr">
                              <a:noFill/>
                              <a:prstDash val="solid"/>
                            </a:ln>
                            <a:effectLst/>
                          </wps:spPr>
                          <wps:txbx>
                            <w:txbxContent>
                              <w:p w:rsidR="00F72E26" w:rsidRPr="00F3264A" w:rsidRDefault="00F72E26" w:rsidP="000E11B2">
                                <w:pPr>
                                  <w:pStyle w:val="Normlnywebov"/>
                                  <w:spacing w:before="0" w:beforeAutospacing="0" w:after="0" w:afterAutospacing="0"/>
                                  <w:jc w:val="center"/>
                                </w:pPr>
                                <w:r w:rsidRPr="00F3264A">
                                  <w:rPr>
                                    <w:bCs/>
                                    <w:color w:val="C00000"/>
                                    <w:kern w:val="24"/>
                                    <w:sz w:val="20"/>
                                    <w:szCs w:val="20"/>
                                  </w:rPr>
                                  <w:t>vplyvy na rozpočet VS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3" name="Straight Arrow Connector 123"/>
                          <wps:cNvCnPr/>
                          <wps:spPr>
                            <a:xfrm flipH="1">
                              <a:off x="3454029" y="1257301"/>
                              <a:ext cx="268184" cy="285997"/>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124" name="Rectangle 124"/>
                          <wps:cNvSpPr/>
                          <wps:spPr>
                            <a:xfrm>
                              <a:off x="1159335" y="1414337"/>
                              <a:ext cx="1112504" cy="616648"/>
                            </a:xfrm>
                            <a:prstGeom prst="rect">
                              <a:avLst/>
                            </a:prstGeom>
                            <a:noFill/>
                            <a:ln w="25400" cap="flat" cmpd="sng" algn="ctr">
                              <a:noFill/>
                              <a:prstDash val="solid"/>
                            </a:ln>
                            <a:effectLst/>
                          </wps:spPr>
                          <wps:txbx>
                            <w:txbxContent>
                              <w:p w:rsidR="00F72E26" w:rsidRPr="00F3264A" w:rsidRDefault="00F72E26" w:rsidP="000E11B2">
                                <w:pPr>
                                  <w:pStyle w:val="Normlnywebov"/>
                                  <w:spacing w:before="0" w:beforeAutospacing="0" w:after="0" w:afterAutospacing="0"/>
                                  <w:jc w:val="center"/>
                                </w:pPr>
                                <w:r w:rsidRPr="00F3264A">
                                  <w:rPr>
                                    <w:bCs/>
                                    <w:color w:val="C00000"/>
                                    <w:kern w:val="24"/>
                                    <w:sz w:val="20"/>
                                    <w:szCs w:val="20"/>
                                  </w:rPr>
                                  <w:t>sociálne vplyvy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5" name="Straight Arrow Connector 125"/>
                          <wps:cNvCnPr/>
                          <wps:spPr>
                            <a:xfrm>
                              <a:off x="1396882" y="1289644"/>
                              <a:ext cx="261299" cy="221987"/>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126" name="Rectangle 126"/>
                          <wps:cNvSpPr/>
                          <wps:spPr>
                            <a:xfrm>
                              <a:off x="1153179" y="2787253"/>
                              <a:ext cx="1313381" cy="626812"/>
                            </a:xfrm>
                            <a:prstGeom prst="rect">
                              <a:avLst/>
                            </a:prstGeom>
                            <a:noFill/>
                            <a:ln w="25400" cap="flat" cmpd="sng" algn="ctr">
                              <a:noFill/>
                              <a:prstDash val="solid"/>
                            </a:ln>
                            <a:effectLst/>
                          </wps:spPr>
                          <wps:txbx>
                            <w:txbxContent>
                              <w:p w:rsidR="00F72E26" w:rsidRPr="00F3264A" w:rsidRDefault="00F72E26" w:rsidP="000E11B2">
                                <w:pPr>
                                  <w:pStyle w:val="Normlnywebov"/>
                                  <w:spacing w:before="0" w:beforeAutospacing="0" w:after="0" w:afterAutospacing="0"/>
                                  <w:jc w:val="center"/>
                                </w:pPr>
                                <w:r w:rsidRPr="00F3264A">
                                  <w:rPr>
                                    <w:bCs/>
                                    <w:color w:val="C00000"/>
                                    <w:kern w:val="24"/>
                                    <w:sz w:val="20"/>
                                    <w:szCs w:val="20"/>
                                  </w:rPr>
                                  <w:t>vplyvy na informatizáciu</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7" name="Rectangle 127"/>
                          <wps:cNvSpPr/>
                          <wps:spPr>
                            <a:xfrm>
                              <a:off x="3261056" y="2126282"/>
                              <a:ext cx="778197" cy="599705"/>
                            </a:xfrm>
                            <a:prstGeom prst="rect">
                              <a:avLst/>
                            </a:prstGeom>
                            <a:noFill/>
                            <a:ln w="25400" cap="flat" cmpd="sng" algn="ctr">
                              <a:noFill/>
                              <a:prstDash val="solid"/>
                            </a:ln>
                            <a:effectLst/>
                          </wps:spPr>
                          <wps:txbx>
                            <w:txbxContent>
                              <w:p w:rsidR="00F72E26" w:rsidRPr="00F3264A" w:rsidRDefault="00F72E26" w:rsidP="000E11B2">
                                <w:pPr>
                                  <w:pStyle w:val="Normlnywebov"/>
                                  <w:spacing w:before="0" w:beforeAutospacing="0" w:after="0" w:afterAutospacing="0"/>
                                  <w:jc w:val="center"/>
                                </w:pPr>
                                <w:r w:rsidRPr="00F3264A">
                                  <w:rPr>
                                    <w:bCs/>
                                    <w:color w:val="C00000"/>
                                    <w:kern w:val="24"/>
                                    <w:sz w:val="20"/>
                                    <w:szCs w:val="20"/>
                                  </w:rPr>
                                  <w:t xml:space="preserve">vplyvy </w:t>
                                </w:r>
                              </w:p>
                              <w:p w:rsidR="00F72E26" w:rsidRPr="00F3264A" w:rsidRDefault="00F72E26" w:rsidP="000E11B2">
                                <w:pPr>
                                  <w:pStyle w:val="Normlnywebov"/>
                                  <w:spacing w:before="0" w:beforeAutospacing="0" w:after="0" w:afterAutospacing="0"/>
                                  <w:jc w:val="center"/>
                                </w:pPr>
                                <w:r w:rsidRPr="00F3264A">
                                  <w:rPr>
                                    <w:bCs/>
                                    <w:color w:val="C00000"/>
                                    <w:kern w:val="24"/>
                                    <w:sz w:val="20"/>
                                    <w:szCs w:val="20"/>
                                  </w:rPr>
                                  <w:t>na ŽP</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8" name="Rectangle 128"/>
                          <wps:cNvSpPr/>
                          <wps:spPr>
                            <a:xfrm>
                              <a:off x="1145099" y="2083759"/>
                              <a:ext cx="931224" cy="755082"/>
                            </a:xfrm>
                            <a:prstGeom prst="rect">
                              <a:avLst/>
                            </a:prstGeom>
                            <a:noFill/>
                            <a:ln w="25400" cap="flat" cmpd="sng" algn="ctr">
                              <a:noFill/>
                              <a:prstDash val="solid"/>
                            </a:ln>
                            <a:effectLst/>
                          </wps:spPr>
                          <wps:txbx>
                            <w:txbxContent>
                              <w:p w:rsidR="00F72E26" w:rsidRPr="00F3264A" w:rsidRDefault="00F72E26" w:rsidP="000E11B2">
                                <w:pPr>
                                  <w:pStyle w:val="Normlnywebov"/>
                                  <w:spacing w:before="0" w:beforeAutospacing="0" w:after="0" w:afterAutospacing="0"/>
                                  <w:jc w:val="center"/>
                                </w:pPr>
                                <w:r>
                                  <w:rPr>
                                    <w:bCs/>
                                    <w:color w:val="C00000"/>
                                    <w:kern w:val="24"/>
                                    <w:sz w:val="20"/>
                                    <w:szCs w:val="20"/>
                                  </w:rPr>
                                  <w:t>v</w:t>
                                </w:r>
                                <w:r w:rsidRPr="00F3264A">
                                  <w:rPr>
                                    <w:bCs/>
                                    <w:color w:val="C00000"/>
                                    <w:kern w:val="24"/>
                                    <w:sz w:val="20"/>
                                    <w:szCs w:val="20"/>
                                  </w:rPr>
                                  <w:t>plyvy na občana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9" name="Rectangle 129"/>
                          <wps:cNvSpPr/>
                          <wps:spPr>
                            <a:xfrm>
                              <a:off x="2359639" y="2847606"/>
                              <a:ext cx="1395122" cy="993904"/>
                            </a:xfrm>
                            <a:prstGeom prst="rect">
                              <a:avLst/>
                            </a:prstGeom>
                            <a:noFill/>
                            <a:ln w="25400" cap="flat" cmpd="sng" algn="ctr">
                              <a:noFill/>
                              <a:prstDash val="solid"/>
                            </a:ln>
                            <a:effectLst/>
                          </wps:spPr>
                          <wps:txbx>
                            <w:txbxContent>
                              <w:p w:rsidR="00F72E26" w:rsidRPr="00F3264A" w:rsidRDefault="00F72E26" w:rsidP="000E11B2">
                                <w:pPr>
                                  <w:pStyle w:val="Normlnywebov"/>
                                  <w:spacing w:before="0" w:beforeAutospacing="0" w:after="0" w:afterAutospacing="0"/>
                                  <w:jc w:val="center"/>
                                </w:pPr>
                                <w:r>
                                  <w:rPr>
                                    <w:bCs/>
                                    <w:color w:val="C00000"/>
                                    <w:kern w:val="24"/>
                                    <w:sz w:val="20"/>
                                    <w:szCs w:val="20"/>
                                  </w:rPr>
                                  <w:t xml:space="preserve">vykonávateľ </w:t>
                                </w:r>
                                <w:r w:rsidRPr="00F3264A">
                                  <w:rPr>
                                    <w:bCs/>
                                    <w:color w:val="C00000"/>
                                    <w:kern w:val="24"/>
                                    <w:sz w:val="20"/>
                                    <w:szCs w:val="20"/>
                                  </w:rPr>
                                  <w:t>test</w:t>
                                </w:r>
                                <w:r>
                                  <w:rPr>
                                    <w:bCs/>
                                    <w:color w:val="C00000"/>
                                    <w:kern w:val="24"/>
                                    <w:sz w:val="20"/>
                                    <w:szCs w:val="20"/>
                                  </w:rPr>
                                  <w:t>u</w:t>
                                </w:r>
                                <w:r w:rsidRPr="00F3264A">
                                  <w:rPr>
                                    <w:bCs/>
                                    <w:color w:val="C00000"/>
                                    <w:kern w:val="24"/>
                                    <w:sz w:val="20"/>
                                    <w:szCs w:val="20"/>
                                  </w:rPr>
                                  <w:t xml:space="preserve"> MSP, ako súčasť vplyvov na PP</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0" name="Straight Arrow Connector 130"/>
                          <wps:cNvCnPr/>
                          <wps:spPr>
                            <a:xfrm flipH="1">
                              <a:off x="3868700" y="2390405"/>
                              <a:ext cx="381000" cy="4498"/>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131" name="Straight Arrow Connector 131"/>
                          <wps:cNvCnPr/>
                          <wps:spPr>
                            <a:xfrm flipV="1">
                              <a:off x="914400" y="2390405"/>
                              <a:ext cx="363500" cy="8997"/>
                            </a:xfrm>
                            <a:prstGeom prst="straightConnector1">
                              <a:avLst/>
                            </a:prstGeom>
                            <a:noFill/>
                            <a:ln w="28575"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132" name="Straight Arrow Connector 132"/>
                          <wps:cNvCnPr/>
                          <wps:spPr>
                            <a:xfrm flipV="1">
                              <a:off x="1492017" y="3352800"/>
                              <a:ext cx="243083" cy="286311"/>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133" name="Straight Arrow Connector 133"/>
                          <wps:cNvCnPr/>
                          <wps:spPr>
                            <a:xfrm flipH="1" flipV="1">
                              <a:off x="3563900" y="3261665"/>
                              <a:ext cx="187168" cy="286311"/>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g:grpSp>
                      <wps:wsp>
                        <wps:cNvPr id="134" name="Oval 134"/>
                        <wps:cNvSpPr/>
                        <wps:spPr>
                          <a:xfrm>
                            <a:off x="1181818" y="1293963"/>
                            <a:ext cx="1851561" cy="1191275"/>
                          </a:xfrm>
                          <a:prstGeom prst="ellipse">
                            <a:avLst/>
                          </a:prstGeom>
                          <a:noFill/>
                          <a:ln w="25400" cap="flat" cmpd="sng" algn="ctr">
                            <a:noFill/>
                            <a:prstDash val="solid"/>
                          </a:ln>
                          <a:effectLst/>
                        </wps:spPr>
                        <wps:txbx>
                          <w:txbxContent>
                            <w:p w:rsidR="00F72E26" w:rsidRPr="00F3264A" w:rsidRDefault="00F72E26" w:rsidP="000E11B2">
                              <w:pPr>
                                <w:pStyle w:val="Normlnywebov"/>
                                <w:spacing w:before="0" w:beforeAutospacing="0" w:after="0" w:afterAutospacing="0" w:line="240" w:lineRule="atLeast"/>
                                <w:jc w:val="center"/>
                                <w:rPr>
                                  <w:b/>
                                  <w:bCs/>
                                  <w:color w:val="1F497D" w:themeColor="text2"/>
                                  <w:kern w:val="24"/>
                                  <w:sz w:val="32"/>
                                  <w:szCs w:val="32"/>
                                  <w14:shadow w14:blurRad="50800" w14:dist="38100" w14:dir="8100000" w14:sx="100000" w14:sy="100000" w14:kx="0" w14:ky="0" w14:algn="tr">
                                    <w14:srgbClr w14:val="000000">
                                      <w14:alpha w14:val="60000"/>
                                    </w14:srgbClr>
                                  </w14:shadow>
                                </w:rPr>
                              </w:pPr>
                              <w:r w:rsidRPr="00F3264A">
                                <w:rPr>
                                  <w:b/>
                                  <w:bCs/>
                                  <w:color w:val="1F497D" w:themeColor="text2"/>
                                  <w:kern w:val="24"/>
                                  <w:sz w:val="32"/>
                                  <w:szCs w:val="32"/>
                                  <w14:shadow w14:blurRad="50800" w14:dist="38100" w14:dir="8100000" w14:sx="100000" w14:sy="100000" w14:kx="0" w14:ky="0" w14:algn="tr">
                                    <w14:srgbClr w14:val="000000">
                                      <w14:alpha w14:val="60000"/>
                                    </w14:srgbClr>
                                  </w14:shadow>
                                </w:rPr>
                                <w:t>KOMISIA</w:t>
                              </w:r>
                            </w:p>
                            <w:p w:rsidR="00F72E26" w:rsidRPr="00F3264A" w:rsidRDefault="00F72E26" w:rsidP="000E11B2">
                              <w:pPr>
                                <w:pStyle w:val="Normlnywebov"/>
                                <w:spacing w:before="0" w:beforeAutospacing="0" w:after="0" w:afterAutospacing="0" w:line="240" w:lineRule="atLeast"/>
                                <w:jc w:val="center"/>
                                <w:rPr>
                                  <w:sz w:val="32"/>
                                  <w:szCs w:val="32"/>
                                  <w14:shadow w14:blurRad="50800" w14:dist="38100" w14:dir="8100000" w14:sx="100000" w14:sy="100000" w14:kx="0" w14:ky="0" w14:algn="tr">
                                    <w14:srgbClr w14:val="000000">
                                      <w14:alpha w14:val="60000"/>
                                    </w14:srgbClr>
                                  </w14:shadow>
                                </w:rPr>
                              </w:pPr>
                              <w:r w:rsidRPr="00F3264A">
                                <w:rPr>
                                  <w:b/>
                                  <w:bCs/>
                                  <w:color w:val="1F497D" w:themeColor="text2"/>
                                  <w:kern w:val="24"/>
                                  <w:sz w:val="32"/>
                                  <w:szCs w:val="32"/>
                                  <w14:shadow w14:blurRad="50800" w14:dist="38100" w14:dir="8100000" w14:sx="100000" w14:sy="100000" w14:kx="0" w14:ky="0" w14:algn="tr">
                                    <w14:srgbClr w14:val="000000">
                                      <w14:alpha w14:val="60000"/>
                                    </w14:srgbClr>
                                  </w14:shadow>
                                </w:rPr>
                                <w:t>RIA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E8A2D6" id="Group 51" o:spid="_x0000_s1027" style="position:absolute;left:0;text-align:left;margin-left:55.6pt;margin-top:16.1pt;width:319.3pt;height:284.2pt;z-index:251664384;mso-width-relative:margin;mso-height-relative:margin" coordsize="41719,38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peTQkAAKtcAAAOAAAAZHJzL2Uyb0RvYy54bWzsXGtz2zYW/b4z+x84/N6IAN+aOB2v02R3&#10;Jm0zdXfzGaaoxwxFckk6cvrrey4AQpQs2ZIrpUoG+eCIT7zOPby4OBevf3xYFs7nvGkXVXnlslee&#10;6+RlVk0W5ezK/e/v735IXKftRDkRRVXmV+6XvHV/fPPPf7xe1eOcV/OqmOSNg5eU7XhVX7nzrqvH&#10;o1GbzfOlaF9VdV7i4rRqlqLDYTMbTRqxwtuXxYh7XjRaVc2kbqosb1ucfasuum/k+6fTPOt+nU7b&#10;vHOKKxd16+TfRv69o7+jN6/FeNaIer7IdDXEC2qxFIsShZpXvRWdcO6bxaNXLRdZU7XVtHuVVctR&#10;NZ0usly2Aa1h3lZr3jfVfS3bMhuvZrXpJnTtVj+9+LXZL58/Ns5icuWGzHVKscQYyWIdHKNzVvVs&#10;jHveN/Vt/bHRJ2bqiNr7MG2W9D9a4jzIbv1iujV/6JwMJwMvDBlD72e45kde6ge647M5RufRc9n8&#10;p/5JFrM07J9M8JuHVKtRX/CI6meqYw5MvXXbZOnDxtGJU7VuTx3F+LnWhSwKmKdbFyRxlODgqdbB&#10;RNo1Ctq/hoLbuahzCa6WRtj0lIHBr59F4TCmYSBvMhhoxy3gsAMAYcplkzDSGOgwTahBYtxDwU/9&#10;NAijHgp+nLJoo8liXDdt9z6vlg79uHLzoljULVVUjMXnD22nOqi/i06X1btFUchyitJZXbk8DGS3&#10;ChDKtBAdilvWgHhbzlxHFDMwVdY18pVtVSwm9Di9qG1mdzdF46DhQO27hP3rrbppLia5Oht6+Kdr&#10;rG+XcNx4D1XurWjn6hF5ST9SlLI3JDHptqzqvjPpV/dw9yDN0XT7XTX5gsFpKsVdbZ29W+D9H0Tb&#10;fRQNyAoAAgHj6rxq/nCdFcgMTf3/vWhy1yn+UwInKQtgck4nD4Iw5jhohlfuhlfK++VNhR4AElCa&#10;/En3d0X/c9pUy0/g3WsqFZdEmaFs1an64KZTJAvmzvLra3kbGK8W3Yfyts7o5dQT1FO/P3wSTa2H&#10;uwNSfql6bD4acnWvGvTr+66aLiQeqOdUP2Ew6AB2QhzwVQyG97ypDYbTWFPZsKrnDYazOAoiWARx&#10;YxpxQu6GycixQycTeerfygR66u1N4XCDwfdOYp5A9WnRzWV390MyawFM6uFZ69QVwOMpGzjANmD5&#10;uvKt6H6uJgr/zN9jM7N2WAzID0/TmQPMMKV3qn56QVFUzyPKwpDsLIu4QNv1kAqoWfhAmX4sFiWM&#10;At9sFsFjoWecNhNFDkLqH+8HhFqvKEx+6ZzsDAyG7+nO5nj9edR92BxJXz1DHsxs1JLqvsub2/lk&#10;5dwV981vAg2mrkT7Jwuidi4HEQegCmJseWkTkjsAIe9T50VRz4UCmb+n9qYOckzynng1TaiPGNmq&#10;4V1jvafgXTg71FzFu/ihOFefVZyLs5ZvJ7u83/4joKnUOCj+Ft/6R/FtzFjIMSkhug29EBZp6fZZ&#10;r8fS7YsdRku30p2QXtkOujXGe3K63XBzNyhXX7G0exTtBlu0GxxFu/jMgXFZ6vvck1P49ZzQOrg7&#10;5pmWcS3jYvZ7BgfX2O0pGNc4txtsi7M2oPB8eHefgxtuMa3ky4MDChGLEGWTdBt6KQst2z4fubBs&#10;a9n2PGxrbPekbAuCVaEEw7T4Yf3Zo/xZhFzVipAO28p1iINZNuBBGlNsx3q1FOKyYVsbth2sJOwA&#10;xJnDtsZ6T8GzG2HbDc/WxhEOFi/s827jLd6Nj4oj+CG8W827oQ8hgQ3fWvfWtatl0HLsXKk9M+0a&#10;4z0F7cKb2qFQMC6uDds+pRXbR7dY6tpwc6Ug52A3l3sp94NUurmWaS3TWqYl1dzfwbTGbi3TGs0Y&#10;zTrL6lJ0YGDJDaZNj3NsI+hIQzjHJEwIWOBFNnBr+dby7d/Ft8Z6T8G3Vn9L2R3nEayTllnx7m/I&#10;9oDQssgdhpNHiXA9xqJUiXChD4u9YEu3zhiHcAG+NKlw4zROfanPNnkIj2TrDeoio6Jn0KwP9O4H&#10;6zFJMkxe/w4JTp8K0UuordR8IEu/KBeDm9yM264Ri9m8c66bplo5N1VZAnBVA+SbxAHIz29KnbPT&#10;D7zKm3GmyKn4dy/41qk7SJrAerGygbXOfC3TCYIQq8o6hYczyY/78d/qCpqaKb3/GaxhQ5+8Szqu&#10;1PIbt+0xGzHuxKL4qZw43Rfy8gV1LhEJ2rmVuXGQvpmCLyR2PoW+meTxuipDdfah+mb1FetZ4Cum&#10;R3CTHjGkZ6OyPihHAjrxKAYly8W2IIjjVKJvjU3mxZEfaHjGuJc/k1X0LdGzMWjriQySvy4wE4gb&#10;ZfoT9GwEr0fSsx8gRYKrSBzjYex7EhdrG+BRwhKINImheRKmqYzNWoZ+MgPFMrTLuFH2DhnayAQP&#10;Ymg4zZD2QrhGcghEL3xfom+NTuSR8tDT8IRELVIe9n54fksMbb5mlqEvnKGNtPIJhjaSrf0MLb0/&#10;lbnOkLSZJHByCPk8SaNAWs4a+TxiHP6K4mX4zYnl5eczAy0vA0xGoTbkZSN0OZSXfRYrr4HHScwx&#10;h8MkYI1O5jPfTzCvJLchIh9Cktn3wcvG17K8fOG8bERBQ6hLojx4qdoH0Xq0tQT5vzAeDlLegHoc&#10;YwMRFERIJ/dY5SF9H0g33ppF+oUj3egxhkg3i7sHkjpF6jSpe4kfh1vhEESnOXn1hPQ4DD1lCd8H&#10;0o13ZpF+4UgHQB+vy5hltYOQzv0whd5TcXoSxJEn3Z+h+5KGwLqCeorNhTDFVPHaPbujfEvTSuPq&#10;WahfNtR9swS5f1qJewBM7c0csy7jJ1HSZ5pwAvh2/jTcd7nOQGwfBGrHrf1cbxdm4B7a6aWLiV/P&#10;z0+A1qw97I+FyMXE/20tJvY5/eSL78RsRBv2KNpOzh6qTsIYgZ+TbKakPi52MRFb0lFXEJ99xcVE&#10;3ywmPoFZE409ErMsSLEHp1bg+dgkaDu3hAc+vG0FWp5Evtoa0VKtXWHpt5/dI8L3D1gYxD1H+Ac7&#10;SXeYG0XRkGhbQsqSmEVaxGQBrHY5NAKKfZvUXbavAAbWG+B+rf0ufbNcqBKncbwG7m2/SfCm4Gi4&#10;XsKwTM20loNjxhZtR6STkIWRjkgzljKOj7f67O6Z0515i9hTy+1MWNNO6146rZOox47YUpmld++m&#10;LbeHx9I7We8x/uZPAAAA//8DAFBLAwQUAAYACAAAACEArvMp6t8AAAAKAQAADwAAAGRycy9kb3du&#10;cmV2LnhtbEyPTUvDQBCG74L/YRnBm91sqlVjNqUU9VQKtoJ422anSWh2NmS3SfrvHU96Gl7m4f3I&#10;l5NrxYB9aDxpULMEBFLpbUOVhs/9290TiBANWdN6Qg0XDLAsrq9yk1k/0gcOu1gJNqGQGQ11jF0m&#10;ZShrdCbMfIfEv6PvnYks+0ra3oxs7lqZJslCOtMQJ9Smw3WN5Wl3dhreRzOu5up12JyO68v3/mH7&#10;tVGo9e3NtHoBEXGKfzD81ufqUHCngz+TDaJlrVTKqIZ5ypeBx/tn3nLQsOBckEUu/08ofgAAAP//&#10;AwBQSwECLQAUAAYACAAAACEAtoM4kv4AAADhAQAAEwAAAAAAAAAAAAAAAAAAAAAAW0NvbnRlbnRf&#10;VHlwZXNdLnhtbFBLAQItABQABgAIAAAAIQA4/SH/1gAAAJQBAAALAAAAAAAAAAAAAAAAAC8BAABf&#10;cmVscy8ucmVsc1BLAQItABQABgAIAAAAIQC+HHpeTQkAAKtcAAAOAAAAAAAAAAAAAAAAAC4CAABk&#10;cnMvZTJvRG9jLnhtbFBLAQItABQABgAIAAAAIQCu8ynq3wAAAAoBAAAPAAAAAAAAAAAAAAAAAKcL&#10;AABkcnMvZG93bnJldi54bWxQSwUGAAAAAAQABADzAAAAswwAAAAA&#10;">
                <v:group id="Group 110" o:spid="_x0000_s1028" style="position:absolute;width:41719;height:38195" coordsize="51641,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oval id="Oval 111" o:spid="_x0000_s1029" style="position:absolute;left:5921;top:6095;width:39394;height:36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S34wgAAANwAAAAPAAAAZHJzL2Rvd25yZXYueG1sRE9LawIx&#10;EL4X+h/CCL11s+uhtNuNogVBRA/a0vOYzD5wMwmbuK7/vikUepuP7znVcrK9GGkInWMFRZaDINbO&#10;dNwo+PrcPL+CCBHZYO+YFNwpwHLx+FBhadyNjzSeYiNSCIcSFbQx+lLKoFuyGDLniRNXu8FiTHBo&#10;pBnwlsJtL+d5/iItdpwaWvT00ZK+nK5Wwdgdzuvv3fFQ++jfLqv5fu20VuppNq3eQUSa4r/4z701&#10;aX5RwO8z6QK5+AEAAP//AwBQSwECLQAUAAYACAAAACEA2+H2y+4AAACFAQAAEwAAAAAAAAAAAAAA&#10;AAAAAAAAW0NvbnRlbnRfVHlwZXNdLnhtbFBLAQItABQABgAIAAAAIQBa9CxbvwAAABUBAAALAAAA&#10;AAAAAAAAAAAAAB8BAABfcmVscy8ucmVsc1BLAQItABQABgAIAAAAIQAqOS34wgAAANwAAAAPAAAA&#10;AAAAAAAAAAAAAAcCAABkcnMvZG93bnJldi54bWxQSwUGAAAAAAMAAwC3AAAA9gIAAAAA&#10;" filled="f" strokecolor="#385d8a" strokeweight="2pt">
                    <v:textbox>
                      <w:txbxContent>
                        <w:p w:rsidR="00F72E26" w:rsidRPr="00F3264A" w:rsidRDefault="00F72E26" w:rsidP="000E11B2">
                          <w:pPr>
                            <w:spacing w:after="0" w:line="240" w:lineRule="auto"/>
                            <w:rPr>
                              <w:rFonts w:ascii="Times New Roman" w:eastAsia="Times New Roman" w:hAnsi="Times New Roman" w:cs="Times New Roman"/>
                            </w:rPr>
                          </w:pPr>
                        </w:p>
                      </w:txbxContent>
                    </v:textbox>
                  </v:oval>
                  <v:oval id="Oval 112" o:spid="_x0000_s1030" style="position:absolute;left:21764;top:39624;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zoHwQAAANwAAAAPAAAAZHJzL2Rvd25yZXYueG1sRE9Li8Iw&#10;EL4v+B/CCHtbUz2UWo0igou4XnyA17EZm2IzKU1W6/76jSB4m4/vOdN5Z2txo9ZXjhUMBwkI4sLp&#10;iksFx8PqKwPhA7LG2jEpeJCH+az3McVcuzvv6LYPpYgh7HNUYEJocil9YciiH7iGOHIX11oMEbal&#10;1C3eY7it5ShJUmmx4thgsKGloeK6/7UKTvqBR3/+S3+6xGy24yzNzt+pUp/9bjEBEagLb/HLvdZx&#10;/nAEz2fiBXL2DwAA//8DAFBLAQItABQABgAIAAAAIQDb4fbL7gAAAIUBAAATAAAAAAAAAAAAAAAA&#10;AAAAAABbQ29udGVudF9UeXBlc10ueG1sUEsBAi0AFAAGAAgAAAAhAFr0LFu/AAAAFQEAAAsAAAAA&#10;AAAAAAAAAAAAHwEAAF9yZWxzLy5yZWxzUEsBAi0AFAAGAAgAAAAhAEhrOgfBAAAA3AAAAA8AAAAA&#10;AAAAAAAAAAAABwIAAGRycy9kb3ducmV2LnhtbFBLBQYAAAAAAwADALcAAAD1AgAAAAA=&#10;" fillcolor="#2c5d98" strokecolor="#4a7ebb">
                    <v:fill color2="#3a7ccb" rotate="t" angle="180" colors="0 #2c5d98;52429f #3c7bc7;1 #3a7ccb" focus="100%" type="gradient">
                      <o:fill v:ext="view" type="gradientUnscaled"/>
                    </v:fill>
                    <v:shadow on="t" color="black" opacity="22937f" origin=",.5" offset="0,.63889mm"/>
                    <v:textbox inset="1mm,0,1mm,0">
                      <w:txbxContent>
                        <w:p w:rsidR="00F72E26" w:rsidRPr="00F3264A" w:rsidRDefault="00F72E26" w:rsidP="000E11B2">
                          <w:pPr>
                            <w:pStyle w:val="Normlnywebov"/>
                            <w:spacing w:before="0" w:beforeAutospacing="0" w:after="0" w:afterAutospacing="0"/>
                            <w:jc w:val="center"/>
                            <w:rPr>
                              <w:sz w:val="22"/>
                              <w:szCs w:val="22"/>
                            </w:rPr>
                          </w:pPr>
                          <w:r w:rsidRPr="00F3264A">
                            <w:rPr>
                              <w:color w:val="FFFFFF" w:themeColor="light1"/>
                              <w:kern w:val="24"/>
                              <w:sz w:val="22"/>
                              <w:szCs w:val="22"/>
                            </w:rPr>
                            <w:t>ÚV SR</w:t>
                          </w:r>
                        </w:p>
                      </w:txbxContent>
                    </v:textbox>
                  </v:oval>
                  <v:oval id="Oval 113" o:spid="_x0000_s1031" style="position:absolute;left:7115;top:35052;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LC3wwAAANwAAAAPAAAAZHJzL2Rvd25yZXYueG1sRE/dasIw&#10;FL4f7B3CGexmzNTJpFTTMgaCIENW9wCH5piWNSddE9vq0y+C4N35+H7PuphsKwbqfeNYwXyWgCCu&#10;nG7YKPg5bF5TED4ga2wdk4IzeSjyx4c1ZtqN/E1DGYyIIewzVFCH0GVS+qomi37mOuLIHV1vMUTY&#10;G6l7HGO4beVbkiylxYZjQ40dfdZU/ZYnq6BMzcuuCRdnxsvJf/0N3d4u3pV6fpo+ViACTeEuvrm3&#10;Os6fL+D6TLxA5v8AAAD//wMAUEsBAi0AFAAGAAgAAAAhANvh9svuAAAAhQEAABMAAAAAAAAAAAAA&#10;AAAAAAAAAFtDb250ZW50X1R5cGVzXS54bWxQSwECLQAUAAYACAAAACEAWvQsW78AAAAVAQAACwAA&#10;AAAAAAAAAAAAAAAfAQAAX3JlbHMvLnJlbHNQSwECLQAUAAYACAAAACEAtzywt8MAAADcAAAADwAA&#10;AAAAAAAAAAAAAAAHAgAAZHJzL2Rvd25yZXYueG1sUEsFBgAAAAADAAMAtwAAAPcCAAAAAA==&#10;" fillcolor="#2c5d98" strokecolor="#4a7ebb">
                    <v:fill color2="#3a7ccb" rotate="t" angle="180" colors="0 #2c5d98;52429f #3c7bc7;1 #3a7ccb" focus="100%" type="gradient">
                      <o:fill v:ext="view" type="gradientUnscaled"/>
                    </v:fill>
                    <v:shadow on="t" color="black" opacity="22937f" origin=",.5" offset="0,.63889mm"/>
                    <v:textbox inset="1mm,,1mm">
                      <w:txbxContent>
                        <w:p w:rsidR="00F72E26" w:rsidRPr="00F3264A" w:rsidRDefault="00F72E26" w:rsidP="000E11B2">
                          <w:pPr>
                            <w:pStyle w:val="Normlnywebov"/>
                            <w:spacing w:before="0" w:beforeAutospacing="0" w:after="0" w:afterAutospacing="0"/>
                            <w:jc w:val="center"/>
                            <w:rPr>
                              <w:sz w:val="22"/>
                              <w:szCs w:val="22"/>
                            </w:rPr>
                          </w:pPr>
                          <w:r w:rsidRPr="00F3264A">
                            <w:rPr>
                              <w:color w:val="FFFFFF" w:themeColor="light1"/>
                              <w:kern w:val="24"/>
                              <w:sz w:val="22"/>
                              <w:szCs w:val="22"/>
                            </w:rPr>
                            <w:t>ÚPVII</w:t>
                          </w:r>
                        </w:p>
                      </w:txbxContent>
                    </v:textbox>
                  </v:oval>
                  <v:oval id="Oval 114" o:spid="_x0000_s1032" style="position:absolute;top:19332;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riewwAAANwAAAAPAAAAZHJzL2Rvd25yZXYueG1sRE9NawIx&#10;EL0X/A9hhN5qdttSZGsUEaweBKm2grdhM90EN5Nlk9W1v94UCt7m8T5nMutdLc7UButZQT7KQBCX&#10;XluuFHztl09jECEia6w9k4IrBZhNBw8TLLS/8Cedd7ESKYRDgQpMjE0hZSgNOQwj3xAn7se3DmOC&#10;bSV1i5cU7mr5nGVv0qHl1GCwoYWh8rTrnILy+3dlX3prNritr8fMfKx8d1DqcdjP30FE6uNd/O9e&#10;6zQ/f4W/Z9IFcnoDAAD//wMAUEsBAi0AFAAGAAgAAAAhANvh9svuAAAAhQEAABMAAAAAAAAAAAAA&#10;AAAAAAAAAFtDb250ZW50X1R5cGVzXS54bWxQSwECLQAUAAYACAAAACEAWvQsW78AAAAVAQAACwAA&#10;AAAAAAAAAAAAAAAfAQAAX3JlbHMvLnJlbHNQSwECLQAUAAYACAAAACEAoda4nsMAAADcAAAADwAA&#10;AAAAAAAAAAAAAAAHAgAAZHJzL2Rvd25yZXYueG1sUEsFBgAAAAADAAMAtwAAAPcCAAAAAA==&#10;" fillcolor="#2c5d98" strokecolor="#4a7ebb">
                    <v:fill color2="#3a7ccb" rotate="t" angle="180" colors="0 #2c5d98;52429f #3c7bc7;1 #3a7ccb" focus="100%" type="gradient">
                      <o:fill v:ext="view" type="gradientUnscaled"/>
                    </v:fill>
                    <v:shadow on="t" color="black" opacity="22937f" origin=",.5" offset="0,.63889mm"/>
                    <v:textbox inset="0,,0">
                      <w:txbxContent>
                        <w:p w:rsidR="00F72E26" w:rsidRPr="00F3264A" w:rsidRDefault="00F72E26" w:rsidP="000E11B2">
                          <w:pPr>
                            <w:pStyle w:val="Normlnywebov"/>
                            <w:spacing w:before="0" w:beforeAutospacing="0" w:after="0" w:afterAutospacing="0"/>
                            <w:jc w:val="center"/>
                            <w:rPr>
                              <w:sz w:val="22"/>
                              <w:szCs w:val="22"/>
                            </w:rPr>
                          </w:pPr>
                          <w:r w:rsidRPr="00F3264A">
                            <w:rPr>
                              <w:color w:val="FFFFFF" w:themeColor="light1"/>
                              <w:kern w:val="24"/>
                              <w:sz w:val="22"/>
                              <w:szCs w:val="22"/>
                            </w:rPr>
                            <w:t>MV SR</w:t>
                          </w:r>
                        </w:p>
                      </w:txbxContent>
                    </v:textbox>
                  </v:oval>
                  <v:oval id="Oval 115" o:spid="_x0000_s1033" style="position:absolute;left:6163;top:5091;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RASwgAAANwAAAAPAAAAZHJzL2Rvd25yZXYueG1sRE9Li8Iw&#10;EL4L/ocwwt40dWFFqlFE2WVPu77Q69CMbTWZlCZru/56Iwje5uN7znTeWiOuVPvSsYLhIAFBnDld&#10;cq5gv/vsj0H4gKzROCYF/+RhPut2pphq1/CGrtuQixjCPkUFRQhVKqXPCrLoB64ijtzJ1RZDhHUu&#10;dY1NDLdGvifJSFosOTYUWNGyoOyy/bMKzutDs/oZHW97uyzNlzZt/nvZKPXWaxcTEIHa8BI/3d86&#10;zh9+wOOZeIGc3QEAAP//AwBQSwECLQAUAAYACAAAACEA2+H2y+4AAACFAQAAEwAAAAAAAAAAAAAA&#10;AAAAAAAAW0NvbnRlbnRfVHlwZXNdLnhtbFBLAQItABQABgAIAAAAIQBa9CxbvwAAABUBAAALAAAA&#10;AAAAAAAAAAAAAB8BAABfcmVscy8ucmVsc1BLAQItABQABgAIAAAAIQADgRASwgAAANwAAAAPAAAA&#10;AAAAAAAAAAAAAAcCAABkcnMvZG93bnJldi54bWxQSwUGAAAAAAMAAwC3AAAA9gIAAAAA&#10;" fillcolor="#2c5d98" strokecolor="#4a7ebb">
                    <v:fill color2="#3a7ccb" rotate="t" angle="180" colors="0 #2c5d98;52429f #3c7bc7;1 #3a7ccb" focus="100%" type="gradient">
                      <o:fill v:ext="view" type="gradientUnscaled"/>
                    </v:fill>
                    <v:shadow on="t" color="black" opacity="22937f" origin=",.5" offset="0,.63889mm"/>
                    <v:textbox inset="0,0,0,0">
                      <w:txbxContent>
                        <w:p w:rsidR="00F72E26" w:rsidRPr="00F3264A" w:rsidRDefault="00F72E26" w:rsidP="000E11B2">
                          <w:pPr>
                            <w:pStyle w:val="Normlnywebov"/>
                            <w:spacing w:before="0" w:beforeAutospacing="0" w:after="0" w:afterAutospacing="0"/>
                            <w:jc w:val="center"/>
                            <w:rPr>
                              <w:sz w:val="22"/>
                              <w:szCs w:val="22"/>
                            </w:rPr>
                          </w:pPr>
                          <w:r w:rsidRPr="00F3264A">
                            <w:rPr>
                              <w:color w:val="FFFFFF" w:themeColor="light1"/>
                              <w:kern w:val="24"/>
                              <w:sz w:val="22"/>
                              <w:szCs w:val="22"/>
                            </w:rPr>
                            <w:t>MPSVR SR</w:t>
                          </w:r>
                        </w:p>
                      </w:txbxContent>
                    </v:textbox>
                  </v:oval>
                  <v:oval id="Oval 116" o:spid="_x0000_s1034" style="position:absolute;left:42497;top:19332;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xMvwgAAANwAAAAPAAAAZHJzL2Rvd25yZXYueG1sRE/dasIw&#10;FL4f+A7hCN4MTZ0oUo0yBGEgMuz2AIfmmBabk66JbfXpzUDw7nx8v2e97W0lWmp86VjBdJKAIM6d&#10;Ltko+P3Zj5cgfEDWWDkmBTfysN0M3taYatfxidosGBFD2KeooAihTqX0eUEW/cTVxJE7u8ZiiLAx&#10;UjfYxXBbyY8kWUiLJceGAmvaFZRfsqtVkC3N+6EMd2e6+9Uf/9r6287mSo2G/ecKRKA+vMRP95eO&#10;86cL+H8mXiA3DwAAAP//AwBQSwECLQAUAAYACAAAACEA2+H2y+4AAACFAQAAEwAAAAAAAAAAAAAA&#10;AAAAAAAAW0NvbnRlbnRfVHlwZXNdLnhtbFBLAQItABQABgAIAAAAIQBa9CxbvwAAABUBAAALAAAA&#10;AAAAAAAAAAAAAB8BAABfcmVscy8ucmVsc1BLAQItABQABgAIAAAAIQCnSxMvwgAAANwAAAAPAAAA&#10;AAAAAAAAAAAAAAcCAABkcnMvZG93bnJldi54bWxQSwUGAAAAAAMAAwC3AAAA9gIAAAAA&#10;" fillcolor="#2c5d98" strokecolor="#4a7ebb">
                    <v:fill color2="#3a7ccb" rotate="t" angle="180" colors="0 #2c5d98;52429f #3c7bc7;1 #3a7ccb" focus="100%" type="gradient">
                      <o:fill v:ext="view" type="gradientUnscaled"/>
                    </v:fill>
                    <v:shadow on="t" color="black" opacity="22937f" origin=",.5" offset="0,.63889mm"/>
                    <v:textbox inset="1mm,,1mm">
                      <w:txbxContent>
                        <w:p w:rsidR="00F72E26" w:rsidRPr="00F3264A" w:rsidRDefault="00F72E26" w:rsidP="000E11B2">
                          <w:pPr>
                            <w:pStyle w:val="Normlnywebov"/>
                            <w:spacing w:before="0" w:beforeAutospacing="0" w:after="0" w:afterAutospacing="0"/>
                            <w:jc w:val="center"/>
                            <w:rPr>
                              <w:sz w:val="22"/>
                              <w:szCs w:val="22"/>
                            </w:rPr>
                          </w:pPr>
                          <w:r w:rsidRPr="00F3264A">
                            <w:rPr>
                              <w:color w:val="FFFFFF" w:themeColor="light1"/>
                              <w:kern w:val="24"/>
                              <w:sz w:val="22"/>
                              <w:szCs w:val="22"/>
                            </w:rPr>
                            <w:t>MŽP SR</w:t>
                          </w:r>
                        </w:p>
                      </w:txbxContent>
                    </v:textbox>
                  </v:oval>
                  <v:oval id="Oval 117" o:spid="_x0000_s1035" style="position:absolute;left:35639;top:5334;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CbpwwAAANwAAAAPAAAAZHJzL2Rvd25yZXYueG1sRE9NawIx&#10;EL0X/A9hhN5qdltoZWsUEaweBKm2grdhM90EN5Nlk9W1v94UCt7m8T5nMutdLc7UButZQT7KQBCX&#10;XluuFHztl09jECEia6w9k4IrBZhNBw8TLLS/8Cedd7ESKYRDgQpMjE0hZSgNOQwj3xAn7se3DmOC&#10;bSV1i5cU7mr5nGWv0qHl1GCwoYWh8rTrnILy+3dlX3prNritr8fMfKx8d1DqcdjP30FE6uNd/O9e&#10;6zQ/f4O/Z9IFcnoDAAD//wMAUEsBAi0AFAAGAAgAAAAhANvh9svuAAAAhQEAABMAAAAAAAAAAAAA&#10;AAAAAAAAAFtDb250ZW50X1R5cGVzXS54bWxQSwECLQAUAAYACAAAACEAWvQsW78AAAAVAQAACwAA&#10;AAAAAAAAAAAAAAAfAQAAX3JlbHMvLnJlbHNQSwECLQAUAAYACAAAACEAUQQm6cMAAADcAAAADwAA&#10;AAAAAAAAAAAAAAAHAgAAZHJzL2Rvd25yZXYueG1sUEsFBgAAAAADAAMAtwAAAPcCAAAAAA==&#10;" fillcolor="#2c5d98" strokecolor="#4a7ebb">
                    <v:fill color2="#3a7ccb" rotate="t" angle="180" colors="0 #2c5d98;52429f #3c7bc7;1 #3a7ccb" focus="100%" type="gradient">
                      <o:fill v:ext="view" type="gradientUnscaled"/>
                    </v:fill>
                    <v:shadow on="t" color="black" opacity="22937f" origin=",.5" offset="0,.63889mm"/>
                    <v:textbox inset="0,,0">
                      <w:txbxContent>
                        <w:p w:rsidR="00F72E26" w:rsidRPr="00F3264A" w:rsidRDefault="00F72E26" w:rsidP="000E11B2">
                          <w:pPr>
                            <w:pStyle w:val="Normlnywebov"/>
                            <w:spacing w:before="0" w:beforeAutospacing="0" w:after="0" w:afterAutospacing="0"/>
                            <w:jc w:val="center"/>
                            <w:rPr>
                              <w:sz w:val="22"/>
                              <w:szCs w:val="22"/>
                            </w:rPr>
                          </w:pPr>
                          <w:r w:rsidRPr="00F3264A">
                            <w:rPr>
                              <w:color w:val="FFFFFF" w:themeColor="light1"/>
                              <w:kern w:val="24"/>
                              <w:sz w:val="22"/>
                              <w:szCs w:val="22"/>
                            </w:rPr>
                            <w:t>MF SR</w:t>
                          </w:r>
                        </w:p>
                      </w:txbxContent>
                    </v:textbox>
                  </v:oval>
                  <v:oval id="Oval 118" o:spid="_x0000_s1036" style="position:absolute;left:20923;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7KbxQAAANwAAAAPAAAAZHJzL2Rvd25yZXYueG1sRI9BawIx&#10;EIXvQv9DmEJvmrVCka1RpNDqoSDVtuBt2Iyb4GaybKKu/vrOoeBthvfmvW9miz406kxd8pENjEcF&#10;KOIqWs+1ge/d+3AKKmVki01kMnClBIv5w2CGpY0X/qLzNtdKQjiVaMDl3JZap8pRwDSKLbFoh9gF&#10;zLJ2tbYdXiQ8NPq5KF50QM/S4LClN0fVcXsKBqqf28pPeu8+cdNc94X7WMXTrzFPj/3yFVSmPt/N&#10;/9drK/hjoZVnZAI9/wMAAP//AwBQSwECLQAUAAYACAAAACEA2+H2y+4AAACFAQAAEwAAAAAAAAAA&#10;AAAAAAAAAAAAW0NvbnRlbnRfVHlwZXNdLnhtbFBLAQItABQABgAIAAAAIQBa9CxbvwAAABUBAAAL&#10;AAAAAAAAAAAAAAAAAB8BAABfcmVscy8ucmVsc1BLAQItABQABgAIAAAAIQAgm7KbxQAAANwAAAAP&#10;AAAAAAAAAAAAAAAAAAcCAABkcnMvZG93bnJldi54bWxQSwUGAAAAAAMAAwC3AAAA+QIAAAAA&#10;" fillcolor="#2c5d98" strokecolor="#4a7ebb">
                    <v:fill color2="#3a7ccb" rotate="t" angle="180" colors="0 #2c5d98;52429f #3c7bc7;1 #3a7ccb" focus="100%" type="gradient">
                      <o:fill v:ext="view" type="gradientUnscaled"/>
                    </v:fill>
                    <v:shadow on="t" color="black" opacity="22937f" origin=",.5" offset="0,.63889mm"/>
                    <v:textbox inset="0,,0">
                      <w:txbxContent>
                        <w:p w:rsidR="00F72E26" w:rsidRPr="00F3264A" w:rsidRDefault="00F72E26" w:rsidP="000E11B2">
                          <w:pPr>
                            <w:pStyle w:val="Normlnywebov"/>
                            <w:spacing w:before="0" w:beforeAutospacing="0" w:after="0" w:afterAutospacing="0"/>
                            <w:jc w:val="center"/>
                            <w:rPr>
                              <w:sz w:val="22"/>
                              <w:szCs w:val="22"/>
                            </w:rPr>
                          </w:pPr>
                          <w:r w:rsidRPr="00F3264A">
                            <w:rPr>
                              <w:color w:val="FFFFFF" w:themeColor="light1"/>
                              <w:kern w:val="24"/>
                              <w:sz w:val="22"/>
                              <w:szCs w:val="22"/>
                            </w:rPr>
                            <w:t>MH SR</w:t>
                          </w:r>
                        </w:p>
                      </w:txbxContent>
                    </v:textbox>
                  </v:oval>
                  <v:oval id="Oval 119" o:spid="_x0000_s1037" style="position:absolute;left:36171;top:34140;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UNxAAAANwAAAAPAAAAZHJzL2Rvd25yZXYueG1sRI9Ba8JA&#10;EIXvQv/DMgVvukkOTY2uIoK0NzEt9Dpmx2wwOxuy2yT+e1co9DbDe++bN5vdZFsxUO8bxwrSZQKC&#10;uHK64VrB99dx8Q7CB2SNrWNScCcPu+3LbIOFdiOfaShDLSKEfYEKTAhdIaWvDFn0S9cRR+3qeosh&#10;rn0tdY9jhNtWZknyJi02HC8Y7OhgqLqVvzZSuqQqzWX/MbT5VN5kdrrkP1el5q/Tfg0i0BT+zX/p&#10;Tx3rpyt4PhMnkNsHAAAA//8DAFBLAQItABQABgAIAAAAIQDb4fbL7gAAAIUBAAATAAAAAAAAAAAA&#10;AAAAAAAAAABbQ29udGVudF9UeXBlc10ueG1sUEsBAi0AFAAGAAgAAAAhAFr0LFu/AAAAFQEAAAsA&#10;AAAAAAAAAAAAAAAAHwEAAF9yZWxzLy5yZWxzUEsBAi0AFAAGAAgAAAAhAH7w1Q3EAAAA3AAAAA8A&#10;AAAAAAAAAAAAAAAABwIAAGRycy9kb3ducmV2LnhtbFBLBQYAAAAAAwADALcAAAD4AgAAAAA=&#10;" fillcolor="#2c5d98" strokecolor="#4a7ebb">
                    <v:fill color2="#3a7ccb" rotate="t" angle="180" colors="0 #2c5d98;52429f #3c7bc7;1 #3a7ccb" focus="100%" type="gradient">
                      <o:fill v:ext="view" type="gradientUnscaled"/>
                    </v:fill>
                    <v:shadow on="t" color="black" opacity="22937f" origin=",.5" offset="0,.63889mm"/>
                    <v:textbox>
                      <w:txbxContent>
                        <w:p w:rsidR="00F72E26" w:rsidRPr="00F3264A" w:rsidRDefault="00F72E26" w:rsidP="000E11B2">
                          <w:pPr>
                            <w:pStyle w:val="Normlnywebov"/>
                            <w:spacing w:before="0" w:beforeAutospacing="0" w:after="0" w:afterAutospacing="0"/>
                            <w:jc w:val="center"/>
                            <w:rPr>
                              <w:sz w:val="22"/>
                              <w:szCs w:val="22"/>
                            </w:rPr>
                          </w:pPr>
                          <w:r w:rsidRPr="00F3264A">
                            <w:rPr>
                              <w:color w:val="FFFFFF" w:themeColor="light1"/>
                              <w:kern w:val="24"/>
                              <w:sz w:val="22"/>
                              <w:szCs w:val="22"/>
                            </w:rPr>
                            <w:t>SBA</w:t>
                          </w:r>
                        </w:p>
                      </w:txbxContent>
                    </v:textbox>
                  </v:oval>
                  <v:rect id="Rectangle 120" o:spid="_x0000_s1038" style="position:absolute;left:20116;top:11570;width:11233;height:7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3nDxAAAANwAAAAPAAAAZHJzL2Rvd25yZXYueG1sRI9Ba8JA&#10;EIXvBf/DMkJvdaOUUqKrBLFFj5pC8TZmxySanQ3ZNcZ/7xwKvc3w3rz3zWI1uEb11IXas4HpJAFF&#10;XHhbc2ngJ/96+wQVIrLFxjMZeFCA1XL0ssDU+jvvqT/EUkkIhxQNVDG2qdahqMhhmPiWWLSz7xxG&#10;WbtS2w7vEu4aPUuSD+2wZmmosKV1RcX1cHMGwqnf5Y82+70cQ3HKNuzy9923Ma/jIZuDijTEf/Pf&#10;9dYK/kzw5RmZQC+fAAAA//8DAFBLAQItABQABgAIAAAAIQDb4fbL7gAAAIUBAAATAAAAAAAAAAAA&#10;AAAAAAAAAABbQ29udGVudF9UeXBlc10ueG1sUEsBAi0AFAAGAAgAAAAhAFr0LFu/AAAAFQEAAAsA&#10;AAAAAAAAAAAAAAAAHwEAAF9yZWxzLy5yZWxzUEsBAi0AFAAGAAgAAAAhAJXrecPEAAAA3AAAAA8A&#10;AAAAAAAAAAAAAAAABwIAAGRycy9kb3ducmV2LnhtbFBLBQYAAAAAAwADALcAAAD4AgAAAAA=&#10;" filled="f" stroked="f" strokeweight="2pt">
                    <v:textbox>
                      <w:txbxContent>
                        <w:p w:rsidR="00F72E26" w:rsidRPr="00F3264A" w:rsidRDefault="00F72E26" w:rsidP="000E11B2">
                          <w:pPr>
                            <w:pStyle w:val="Normlnywebov"/>
                            <w:spacing w:before="0" w:beforeAutospacing="0" w:after="0" w:afterAutospacing="0"/>
                            <w:jc w:val="center"/>
                          </w:pPr>
                          <w:r w:rsidRPr="00F3264A">
                            <w:rPr>
                              <w:bCs/>
                              <w:color w:val="C00000"/>
                              <w:kern w:val="24"/>
                              <w:sz w:val="20"/>
                              <w:szCs w:val="20"/>
                            </w:rPr>
                            <w:t xml:space="preserve">vplyvy na PP (vrátane testu MSP) </w:t>
                          </w:r>
                        </w:p>
                      </w:txbxContent>
                    </v:textbox>
                  </v:rect>
                  <v:shapetype id="_x0000_t32" coordsize="21600,21600" o:spt="32" o:oned="t" path="m,l21600,21600e" filled="f">
                    <v:path arrowok="t" fillok="f" o:connecttype="none"/>
                    <o:lock v:ext="edit" shapetype="t"/>
                  </v:shapetype>
                  <v:shape id="Straight Arrow Connector 121" o:spid="_x0000_s1039" type="#_x0000_t32" style="position:absolute;left:25450;top:9144;width:45;height:360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E4fxAAAANwAAAAPAAAAZHJzL2Rvd25yZXYueG1sRE9Na4NA&#10;EL0X8h+WCeRWVz1IMG5CaAmEhkIac0hvgztRqTsr7lZtf323UOhtHu9zit1sOjHS4FrLCpIoBkFc&#10;Wd1yreBaHh7XIJxH1thZJgVf5GC3XTwUmGs78RuNF1+LEMIuRwWN930upasaMugi2xMH7m4Hgz7A&#10;oZZ6wCmEm06mcZxJgy2HhgZ7emqo+rh8GgXneJzW7cupzO7Z/sbPr/V7+X1WarWc9xsQnmb/L/5z&#10;H3WYnybw+0y4QG5/AAAA//8DAFBLAQItABQABgAIAAAAIQDb4fbL7gAAAIUBAAATAAAAAAAAAAAA&#10;AAAAAAAAAABbQ29udGVudF9UeXBlc10ueG1sUEsBAi0AFAAGAAgAAAAhAFr0LFu/AAAAFQEAAAsA&#10;AAAAAAAAAAAAAAAAHwEAAF9yZWxzLy5yZWxzUEsBAi0AFAAGAAgAAAAhAFCMTh/EAAAA3AAAAA8A&#10;AAAAAAAAAAAAAAAABwIAAGRycy9kb3ducmV2LnhtbFBLBQYAAAAAAwADALcAAAD4AgAAAAA=&#10;" strokecolor="#4f81bd" strokeweight="2pt">
                    <v:stroke endarrow="open"/>
                    <v:shadow on="t" color="black" opacity="24903f" origin=",.5" offset="0,.55556mm"/>
                  </v:shape>
                  <v:rect id="Rectangle 122" o:spid="_x0000_s1040" style="position:absolute;left:30067;top:14477;width:10763;height:7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UIvwgAAANwAAAAPAAAAZHJzL2Rvd25yZXYueG1sRE9Na4NA&#10;EL0H+h+WKeQW10oJxWYjUtpSj4mB0tvoTtXEnRV3a8y/zwYCvc3jfc4mm00vJhpdZ1nBUxSDIK6t&#10;7rhRcCg/Vi8gnEfW2FsmBRdykG0fFhtMtT3zjqa9b0QIYZeigtb7IZXS1S0ZdJEdiAP3a0eDPsCx&#10;kXrEcwg3vUzieC0NdhwaWhzoraX6tP8zClw1FeVlyL+PP66u8nc25XPxqdTycc5fQXia/b/47v7S&#10;YX6SwO2ZcIHcXgEAAP//AwBQSwECLQAUAAYACAAAACEA2+H2y+4AAACFAQAAEwAAAAAAAAAAAAAA&#10;AAAAAAAAW0NvbnRlbnRfVHlwZXNdLnhtbFBLAQItABQABgAIAAAAIQBa9CxbvwAAABUBAAALAAAA&#10;AAAAAAAAAAAAAB8BAABfcmVscy8ucmVsc1BLAQItABQABgAIAAAAIQAKdUIvwgAAANwAAAAPAAAA&#10;AAAAAAAAAAAAAAcCAABkcnMvZG93bnJldi54bWxQSwUGAAAAAAMAAwC3AAAA9gIAAAAA&#10;" filled="f" stroked="f" strokeweight="2pt">
                    <v:textbox>
                      <w:txbxContent>
                        <w:p w:rsidR="00F72E26" w:rsidRPr="00F3264A" w:rsidRDefault="00F72E26" w:rsidP="000E11B2">
                          <w:pPr>
                            <w:pStyle w:val="Normlnywebov"/>
                            <w:spacing w:before="0" w:beforeAutospacing="0" w:after="0" w:afterAutospacing="0"/>
                            <w:jc w:val="center"/>
                          </w:pPr>
                          <w:r w:rsidRPr="00F3264A">
                            <w:rPr>
                              <w:bCs/>
                              <w:color w:val="C00000"/>
                              <w:kern w:val="24"/>
                              <w:sz w:val="20"/>
                              <w:szCs w:val="20"/>
                            </w:rPr>
                            <w:t>vplyvy na rozpočet VS</w:t>
                          </w:r>
                        </w:p>
                      </w:txbxContent>
                    </v:textbox>
                  </v:rect>
                  <v:shape id="Straight Arrow Connector 123" o:spid="_x0000_s1041" type="#_x0000_t32" style="position:absolute;left:34540;top:12573;width:2682;height:28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nXzwwAAANwAAAAPAAAAZHJzL2Rvd25yZXYueG1sRE9Na8JA&#10;EL0L/Q/LFLzppgpBUlcRS6Eogpoe2tuQHZNgdjZk1yT6611B8DaP9znzZW8q0VLjSssKPsYRCOLM&#10;6pJzBb/p92gGwnlkjZVlUnAlB8vF22COibYdH6g9+lyEEHYJKii8rxMpXVaQQTe2NXHgTrYx6ANs&#10;cqkb7EK4qeQkimJpsOTQUGBN64Ky8/FiFOyjtpuVm20an+LVH3/t8v/0tldq+N6vPkF46v1L/HT/&#10;6DB/MoXHM+ECubgDAAD//wMAUEsBAi0AFAAGAAgAAAAhANvh9svuAAAAhQEAABMAAAAAAAAAAAAA&#10;AAAAAAAAAFtDb250ZW50X1R5cGVzXS54bWxQSwECLQAUAAYACAAAACEAWvQsW78AAAAVAQAACwAA&#10;AAAAAAAAAAAAAAAfAQAAX3JlbHMvLnJlbHNQSwECLQAUAAYACAAAACEAzxJ188MAAADcAAAADwAA&#10;AAAAAAAAAAAAAAAHAgAAZHJzL2Rvd25yZXYueG1sUEsFBgAAAAADAAMAtwAAAPcCAAAAAA==&#10;" strokecolor="#4f81bd" strokeweight="2pt">
                    <v:stroke endarrow="open"/>
                    <v:shadow on="t" color="black" opacity="24903f" origin=",.5" offset="0,.55556mm"/>
                  </v:shape>
                  <v:rect id="Rectangle 124" o:spid="_x0000_s1042" style="position:absolute;left:11593;top:14143;width:11125;height:61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H/AwgAAANwAAAAPAAAAZHJzL2Rvd25yZXYueG1sRE9Na4NA&#10;EL0H8h+WKeQW14YQinUTJKSlHhMLpbfRnaqNOyvuVs2/zxYKvc3jfU56mE0nRhpca1nBYxSDIK6s&#10;brlW8F68rJ9AOI+ssbNMCm7k4LBfLlJMtJ34TOPF1yKEsEtQQeN9n0jpqoYMusj2xIH7soNBH+BQ&#10;Sz3gFMJNJzdxvJMGWw4NDfZ0bKi6Xn6MAleOeXHrs4/vT1eV2YlNsc1flVo9zNkzCE+z/xf/ud90&#10;mL/Zwu8z4QK5vwMAAP//AwBQSwECLQAUAAYACAAAACEA2+H2y+4AAACFAQAAEwAAAAAAAAAAAAAA&#10;AAAAAAAAW0NvbnRlbnRfVHlwZXNdLnhtbFBLAQItABQABgAIAAAAIQBa9CxbvwAAABUBAAALAAAA&#10;AAAAAAAAAAAAAB8BAABfcmVscy8ucmVsc1BLAQItABQABgAIAAAAIQDq0H/AwgAAANwAAAAPAAAA&#10;AAAAAAAAAAAAAAcCAABkcnMvZG93bnJldi54bWxQSwUGAAAAAAMAAwC3AAAA9gIAAAAA&#10;" filled="f" stroked="f" strokeweight="2pt">
                    <v:textbox>
                      <w:txbxContent>
                        <w:p w:rsidR="00F72E26" w:rsidRPr="00F3264A" w:rsidRDefault="00F72E26" w:rsidP="000E11B2">
                          <w:pPr>
                            <w:pStyle w:val="Normlnywebov"/>
                            <w:spacing w:before="0" w:beforeAutospacing="0" w:after="0" w:afterAutospacing="0"/>
                            <w:jc w:val="center"/>
                          </w:pPr>
                          <w:r w:rsidRPr="00F3264A">
                            <w:rPr>
                              <w:bCs/>
                              <w:color w:val="C00000"/>
                              <w:kern w:val="24"/>
                              <w:sz w:val="20"/>
                              <w:szCs w:val="20"/>
                            </w:rPr>
                            <w:t>sociálne vplyvy</w:t>
                          </w:r>
                        </w:p>
                      </w:txbxContent>
                    </v:textbox>
                  </v:rect>
                  <v:shape id="Straight Arrow Connector 125" o:spid="_x0000_s1043" type="#_x0000_t32" style="position:absolute;left:13968;top:12896;width:2613;height:22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gHzwgAAANwAAAAPAAAAZHJzL2Rvd25yZXYueG1sRE9La8JA&#10;EL4L/Q/LFHrTjRGrRFcpaqF4EaPidchOHpidDdmtpv56Vyh4m4/vOfNlZ2pxpdZVlhUMBxEI4szq&#10;igsFx8N3fwrCeWSNtWVS8EcOlou33hwTbW+8p2vqCxFC2CWooPS+SaR0WUkG3cA2xIHLbWvQB9gW&#10;Urd4C+GmlnEUfUqDFYeGEhtalZRd0l+jYCfX01G1P6Xbc76O88s9otVko9THe/c1A+Gp8y/xv/tH&#10;h/nxGJ7PhAvk4gEAAP//AwBQSwECLQAUAAYACAAAACEA2+H2y+4AAACFAQAAEwAAAAAAAAAAAAAA&#10;AAAAAAAAW0NvbnRlbnRfVHlwZXNdLnhtbFBLAQItABQABgAIAAAAIQBa9CxbvwAAABUBAAALAAAA&#10;AAAAAAAAAAAAAB8BAABfcmVscy8ucmVsc1BLAQItABQABgAIAAAAIQDyVgHzwgAAANwAAAAPAAAA&#10;AAAAAAAAAAAAAAcCAABkcnMvZG93bnJldi54bWxQSwUGAAAAAAMAAwC3AAAA9gIAAAAA&#10;" strokecolor="#4f81bd" strokeweight="2pt">
                    <v:stroke endarrow="open"/>
                    <v:shadow on="t" color="black" opacity="24903f" origin=",.5" offset="0,.55556mm"/>
                  </v:shape>
                  <v:rect id="Rectangle 126" o:spid="_x0000_s1044" style="position:absolute;left:11531;top:27872;width:13134;height: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kQswgAAANwAAAAPAAAAZHJzL2Rvd25yZXYueG1sRE9Na8JA&#10;EL0L/odlhN50o5RQYlYJRaUemxSKt0l2TGKzsyG7jfHfdwuF3ubxPifdT6YTIw2utaxgvYpAEFdW&#10;t1wr+CiOyxcQziNr7CyTggc52O/msxQTbe/8TmPuaxFC2CWooPG+T6R0VUMG3cr2xIG72sGgD3Co&#10;pR7wHsJNJzdRFEuDLYeGBnt6baj6yr+NAleO5+LRZ5+3i6vK7MCmeD6flHpaTNkWhKfJ/4v/3G86&#10;zN/E8PtMuEDufgAAAP//AwBQSwECLQAUAAYACAAAACEA2+H2y+4AAACFAQAAEwAAAAAAAAAAAAAA&#10;AAAAAAAAW0NvbnRlbnRfVHlwZXNdLnhtbFBLAQItABQABgAIAAAAIQBa9CxbvwAAABUBAAALAAAA&#10;AAAAAAAAAAAAAB8BAABfcmVscy8ucmVsc1BLAQItABQABgAIAAAAIQB1TkQswgAAANwAAAAPAAAA&#10;AAAAAAAAAAAAAAcCAABkcnMvZG93bnJldi54bWxQSwUGAAAAAAMAAwC3AAAA9gIAAAAA&#10;" filled="f" stroked="f" strokeweight="2pt">
                    <v:textbox>
                      <w:txbxContent>
                        <w:p w:rsidR="00F72E26" w:rsidRPr="00F3264A" w:rsidRDefault="00F72E26" w:rsidP="000E11B2">
                          <w:pPr>
                            <w:pStyle w:val="Normlnywebov"/>
                            <w:spacing w:before="0" w:beforeAutospacing="0" w:after="0" w:afterAutospacing="0"/>
                            <w:jc w:val="center"/>
                          </w:pPr>
                          <w:r w:rsidRPr="00F3264A">
                            <w:rPr>
                              <w:bCs/>
                              <w:color w:val="C00000"/>
                              <w:kern w:val="24"/>
                              <w:sz w:val="20"/>
                              <w:szCs w:val="20"/>
                            </w:rPr>
                            <w:t>vplyvy na informatizáciu</w:t>
                          </w:r>
                        </w:p>
                      </w:txbxContent>
                    </v:textbox>
                  </v:rect>
                  <v:rect id="Rectangle 127" o:spid="_x0000_s1045" style="position:absolute;left:32610;top:21262;width:7782;height:5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uG3wgAAANwAAAAPAAAAZHJzL2Rvd25yZXYueG1sRE9Na8JA&#10;EL0L/Q/LFLyZjVK0pK4SxBZzbFIovU2y0yQ1Oxuy2xj/vVsQepvH+5ztfjKdGGlwrWUFyygGQVxZ&#10;3XKt4KN4XTyDcB5ZY2eZFFzJwX73MNtiou2F32nMfS1CCLsEFTTe94mUrmrIoItsTxy4bzsY9AEO&#10;tdQDXkK46eQqjtfSYMuhocGeDg1V5/zXKHDlmBXXPv38+XJVmR7ZFE/Zm1Lzxyl9AeFp8v/iu/uk&#10;w/zVBv6eCRfI3Q0AAP//AwBQSwECLQAUAAYACAAAACEA2+H2y+4AAACFAQAAEwAAAAAAAAAAAAAA&#10;AAAAAAAAW0NvbnRlbnRfVHlwZXNdLnhtbFBLAQItABQABgAIAAAAIQBa9CxbvwAAABUBAAALAAAA&#10;AAAAAAAAAAAAAB8BAABfcmVscy8ucmVsc1BLAQItABQABgAIAAAAIQAaAuG3wgAAANwAAAAPAAAA&#10;AAAAAAAAAAAAAAcCAABkcnMvZG93bnJldi54bWxQSwUGAAAAAAMAAwC3AAAA9gIAAAAA&#10;" filled="f" stroked="f" strokeweight="2pt">
                    <v:textbox>
                      <w:txbxContent>
                        <w:p w:rsidR="00F72E26" w:rsidRPr="00F3264A" w:rsidRDefault="00F72E26" w:rsidP="000E11B2">
                          <w:pPr>
                            <w:pStyle w:val="Normlnywebov"/>
                            <w:spacing w:before="0" w:beforeAutospacing="0" w:after="0" w:afterAutospacing="0"/>
                            <w:jc w:val="center"/>
                          </w:pPr>
                          <w:r w:rsidRPr="00F3264A">
                            <w:rPr>
                              <w:bCs/>
                              <w:color w:val="C00000"/>
                              <w:kern w:val="24"/>
                              <w:sz w:val="20"/>
                              <w:szCs w:val="20"/>
                            </w:rPr>
                            <w:t xml:space="preserve">vplyvy </w:t>
                          </w:r>
                        </w:p>
                        <w:p w:rsidR="00F72E26" w:rsidRPr="00F3264A" w:rsidRDefault="00F72E26" w:rsidP="000E11B2">
                          <w:pPr>
                            <w:pStyle w:val="Normlnywebov"/>
                            <w:spacing w:before="0" w:beforeAutospacing="0" w:after="0" w:afterAutospacing="0"/>
                            <w:jc w:val="center"/>
                          </w:pPr>
                          <w:r w:rsidRPr="00F3264A">
                            <w:rPr>
                              <w:bCs/>
                              <w:color w:val="C00000"/>
                              <w:kern w:val="24"/>
                              <w:sz w:val="20"/>
                              <w:szCs w:val="20"/>
                            </w:rPr>
                            <w:t>na ŽP</w:t>
                          </w:r>
                        </w:p>
                      </w:txbxContent>
                    </v:textbox>
                  </v:rect>
                  <v:rect id="Rectangle 128" o:spid="_x0000_s1046" style="position:absolute;left:11450;top:20837;width:9313;height:7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XXFxAAAANwAAAAPAAAAZHJzL2Rvd25yZXYueG1sRI9Ba8JA&#10;EIXvBf/DMkJvdaOUUqKrBLFFj5pC8TZmxySanQ3ZNcZ/7xwKvc3w3rz3zWI1uEb11IXas4HpJAFF&#10;XHhbc2ngJ/96+wQVIrLFxjMZeFCA1XL0ssDU+jvvqT/EUkkIhxQNVDG2qdahqMhhmPiWWLSz7xxG&#10;WbtS2w7vEu4aPUuSD+2wZmmosKV1RcX1cHMGwqnf5Y82+70cQ3HKNuzy9923Ma/jIZuDijTEf/Pf&#10;9dYK/kxo5RmZQC+fAAAA//8DAFBLAQItABQABgAIAAAAIQDb4fbL7gAAAIUBAAATAAAAAAAAAAAA&#10;AAAAAAAAAABbQ29udGVudF9UeXBlc10ueG1sUEsBAi0AFAAGAAgAAAAhAFr0LFu/AAAAFQEAAAsA&#10;AAAAAAAAAAAAAAAAHwEAAF9yZWxzLy5yZWxzUEsBAi0AFAAGAAgAAAAhAGuddcXEAAAA3AAAAA8A&#10;AAAAAAAAAAAAAAAABwIAAGRycy9kb3ducmV2LnhtbFBLBQYAAAAAAwADALcAAAD4AgAAAAA=&#10;" filled="f" stroked="f" strokeweight="2pt">
                    <v:textbox>
                      <w:txbxContent>
                        <w:p w:rsidR="00F72E26" w:rsidRPr="00F3264A" w:rsidRDefault="00F72E26" w:rsidP="000E11B2">
                          <w:pPr>
                            <w:pStyle w:val="Normlnywebov"/>
                            <w:spacing w:before="0" w:beforeAutospacing="0" w:after="0" w:afterAutospacing="0"/>
                            <w:jc w:val="center"/>
                          </w:pPr>
                          <w:r>
                            <w:rPr>
                              <w:bCs/>
                              <w:color w:val="C00000"/>
                              <w:kern w:val="24"/>
                              <w:sz w:val="20"/>
                              <w:szCs w:val="20"/>
                            </w:rPr>
                            <w:t>v</w:t>
                          </w:r>
                          <w:r w:rsidRPr="00F3264A">
                            <w:rPr>
                              <w:bCs/>
                              <w:color w:val="C00000"/>
                              <w:kern w:val="24"/>
                              <w:sz w:val="20"/>
                              <w:szCs w:val="20"/>
                            </w:rPr>
                            <w:t>plyvy na občana</w:t>
                          </w:r>
                        </w:p>
                      </w:txbxContent>
                    </v:textbox>
                  </v:rect>
                  <v:rect id="Rectangle 129" o:spid="_x0000_s1047" style="position:absolute;left:23596;top:28476;width:13951;height:9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dBewgAAANwAAAAPAAAAZHJzL2Rvd25yZXYueG1sRE9Na8JA&#10;EL0L/Q/LFLyZjVLEpq4SxBZzbFIovU2y0yQ1Oxuy2xj/vVsQepvH+5ztfjKdGGlwrWUFyygGQVxZ&#10;3XKt4KN4XWxAOI+ssbNMCq7kYL97mG0x0fbC7zTmvhYhhF2CChrv+0RKVzVk0EW2Jw7ctx0M+gCH&#10;WuoBLyHcdHIVx2tpsOXQ0GBPh4aqc/5rFLhyzIprn37+fLmqTI9siqfsTan545S+gPA0+X/x3X3S&#10;Yf7qGf6eCRfI3Q0AAP//AwBQSwECLQAUAAYACAAAACEA2+H2y+4AAACFAQAAEwAAAAAAAAAAAAAA&#10;AAAAAAAAW0NvbnRlbnRfVHlwZXNdLnhtbFBLAQItABQABgAIAAAAIQBa9CxbvwAAABUBAAALAAAA&#10;AAAAAAAAAAAAAB8BAABfcmVscy8ucmVsc1BLAQItABQABgAIAAAAIQAE0dBewgAAANwAAAAPAAAA&#10;AAAAAAAAAAAAAAcCAABkcnMvZG93bnJldi54bWxQSwUGAAAAAAMAAwC3AAAA9gIAAAAA&#10;" filled="f" stroked="f" strokeweight="2pt">
                    <v:textbox>
                      <w:txbxContent>
                        <w:p w:rsidR="00F72E26" w:rsidRPr="00F3264A" w:rsidRDefault="00F72E26" w:rsidP="000E11B2">
                          <w:pPr>
                            <w:pStyle w:val="Normlnywebov"/>
                            <w:spacing w:before="0" w:beforeAutospacing="0" w:after="0" w:afterAutospacing="0"/>
                            <w:jc w:val="center"/>
                          </w:pPr>
                          <w:r>
                            <w:rPr>
                              <w:bCs/>
                              <w:color w:val="C00000"/>
                              <w:kern w:val="24"/>
                              <w:sz w:val="20"/>
                              <w:szCs w:val="20"/>
                            </w:rPr>
                            <w:t xml:space="preserve">vykonávateľ </w:t>
                          </w:r>
                          <w:r w:rsidRPr="00F3264A">
                            <w:rPr>
                              <w:bCs/>
                              <w:color w:val="C00000"/>
                              <w:kern w:val="24"/>
                              <w:sz w:val="20"/>
                              <w:szCs w:val="20"/>
                            </w:rPr>
                            <w:t>test</w:t>
                          </w:r>
                          <w:r>
                            <w:rPr>
                              <w:bCs/>
                              <w:color w:val="C00000"/>
                              <w:kern w:val="24"/>
                              <w:sz w:val="20"/>
                              <w:szCs w:val="20"/>
                            </w:rPr>
                            <w:t>u</w:t>
                          </w:r>
                          <w:r w:rsidRPr="00F3264A">
                            <w:rPr>
                              <w:bCs/>
                              <w:color w:val="C00000"/>
                              <w:kern w:val="24"/>
                              <w:sz w:val="20"/>
                              <w:szCs w:val="20"/>
                            </w:rPr>
                            <w:t xml:space="preserve"> MSP, ako súčasť vplyvov na PP</w:t>
                          </w:r>
                        </w:p>
                      </w:txbxContent>
                    </v:textbox>
                  </v:rect>
                  <v:shape id="Straight Arrow Connector 130" o:spid="_x0000_s1048" type="#_x0000_t32" style="position:absolute;left:38687;top:23904;width:3810;height: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X1ZxgAAANwAAAAPAAAAZHJzL2Rvd25yZXYueG1sRI9Ba8JA&#10;EIXvhf6HZQre6kaFINFVxFKQloI1HvQ2ZMckmJ0N2W2S9td3DoXeZnhv3vtmvR1do3rqQu3ZwGya&#10;gCIuvK25NHDOX5+XoEJEtth4JgPfFGC7eXxYY2b9wJ/Un2KpJIRDhgaqGNtM61BU5DBMfUss2s13&#10;DqOsXalth4OEu0bPkyTVDmuWhgpb2ldU3E9fzsAx6Ydl/faep7d0d+GXj/Ka/xyNmTyNuxWoSGP8&#10;N/9dH6zgLwRfnpEJ9OYXAAD//wMAUEsBAi0AFAAGAAgAAAAhANvh9svuAAAAhQEAABMAAAAAAAAA&#10;AAAAAAAAAAAAAFtDb250ZW50X1R5cGVzXS54bWxQSwECLQAUAAYACAAAACEAWvQsW78AAAAVAQAA&#10;CwAAAAAAAAAAAAAAAAAfAQAAX3JlbHMvLnJlbHNQSwECLQAUAAYACAAAACEAuhl9WcYAAADcAAAA&#10;DwAAAAAAAAAAAAAAAAAHAgAAZHJzL2Rvd25yZXYueG1sUEsFBgAAAAADAAMAtwAAAPoCAAAAAA==&#10;" strokecolor="#4f81bd" strokeweight="2pt">
                    <v:stroke endarrow="open"/>
                    <v:shadow on="t" color="black" opacity="24903f" origin=",.5" offset="0,.55556mm"/>
                  </v:shape>
                  <v:shape id="Straight Arrow Connector 131" o:spid="_x0000_s1049" type="#_x0000_t32" style="position:absolute;left:9144;top:23904;width:3635;height: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w2MvgAAANwAAAAPAAAAZHJzL2Rvd25yZXYueG1sRE/LqsIw&#10;EN0L/kMYwZ2mKqhUo4ggFARR6wcMzdgWm0lJota/NxcuuJvDec5625lGvMj52rKCyTgBQVxYXXOp&#10;4JYfRksQPiBrbCyTgg952G76vTWm2r75Qq9rKEUMYZ+igiqENpXSFxUZ9GPbEkfubp3BEKErpXb4&#10;juGmkdMkmUuDNceGClvaV1Q8rk+jwJaLgHlzkPZ0fJzzj87mLsuUGg663QpEoC78xP/uTMf5swn8&#10;PRMvkJsvAAAA//8DAFBLAQItABQABgAIAAAAIQDb4fbL7gAAAIUBAAATAAAAAAAAAAAAAAAAAAAA&#10;AABbQ29udGVudF9UeXBlc10ueG1sUEsBAi0AFAAGAAgAAAAhAFr0LFu/AAAAFQEAAAsAAAAAAAAA&#10;AAAAAAAAHwEAAF9yZWxzLy5yZWxzUEsBAi0AFAAGAAgAAAAhAHdrDYy+AAAA3AAAAA8AAAAAAAAA&#10;AAAAAAAABwIAAGRycy9kb3ducmV2LnhtbFBLBQYAAAAAAwADALcAAADyAgAAAAA=&#10;" strokecolor="#4f81bd" strokeweight="2.25pt">
                    <v:stroke endarrow="open"/>
                    <v:shadow on="t" color="black" opacity="24903f" origin=",.5" offset="0,.55556mm"/>
                  </v:shape>
                  <v:shape id="Straight Arrow Connector 132" o:spid="_x0000_s1050" type="#_x0000_t32" style="position:absolute;left:14920;top:33528;width:2431;height:28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0a1wwAAANwAAAAPAAAAZHJzL2Rvd25yZXYueG1sRE9Na8JA&#10;EL0L/Q/LFLzppgpBUlcRS6Eogpoe2tuQHZNgdjZk1yT6611B8DaP9znzZW8q0VLjSssKPsYRCOLM&#10;6pJzBb/p92gGwnlkjZVlUnAlB8vF22COibYdH6g9+lyEEHYJKii8rxMpXVaQQTe2NXHgTrYx6ANs&#10;cqkb7EK4qeQkimJpsOTQUGBN64Ky8/FiFOyjtpuVm20an+LVH3/t8v/0tldq+N6vPkF46v1L/HT/&#10;6DB/OoHHM+ECubgDAAD//wMAUEsBAi0AFAAGAAgAAAAhANvh9svuAAAAhQEAABMAAAAAAAAAAAAA&#10;AAAAAAAAAFtDb250ZW50X1R5cGVzXS54bWxQSwECLQAUAAYACAAAACEAWvQsW78AAAAVAQAACwAA&#10;AAAAAAAAAAAAAAAfAQAAX3JlbHMvLnJlbHNQSwECLQAUAAYACAAAACEAJYdGtcMAAADcAAAADwAA&#10;AAAAAAAAAAAAAAAHAgAAZHJzL2Rvd25yZXYueG1sUEsFBgAAAAADAAMAtwAAAPcCAAAAAA==&#10;" strokecolor="#4f81bd" strokeweight="2pt">
                    <v:stroke endarrow="open"/>
                    <v:shadow on="t" color="black" opacity="24903f" origin=",.5" offset="0,.55556mm"/>
                  </v:shape>
                  <v:shape id="Straight Arrow Connector 133" o:spid="_x0000_s1051" type="#_x0000_t32" style="position:absolute;left:35639;top:32616;width:1871;height:28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gTgxAAAANwAAAAPAAAAZHJzL2Rvd25yZXYueG1sRE9Na8JA&#10;EL0X/A/LCL0U3di00kY3QcTQCEVQe+hxyI5JMDsbsqvGf98tFHqbx/ucZTaYVlypd41lBbNpBIK4&#10;tLrhSsHXMZ+8gXAeWWNrmRTcyUGWjh6WmGh74z1dD74SIYRdggpq77tESlfWZNBNbUccuJPtDfoA&#10;+0rqHm8h3LTyOYrm0mDDoaHGjtY1lefDxSjgl89yt8njjfz+eHrdHov8vbC5Uo/jYbUA4Wnw/+I/&#10;d6HD/DiG32fCBTL9AQAA//8DAFBLAQItABQABgAIAAAAIQDb4fbL7gAAAIUBAAATAAAAAAAAAAAA&#10;AAAAAAAAAABbQ29udGVudF9UeXBlc10ueG1sUEsBAi0AFAAGAAgAAAAhAFr0LFu/AAAAFQEAAAsA&#10;AAAAAAAAAAAAAAAAHwEAAF9yZWxzLy5yZWxzUEsBAi0AFAAGAAgAAAAhAPmaBODEAAAA3AAAAA8A&#10;AAAAAAAAAAAAAAAABwIAAGRycy9kb3ducmV2LnhtbFBLBQYAAAAAAwADALcAAAD4AgAAAAA=&#10;" strokecolor="#4f81bd" strokeweight="2pt">
                    <v:stroke endarrow="open"/>
                    <v:shadow on="t" color="black" opacity="24903f" origin=",.5" offset="0,.55556mm"/>
                  </v:shape>
                </v:group>
                <v:oval id="Oval 134" o:spid="_x0000_s1052" style="position:absolute;left:11818;top:12939;width:18515;height:11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83ywgAAANwAAAAPAAAAZHJzL2Rvd25yZXYueG1sRE9LawIx&#10;EL4X+h/CFHqrWWsRXY0i0kKLF194HjfjbjSZLJt03fbXNwXB23x8z5nOO2dFS00wnhX0exkI4sJr&#10;w6WC/e7jZQQiRGSN1jMp+KEA89njwxRz7a+8oXYbS5FCOOSooIqxzqUMRUUOQ8/XxIk7+cZhTLAp&#10;pW7wmsKdla9ZNpQODaeGCmtaVlRctt9OwXHfrlZj+f5ljTkM6RfX54EtlXp+6hYTEJG6eBff3J86&#10;zR+8wf8z6QI5+wMAAP//AwBQSwECLQAUAAYACAAAACEA2+H2y+4AAACFAQAAEwAAAAAAAAAAAAAA&#10;AAAAAAAAW0NvbnRlbnRfVHlwZXNdLnhtbFBLAQItABQABgAIAAAAIQBa9CxbvwAAABUBAAALAAAA&#10;AAAAAAAAAAAAAB8BAABfcmVscy8ucmVsc1BLAQItABQABgAIAAAAIQDNY83ywgAAANwAAAAPAAAA&#10;AAAAAAAAAAAAAAcCAABkcnMvZG93bnJldi54bWxQSwUGAAAAAAMAAwC3AAAA9gIAAAAA&#10;" filled="f" stroked="f" strokeweight="2pt">
                  <v:textbox>
                    <w:txbxContent>
                      <w:p w:rsidR="00F72E26" w:rsidRPr="00F3264A" w:rsidRDefault="00F72E26" w:rsidP="000E11B2">
                        <w:pPr>
                          <w:pStyle w:val="Normlnywebov"/>
                          <w:spacing w:before="0" w:beforeAutospacing="0" w:after="0" w:afterAutospacing="0" w:line="240" w:lineRule="atLeast"/>
                          <w:jc w:val="center"/>
                          <w:rPr>
                            <w:b/>
                            <w:bCs/>
                            <w:color w:val="1F497D" w:themeColor="text2"/>
                            <w:kern w:val="24"/>
                            <w:sz w:val="32"/>
                            <w:szCs w:val="32"/>
                            <w14:shadow w14:blurRad="50800" w14:dist="38100" w14:dir="8100000" w14:sx="100000" w14:sy="100000" w14:kx="0" w14:ky="0" w14:algn="tr">
                              <w14:srgbClr w14:val="000000">
                                <w14:alpha w14:val="60000"/>
                              </w14:srgbClr>
                            </w14:shadow>
                          </w:rPr>
                        </w:pPr>
                        <w:r w:rsidRPr="00F3264A">
                          <w:rPr>
                            <w:b/>
                            <w:bCs/>
                            <w:color w:val="1F497D" w:themeColor="text2"/>
                            <w:kern w:val="24"/>
                            <w:sz w:val="32"/>
                            <w:szCs w:val="32"/>
                            <w14:shadow w14:blurRad="50800" w14:dist="38100" w14:dir="8100000" w14:sx="100000" w14:sy="100000" w14:kx="0" w14:ky="0" w14:algn="tr">
                              <w14:srgbClr w14:val="000000">
                                <w14:alpha w14:val="60000"/>
                              </w14:srgbClr>
                            </w14:shadow>
                          </w:rPr>
                          <w:t>KOMISIA</w:t>
                        </w:r>
                      </w:p>
                      <w:p w:rsidR="00F72E26" w:rsidRPr="00F3264A" w:rsidRDefault="00F72E26" w:rsidP="000E11B2">
                        <w:pPr>
                          <w:pStyle w:val="Normlnywebov"/>
                          <w:spacing w:before="0" w:beforeAutospacing="0" w:after="0" w:afterAutospacing="0" w:line="240" w:lineRule="atLeast"/>
                          <w:jc w:val="center"/>
                          <w:rPr>
                            <w:sz w:val="32"/>
                            <w:szCs w:val="32"/>
                            <w14:shadow w14:blurRad="50800" w14:dist="38100" w14:dir="8100000" w14:sx="100000" w14:sy="100000" w14:kx="0" w14:ky="0" w14:algn="tr">
                              <w14:srgbClr w14:val="000000">
                                <w14:alpha w14:val="60000"/>
                              </w14:srgbClr>
                            </w14:shadow>
                          </w:rPr>
                        </w:pPr>
                        <w:r w:rsidRPr="00F3264A">
                          <w:rPr>
                            <w:b/>
                            <w:bCs/>
                            <w:color w:val="1F497D" w:themeColor="text2"/>
                            <w:kern w:val="24"/>
                            <w:sz w:val="32"/>
                            <w:szCs w:val="32"/>
                            <w14:shadow w14:blurRad="50800" w14:dist="38100" w14:dir="8100000" w14:sx="100000" w14:sy="100000" w14:kx="0" w14:ky="0" w14:algn="tr">
                              <w14:srgbClr w14:val="000000">
                                <w14:alpha w14:val="60000"/>
                              </w14:srgbClr>
                            </w14:shadow>
                          </w:rPr>
                          <w:t>RIA</w:t>
                        </w:r>
                      </w:p>
                    </w:txbxContent>
                  </v:textbox>
                </v:oval>
                <w10:wrap type="topAndBottom"/>
              </v:group>
            </w:pict>
          </mc:Fallback>
        </mc:AlternateContent>
      </w:r>
      <w:r w:rsidR="000E11B2" w:rsidRPr="000E11B2">
        <w:rPr>
          <w:rFonts w:ascii="Times New Roman" w:hAnsi="Times New Roman" w:cs="Times New Roman"/>
          <w:sz w:val="24"/>
          <w:szCs w:val="24"/>
        </w:rPr>
        <w:t xml:space="preserve">Schéma 2: Zloženie </w:t>
      </w:r>
      <w:r w:rsidR="003E4FD4">
        <w:rPr>
          <w:rFonts w:ascii="Times New Roman" w:hAnsi="Times New Roman" w:cs="Times New Roman"/>
          <w:sz w:val="24"/>
          <w:szCs w:val="24"/>
        </w:rPr>
        <w:t>komisie RIA</w:t>
      </w:r>
      <w:r w:rsidR="000E11B2" w:rsidRPr="000E11B2">
        <w:rPr>
          <w:rFonts w:ascii="Times New Roman" w:hAnsi="Times New Roman" w:cs="Times New Roman"/>
          <w:sz w:val="24"/>
          <w:szCs w:val="24"/>
        </w:rPr>
        <w:t xml:space="preserve"> k </w:t>
      </w:r>
      <w:r w:rsidR="004942CD">
        <w:rPr>
          <w:rFonts w:ascii="Times New Roman" w:hAnsi="Times New Roman" w:cs="Times New Roman"/>
          <w:sz w:val="24"/>
          <w:szCs w:val="24"/>
        </w:rPr>
        <w:t>6</w:t>
      </w:r>
      <w:r w:rsidR="00EA5204">
        <w:rPr>
          <w:rFonts w:ascii="Times New Roman" w:hAnsi="Times New Roman" w:cs="Times New Roman"/>
          <w:sz w:val="24"/>
          <w:szCs w:val="24"/>
        </w:rPr>
        <w:t>.</w:t>
      </w:r>
      <w:r w:rsidR="000E11B2" w:rsidRPr="000E11B2">
        <w:rPr>
          <w:rFonts w:ascii="Times New Roman" w:hAnsi="Times New Roman" w:cs="Times New Roman"/>
          <w:sz w:val="24"/>
          <w:szCs w:val="24"/>
        </w:rPr>
        <w:t xml:space="preserve"> </w:t>
      </w:r>
      <w:r w:rsidR="004942CD">
        <w:rPr>
          <w:rFonts w:ascii="Times New Roman" w:hAnsi="Times New Roman" w:cs="Times New Roman"/>
          <w:sz w:val="24"/>
          <w:szCs w:val="24"/>
        </w:rPr>
        <w:t>novem</w:t>
      </w:r>
      <w:r w:rsidR="004942CD" w:rsidRPr="000E11B2">
        <w:rPr>
          <w:rFonts w:ascii="Times New Roman" w:hAnsi="Times New Roman" w:cs="Times New Roman"/>
          <w:sz w:val="24"/>
          <w:szCs w:val="24"/>
        </w:rPr>
        <w:t xml:space="preserve">bru </w:t>
      </w:r>
      <w:r w:rsidR="000E11B2" w:rsidRPr="000E11B2">
        <w:rPr>
          <w:rFonts w:ascii="Times New Roman" w:hAnsi="Times New Roman" w:cs="Times New Roman"/>
          <w:sz w:val="24"/>
          <w:szCs w:val="24"/>
        </w:rPr>
        <w:t>2017.</w:t>
      </w:r>
      <w:r w:rsidRPr="000E11B2">
        <w:rPr>
          <w:rFonts w:ascii="Times New Roman" w:hAnsi="Times New Roman" w:cs="Times New Roman"/>
          <w:noProof/>
          <w:sz w:val="24"/>
          <w:szCs w:val="24"/>
          <w:lang w:eastAsia="sk-SK"/>
        </w:rPr>
        <w:t xml:space="preserve"> </w:t>
      </w:r>
    </w:p>
    <w:p w:rsidR="00511BF8" w:rsidRDefault="00511BF8"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Zdroj: vlastné spracovanie</w:t>
      </w: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Posúdenie vplyvov v súlade s JM 2015 je potrebné vykonať pri príprave materiálov na rokovanie vlády SR vždy, s výnimkou materiálov definovaných v JM 2015. Výsledkom posúdenia vplyvov je doložka. Ak predkladateľ identifikuje v doložke niektorý z vybraných vplyvov, či už pozitívny alebo negatívny, je potrebné vypracovať príslušnú analýzu vplyvov. Materiál, ktorý má identifikovaný niektorý z vybraných vplyvov</w:t>
      </w:r>
      <w:r w:rsidR="00CF422D">
        <w:rPr>
          <w:rFonts w:ascii="Times New Roman" w:hAnsi="Times New Roman" w:cs="Times New Roman"/>
          <w:sz w:val="24"/>
          <w:szCs w:val="24"/>
        </w:rPr>
        <w:t>,</w:t>
      </w:r>
      <w:r w:rsidRPr="000E11B2">
        <w:rPr>
          <w:rFonts w:ascii="Times New Roman" w:hAnsi="Times New Roman" w:cs="Times New Roman"/>
          <w:sz w:val="24"/>
          <w:szCs w:val="24"/>
        </w:rPr>
        <w:t xml:space="preserve"> je predkladateľ povinný predložiť najskôr do PPK, v rámci ktorého sa k posúdeniu vplyvov vyjadruje komisia pre RIA. Následne je materiál predkladaný do medzirezortného pripomienkového konania (ďalej len „MPK“). Na záverečné posúdenie vybraných vplyvov po MPK sa predkladajú materiály, ktoré majú identifikovaný niektorý z vybraných vplyvov, a ktorých vybrané vplyvy sa významne zmenili podľa výsledkov MPK alebo podľa výsledkov MPK bola zmenená aspoň jedna z analýz vplyvov. V rámci záverečného posúdenia sa k posúdeniu vplyvov opätovne vyjadruje komisia pre RIA. Stanoviská komisie pre RIA v rámci PPK a záverečného posúdenia majú odporúčací charakter. </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A1395E">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V prípade materiálov s vplyvom na podnikateľské prostredie je potrebné pred prípravou samotného návrhu o ňom informovať MH SR, ktoré rozhodne o potrebe vykonania konzultácií so zástupcami podnikateľského prostredia</w:t>
      </w:r>
      <w:r w:rsidR="001554D9">
        <w:rPr>
          <w:rFonts w:ascii="Times New Roman" w:hAnsi="Times New Roman" w:cs="Times New Roman"/>
          <w:sz w:val="24"/>
          <w:szCs w:val="24"/>
        </w:rPr>
        <w:t>,</w:t>
      </w:r>
      <w:r w:rsidRPr="000E11B2">
        <w:rPr>
          <w:rFonts w:ascii="Times New Roman" w:hAnsi="Times New Roman" w:cs="Times New Roman"/>
          <w:sz w:val="24"/>
          <w:szCs w:val="24"/>
        </w:rPr>
        <w:t xml:space="preserve"> ako aj o vykonaní testu MSP</w:t>
      </w:r>
      <w:r w:rsidR="00A1395E">
        <w:rPr>
          <w:rFonts w:ascii="Times New Roman" w:hAnsi="Times New Roman" w:cs="Times New Roman"/>
          <w:sz w:val="24"/>
          <w:szCs w:val="24"/>
        </w:rPr>
        <w:t xml:space="preserve"> na základe odporúčaní </w:t>
      </w:r>
      <w:r w:rsidR="00A1395E" w:rsidRPr="00A1395E">
        <w:rPr>
          <w:rFonts w:ascii="Times New Roman" w:hAnsi="Times New Roman" w:cs="Times New Roman"/>
          <w:sz w:val="24"/>
          <w:szCs w:val="24"/>
        </w:rPr>
        <w:t>združenia právnických osôb s</w:t>
      </w:r>
      <w:r w:rsidR="00A1395E">
        <w:rPr>
          <w:rFonts w:ascii="Times New Roman" w:hAnsi="Times New Roman" w:cs="Times New Roman"/>
          <w:sz w:val="24"/>
          <w:szCs w:val="24"/>
        </w:rPr>
        <w:t xml:space="preserve"> </w:t>
      </w:r>
      <w:r w:rsidR="00A1395E" w:rsidRPr="00A1395E">
        <w:rPr>
          <w:rFonts w:ascii="Times New Roman" w:hAnsi="Times New Roman" w:cs="Times New Roman"/>
          <w:sz w:val="24"/>
          <w:szCs w:val="24"/>
        </w:rPr>
        <w:t xml:space="preserve">účasťou </w:t>
      </w:r>
      <w:r w:rsidR="00081650">
        <w:rPr>
          <w:rFonts w:ascii="Times New Roman" w:hAnsi="Times New Roman" w:cs="Times New Roman"/>
          <w:sz w:val="24"/>
          <w:szCs w:val="24"/>
        </w:rPr>
        <w:t>MH SR</w:t>
      </w:r>
      <w:r w:rsidR="00A1395E" w:rsidRPr="00A1395E">
        <w:rPr>
          <w:rFonts w:ascii="Times New Roman" w:hAnsi="Times New Roman" w:cs="Times New Roman"/>
          <w:sz w:val="24"/>
          <w:szCs w:val="24"/>
        </w:rPr>
        <w:t>, ktorého záujmom a poslaním je podpora a rozvoj malého</w:t>
      </w:r>
      <w:r w:rsidR="00A1395E">
        <w:rPr>
          <w:rFonts w:ascii="Times New Roman" w:hAnsi="Times New Roman" w:cs="Times New Roman"/>
          <w:sz w:val="24"/>
          <w:szCs w:val="24"/>
        </w:rPr>
        <w:t xml:space="preserve"> </w:t>
      </w:r>
      <w:r w:rsidR="00A1395E" w:rsidRPr="00A1395E">
        <w:rPr>
          <w:rFonts w:ascii="Times New Roman" w:hAnsi="Times New Roman" w:cs="Times New Roman"/>
          <w:sz w:val="24"/>
          <w:szCs w:val="24"/>
        </w:rPr>
        <w:t>a stredného podnikania v Slovenskej republike</w:t>
      </w:r>
      <w:r w:rsidR="00A1395E">
        <w:rPr>
          <w:rFonts w:ascii="Times New Roman" w:hAnsi="Times New Roman" w:cs="Times New Roman"/>
          <w:sz w:val="24"/>
          <w:szCs w:val="24"/>
        </w:rPr>
        <w:t xml:space="preserve"> </w:t>
      </w:r>
      <w:r w:rsidR="00A1395E" w:rsidRPr="00A1395E">
        <w:rPr>
          <w:rFonts w:ascii="Times New Roman" w:hAnsi="Times New Roman" w:cs="Times New Roman"/>
          <w:sz w:val="24"/>
          <w:szCs w:val="24"/>
        </w:rPr>
        <w:t>(ďalej len „združenie na podporu MSP“)</w:t>
      </w:r>
      <w:r w:rsidRPr="000E11B2">
        <w:rPr>
          <w:rFonts w:ascii="Times New Roman" w:hAnsi="Times New Roman" w:cs="Times New Roman"/>
          <w:sz w:val="24"/>
          <w:szCs w:val="24"/>
        </w:rPr>
        <w:t>.</w:t>
      </w:r>
    </w:p>
    <w:p w:rsidR="000E11B2" w:rsidRDefault="000E11B2" w:rsidP="000E11B2">
      <w:pPr>
        <w:spacing w:after="120" w:line="240" w:lineRule="auto"/>
        <w:jc w:val="both"/>
        <w:rPr>
          <w:rFonts w:ascii="Times New Roman" w:hAnsi="Times New Roman" w:cs="Times New Roman"/>
          <w:sz w:val="24"/>
          <w:szCs w:val="24"/>
        </w:rPr>
      </w:pPr>
    </w:p>
    <w:p w:rsidR="000E11B2" w:rsidRPr="000E11B2" w:rsidRDefault="000E11B2" w:rsidP="000E11B2">
      <w:pPr>
        <w:spacing w:after="120" w:line="240" w:lineRule="auto"/>
        <w:jc w:val="both"/>
        <w:rPr>
          <w:rFonts w:ascii="Times New Roman" w:hAnsi="Times New Roman" w:cs="Times New Roman"/>
          <w:sz w:val="24"/>
          <w:szCs w:val="24"/>
        </w:rPr>
      </w:pPr>
      <w:r w:rsidRPr="000E11B2">
        <w:rPr>
          <w:rFonts w:ascii="Times New Roman" w:hAnsi="Times New Roman" w:cs="Times New Roman"/>
          <w:sz w:val="24"/>
          <w:szCs w:val="24"/>
        </w:rPr>
        <w:t>Schéma 3: Proces posudzovania vplyvov (RIA) v SR od 1. októbra 2015</w:t>
      </w: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noProof/>
          <w:sz w:val="24"/>
          <w:szCs w:val="24"/>
          <w:lang w:eastAsia="sk-SK"/>
        </w:rPr>
        <w:drawing>
          <wp:inline distT="0" distB="0" distL="0" distR="0" wp14:anchorId="3AA6EFB4" wp14:editId="3146AFF9">
            <wp:extent cx="5917721" cy="2198837"/>
            <wp:effectExtent l="0" t="0" r="6985" b="0"/>
            <wp:docPr id="828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23576" cy="2201013"/>
                    </a:xfrm>
                    <a:prstGeom prst="rect">
                      <a:avLst/>
                    </a:prstGeom>
                    <a:noFill/>
                  </pic:spPr>
                </pic:pic>
              </a:graphicData>
            </a:graphic>
          </wp:inline>
        </w:drawing>
      </w:r>
    </w:p>
    <w:p w:rsidR="000E11B2" w:rsidRPr="000E11B2" w:rsidRDefault="000E11B2" w:rsidP="000E11B2">
      <w:pPr>
        <w:spacing w:after="0" w:line="240" w:lineRule="auto"/>
        <w:jc w:val="both"/>
        <w:rPr>
          <w:rFonts w:ascii="Times New Roman" w:hAnsi="Times New Roman" w:cs="Times New Roman"/>
          <w:b/>
          <w:sz w:val="24"/>
          <w:szCs w:val="24"/>
        </w:rPr>
      </w:pPr>
      <w:r w:rsidRPr="000E11B2">
        <w:rPr>
          <w:rFonts w:ascii="Times New Roman" w:hAnsi="Times New Roman" w:cs="Times New Roman"/>
          <w:sz w:val="24"/>
          <w:szCs w:val="24"/>
        </w:rPr>
        <w:t>Zdroj: vlastné spracovanie</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V roku 2016 bola uznesením vlády SR č. 76/2016 rozšírená pôsobnosť JM 2015 aj na prípravu návrhov predbežných stanovísk, pripravovaných podľa Systému tvorby stanovísk k návrhom aktov EÚ a stav koordinácie realizácie politík EÚ a analyzované vplyvy boli doplnené o </w:t>
      </w:r>
      <w:r w:rsidRPr="000E11B2">
        <w:rPr>
          <w:rFonts w:ascii="Times New Roman" w:hAnsi="Times New Roman" w:cs="Times New Roman"/>
          <w:b/>
          <w:sz w:val="24"/>
          <w:szCs w:val="24"/>
        </w:rPr>
        <w:t>vplyvy na služby verejnej správy pre občana</w:t>
      </w:r>
      <w:r w:rsidRPr="000E11B2">
        <w:rPr>
          <w:rFonts w:ascii="Times New Roman" w:hAnsi="Times New Roman" w:cs="Times New Roman"/>
          <w:sz w:val="24"/>
          <w:szCs w:val="24"/>
        </w:rPr>
        <w:t xml:space="preserve"> v gescii MV SR. Dopracované na základe aplikačnej praxe boli aj výnimky z procesu RIA.</w:t>
      </w:r>
    </w:p>
    <w:p w:rsidR="000E11B2" w:rsidRPr="000E11B2" w:rsidRDefault="000E11B2" w:rsidP="000E11B2">
      <w:pPr>
        <w:spacing w:after="0" w:line="240" w:lineRule="auto"/>
        <w:jc w:val="both"/>
        <w:rPr>
          <w:rFonts w:ascii="Times New Roman" w:hAnsi="Times New Roman" w:cs="Times New Roman"/>
          <w:b/>
          <w:sz w:val="24"/>
          <w:szCs w:val="24"/>
        </w:rPr>
      </w:pPr>
    </w:p>
    <w:p w:rsidR="000E11B2" w:rsidRPr="000E11B2" w:rsidRDefault="000E11B2" w:rsidP="000E11B2">
      <w:pPr>
        <w:spacing w:after="0" w:line="240" w:lineRule="auto"/>
        <w:ind w:left="709"/>
        <w:contextualSpacing/>
        <w:rPr>
          <w:rFonts w:ascii="Times New Roman" w:hAnsi="Times New Roman" w:cs="Times New Roman"/>
          <w:b/>
          <w:sz w:val="24"/>
          <w:szCs w:val="24"/>
        </w:rPr>
      </w:pPr>
    </w:p>
    <w:p w:rsidR="000E11B2" w:rsidRPr="000E11B2" w:rsidRDefault="000E11B2" w:rsidP="000E11B2">
      <w:pPr>
        <w:spacing w:after="0" w:line="240" w:lineRule="auto"/>
        <w:ind w:left="1288" w:hanging="826"/>
        <w:contextualSpacing/>
        <w:jc w:val="both"/>
        <w:rPr>
          <w:rFonts w:ascii="Times New Roman" w:hAnsi="Times New Roman" w:cs="Times New Roman"/>
          <w:b/>
          <w:sz w:val="24"/>
          <w:szCs w:val="24"/>
        </w:rPr>
      </w:pPr>
      <w:r w:rsidRPr="000E11B2">
        <w:rPr>
          <w:rFonts w:ascii="Times New Roman" w:hAnsi="Times New Roman" w:cs="Times New Roman"/>
          <w:b/>
          <w:sz w:val="24"/>
          <w:szCs w:val="24"/>
        </w:rPr>
        <w:t>1.2.1.2 Ex post hodnotenie regulácií s vplyvom na podnikateľské prostredie - meranie administratívneho zaťaženia podnikania</w:t>
      </w:r>
    </w:p>
    <w:p w:rsidR="000E11B2" w:rsidRPr="000E11B2" w:rsidRDefault="000E11B2" w:rsidP="000E11B2">
      <w:pPr>
        <w:spacing w:after="0" w:line="240" w:lineRule="auto"/>
        <w:ind w:left="1288" w:hanging="826"/>
        <w:contextualSpacing/>
        <w:jc w:val="both"/>
        <w:rPr>
          <w:rFonts w:ascii="Times New Roman" w:hAnsi="Times New Roman" w:cs="Times New Roman"/>
          <w:b/>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V SR sa neuskutočňuje systematické ex post hodnotenie regulácií. MH SR však doteraz uskutočnilo sériu ex post hodnotení so zameraním na hodnotenie právnych predpisov z pohľadu ich administratívnej náročnosti pre podnikateľov. </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V súlade s cieľom znížiť administratívnu záťaž podnikania o 25 % do roku 2012 realizovalo MH SR v priebehu rokov </w:t>
      </w:r>
      <w:r w:rsidRPr="000E11B2">
        <w:rPr>
          <w:rFonts w:ascii="Times New Roman" w:hAnsi="Times New Roman" w:cs="Times New Roman"/>
          <w:b/>
          <w:sz w:val="24"/>
          <w:szCs w:val="24"/>
        </w:rPr>
        <w:t>2009 – 2011 prvú a druhú etapu</w:t>
      </w:r>
      <w:r w:rsidRPr="000E11B2">
        <w:rPr>
          <w:rFonts w:ascii="Times New Roman" w:hAnsi="Times New Roman" w:cs="Times New Roman"/>
          <w:sz w:val="24"/>
          <w:szCs w:val="24"/>
        </w:rPr>
        <w:t xml:space="preserve"> merania administratívnych nákladov vyplývajúcich z legislatívy SR. Meranie bolo vykonané s použitím metodiky </w:t>
      </w:r>
      <w:r w:rsidRPr="000E11B2">
        <w:rPr>
          <w:rFonts w:ascii="Times New Roman" w:hAnsi="Times New Roman" w:cs="Times New Roman"/>
          <w:b/>
          <w:sz w:val="24"/>
          <w:szCs w:val="24"/>
        </w:rPr>
        <w:t>SCM</w:t>
      </w:r>
      <w:r w:rsidRPr="000E11B2">
        <w:rPr>
          <w:rFonts w:ascii="Times New Roman" w:hAnsi="Times New Roman" w:cs="Times New Roman"/>
          <w:sz w:val="24"/>
          <w:szCs w:val="24"/>
        </w:rPr>
        <w:t xml:space="preserve">. </w:t>
      </w:r>
    </w:p>
    <w:p w:rsidR="000E11B2" w:rsidRPr="000E11B2" w:rsidRDefault="000E11B2" w:rsidP="000E11B2">
      <w:pPr>
        <w:spacing w:after="0" w:line="240" w:lineRule="auto"/>
        <w:jc w:val="both"/>
        <w:rPr>
          <w:rFonts w:ascii="Times New Roman" w:hAnsi="Times New Roman" w:cs="Times New Roman"/>
          <w:sz w:val="24"/>
          <w:szCs w:val="24"/>
        </w:rPr>
      </w:pPr>
    </w:p>
    <w:p w:rsidR="000E11B2" w:rsidRDefault="000E11B2" w:rsidP="00E1340C">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V rámci </w:t>
      </w:r>
      <w:r w:rsidRPr="000E11B2">
        <w:rPr>
          <w:rFonts w:ascii="Times New Roman" w:hAnsi="Times New Roman" w:cs="Times New Roman"/>
          <w:b/>
          <w:sz w:val="24"/>
          <w:szCs w:val="24"/>
        </w:rPr>
        <w:t>prvej etapy</w:t>
      </w:r>
      <w:r w:rsidRPr="000E11B2">
        <w:rPr>
          <w:rFonts w:ascii="Times New Roman" w:hAnsi="Times New Roman" w:cs="Times New Roman"/>
          <w:b/>
          <w:sz w:val="24"/>
          <w:szCs w:val="24"/>
          <w:vertAlign w:val="superscript"/>
        </w:rPr>
        <w:footnoteReference w:id="4"/>
      </w:r>
      <w:r w:rsidRPr="000E11B2">
        <w:rPr>
          <w:rFonts w:ascii="Times New Roman" w:hAnsi="Times New Roman" w:cs="Times New Roman"/>
          <w:sz w:val="24"/>
          <w:szCs w:val="24"/>
        </w:rPr>
        <w:t xml:space="preserve"> bolo zmapovaných 48 právnych predpisov pokrývajúcich 12 najzaťažujúcejších oblastí na základe odporúčaní EÚ (obchodné právo, občianske právo, účtovníctvo, konkurz a reštrukturalizácia, regulácia trhu, dane, clá a poplatky, regulácia investičných stimulov, iné finančné predpisy, práca a zamestnanosť, odvody, životné prostredie a duševné vlastníctvo). Administratívna záťaž podnikateľov vyplývajúca z posudzovaných 48 právnych predpisov bola vyčíslená na 91 mil. </w:t>
      </w:r>
      <w:r w:rsidR="000F176C">
        <w:rPr>
          <w:rFonts w:ascii="Times New Roman" w:hAnsi="Times New Roman" w:cs="Times New Roman"/>
          <w:sz w:val="24"/>
          <w:szCs w:val="24"/>
        </w:rPr>
        <w:t>eur</w:t>
      </w:r>
      <w:r w:rsidRPr="000E11B2">
        <w:rPr>
          <w:rFonts w:ascii="Times New Roman" w:hAnsi="Times New Roman" w:cs="Times New Roman"/>
          <w:sz w:val="24"/>
          <w:szCs w:val="24"/>
        </w:rPr>
        <w:t>, čo predstavovalo 9,2</w:t>
      </w:r>
      <w:r w:rsidR="003E4FD4">
        <w:rPr>
          <w:rFonts w:ascii="Times New Roman" w:hAnsi="Times New Roman" w:cs="Times New Roman"/>
          <w:sz w:val="24"/>
          <w:szCs w:val="24"/>
        </w:rPr>
        <w:t> </w:t>
      </w:r>
      <w:r w:rsidRPr="000E11B2">
        <w:rPr>
          <w:rFonts w:ascii="Times New Roman" w:hAnsi="Times New Roman" w:cs="Times New Roman"/>
          <w:sz w:val="24"/>
          <w:szCs w:val="24"/>
        </w:rPr>
        <w:t>% celkových administratívnych nákladov, ktoré boli kvantifikované vo výške 992</w:t>
      </w:r>
      <w:r w:rsidR="003E4FD4">
        <w:rPr>
          <w:rFonts w:ascii="Times New Roman" w:hAnsi="Times New Roman" w:cs="Times New Roman"/>
          <w:sz w:val="24"/>
          <w:szCs w:val="24"/>
        </w:rPr>
        <w:t> </w:t>
      </w:r>
      <w:r w:rsidRPr="000E11B2">
        <w:rPr>
          <w:rFonts w:ascii="Times New Roman" w:hAnsi="Times New Roman" w:cs="Times New Roman"/>
          <w:sz w:val="24"/>
          <w:szCs w:val="24"/>
        </w:rPr>
        <w:t>mil.</w:t>
      </w:r>
      <w:r w:rsidR="003E4FD4">
        <w:rPr>
          <w:rFonts w:ascii="Times New Roman" w:hAnsi="Times New Roman" w:cs="Times New Roman"/>
          <w:sz w:val="24"/>
          <w:szCs w:val="24"/>
        </w:rPr>
        <w:t> </w:t>
      </w:r>
      <w:r w:rsidR="000F176C">
        <w:rPr>
          <w:rFonts w:ascii="Times New Roman" w:hAnsi="Times New Roman" w:cs="Times New Roman"/>
          <w:sz w:val="24"/>
          <w:szCs w:val="24"/>
        </w:rPr>
        <w:t>eur</w:t>
      </w:r>
      <w:r w:rsidRPr="000E11B2">
        <w:rPr>
          <w:rFonts w:ascii="Times New Roman" w:hAnsi="Times New Roman" w:cs="Times New Roman"/>
          <w:sz w:val="24"/>
          <w:szCs w:val="24"/>
        </w:rPr>
        <w:t xml:space="preserve">. </w:t>
      </w:r>
    </w:p>
    <w:p w:rsidR="00E1340C" w:rsidRPr="000E11B2" w:rsidRDefault="00E1340C" w:rsidP="00E1340C">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b/>
          <w:sz w:val="24"/>
          <w:szCs w:val="24"/>
        </w:rPr>
        <w:t>V druhej etape</w:t>
      </w:r>
      <w:r w:rsidRPr="000E11B2">
        <w:rPr>
          <w:rFonts w:ascii="Times New Roman" w:hAnsi="Times New Roman" w:cs="Times New Roman"/>
          <w:b/>
          <w:sz w:val="24"/>
          <w:szCs w:val="24"/>
          <w:vertAlign w:val="superscript"/>
        </w:rPr>
        <w:footnoteReference w:id="5"/>
      </w:r>
      <w:r w:rsidRPr="000E11B2">
        <w:rPr>
          <w:rFonts w:ascii="Times New Roman" w:hAnsi="Times New Roman" w:cs="Times New Roman"/>
          <w:sz w:val="24"/>
          <w:szCs w:val="24"/>
        </w:rPr>
        <w:t xml:space="preserve"> projektu bolo zmapovaných celkovo 24 právnych predpisov zo sociálnej oblasti (najmä oblasť BOZP), pričom do merania vstúpilo 12 z nich, z ktorých vyplynulo 156 informačných povinností. Administratívna záťaž podnikateľov bola identifikovaná vo výške 18 mil. </w:t>
      </w:r>
      <w:r w:rsidR="000F176C">
        <w:rPr>
          <w:rFonts w:ascii="Times New Roman" w:hAnsi="Times New Roman" w:cs="Times New Roman"/>
          <w:sz w:val="24"/>
          <w:szCs w:val="24"/>
        </w:rPr>
        <w:t>eur</w:t>
      </w:r>
      <w:r w:rsidRPr="000E11B2">
        <w:rPr>
          <w:rFonts w:ascii="Times New Roman" w:hAnsi="Times New Roman" w:cs="Times New Roman"/>
          <w:sz w:val="24"/>
          <w:szCs w:val="24"/>
        </w:rPr>
        <w:t xml:space="preserve"> pri nameraných administratívnych nákladoch 264 mil. </w:t>
      </w:r>
      <w:r w:rsidR="000F176C">
        <w:rPr>
          <w:rFonts w:ascii="Times New Roman" w:hAnsi="Times New Roman" w:cs="Times New Roman"/>
          <w:sz w:val="24"/>
          <w:szCs w:val="24"/>
        </w:rPr>
        <w:t>eur</w:t>
      </w:r>
      <w:r w:rsidRPr="000E11B2">
        <w:rPr>
          <w:rFonts w:ascii="Times New Roman" w:hAnsi="Times New Roman" w:cs="Times New Roman"/>
          <w:sz w:val="24"/>
          <w:szCs w:val="24"/>
        </w:rPr>
        <w:t xml:space="preserve">. </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Počas oboch etáp bolo zmapovaných spolu 72 právnych predpisov a identifikovaných približne 1 400 informačných povinností. Do procesu merania vstúpilo 60 právnych predpisov a viac ako 400 informačných povinností, pri ktorých bola identifikovaná administratívna záťaž vo výške 109 mil. </w:t>
      </w:r>
      <w:r w:rsidR="000F176C">
        <w:rPr>
          <w:rFonts w:ascii="Times New Roman" w:hAnsi="Times New Roman" w:cs="Times New Roman"/>
          <w:sz w:val="24"/>
          <w:szCs w:val="24"/>
        </w:rPr>
        <w:t>eur</w:t>
      </w:r>
      <w:r w:rsidRPr="000E11B2">
        <w:rPr>
          <w:rFonts w:ascii="Times New Roman" w:hAnsi="Times New Roman" w:cs="Times New Roman"/>
          <w:sz w:val="24"/>
          <w:szCs w:val="24"/>
        </w:rPr>
        <w:t xml:space="preserve"> (pri administratívnych nákladoch 1,26 mld. </w:t>
      </w:r>
      <w:r w:rsidR="000F176C">
        <w:rPr>
          <w:rFonts w:ascii="Times New Roman" w:hAnsi="Times New Roman" w:cs="Times New Roman"/>
          <w:sz w:val="24"/>
          <w:szCs w:val="24"/>
        </w:rPr>
        <w:t>eur</w:t>
      </w:r>
      <w:r w:rsidRPr="000E11B2">
        <w:rPr>
          <w:rFonts w:ascii="Times New Roman" w:hAnsi="Times New Roman" w:cs="Times New Roman"/>
          <w:sz w:val="24"/>
          <w:szCs w:val="24"/>
        </w:rPr>
        <w:t>). Odhadovaná administratívna záťaž celého právneho poriadku SR dosiahla hodnotu 659 mil. </w:t>
      </w:r>
      <w:r w:rsidR="000F176C">
        <w:rPr>
          <w:rFonts w:ascii="Times New Roman" w:hAnsi="Times New Roman" w:cs="Times New Roman"/>
          <w:sz w:val="24"/>
          <w:szCs w:val="24"/>
        </w:rPr>
        <w:t>eur</w:t>
      </w:r>
      <w:r w:rsidRPr="000E11B2">
        <w:rPr>
          <w:rFonts w:ascii="Times New Roman" w:hAnsi="Times New Roman" w:cs="Times New Roman"/>
          <w:sz w:val="24"/>
          <w:szCs w:val="24"/>
        </w:rPr>
        <w:t xml:space="preserve"> (1 % HDP) pri celkových odhadovaných administratívnych nákladoch 1,98 mld. </w:t>
      </w:r>
      <w:r w:rsidR="000F176C">
        <w:rPr>
          <w:rFonts w:ascii="Times New Roman" w:hAnsi="Times New Roman" w:cs="Times New Roman"/>
          <w:sz w:val="24"/>
          <w:szCs w:val="24"/>
        </w:rPr>
        <w:t>eur</w:t>
      </w:r>
      <w:r w:rsidRPr="000E11B2">
        <w:rPr>
          <w:rFonts w:ascii="Times New Roman" w:hAnsi="Times New Roman" w:cs="Times New Roman"/>
          <w:sz w:val="24"/>
          <w:szCs w:val="24"/>
        </w:rPr>
        <w:t xml:space="preserve"> (3 % HDP). </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V nadväznosti na výsledky prvej a druhej etapy merania administratívneho zaťaženia bol vypracovaný </w:t>
      </w:r>
      <w:r w:rsidRPr="000E11B2">
        <w:rPr>
          <w:rFonts w:ascii="Times New Roman" w:hAnsi="Times New Roman" w:cs="Times New Roman"/>
          <w:b/>
          <w:sz w:val="24"/>
          <w:szCs w:val="24"/>
        </w:rPr>
        <w:t>Návrh politiky vlády SR na zlepšenie podnikateľského prostredia v SR</w:t>
      </w:r>
      <w:r w:rsidRPr="000E11B2">
        <w:rPr>
          <w:rFonts w:ascii="Times New Roman" w:hAnsi="Times New Roman" w:cs="Times New Roman"/>
          <w:b/>
          <w:sz w:val="24"/>
          <w:szCs w:val="24"/>
          <w:vertAlign w:val="superscript"/>
        </w:rPr>
        <w:footnoteReference w:id="6"/>
      </w:r>
      <w:r w:rsidRPr="000E11B2">
        <w:rPr>
          <w:rFonts w:ascii="Times New Roman" w:hAnsi="Times New Roman" w:cs="Times New Roman"/>
          <w:b/>
          <w:sz w:val="24"/>
          <w:szCs w:val="24"/>
        </w:rPr>
        <w:t xml:space="preserve"> </w:t>
      </w:r>
      <w:r w:rsidRPr="000E11B2">
        <w:rPr>
          <w:rFonts w:ascii="Times New Roman" w:hAnsi="Times New Roman" w:cs="Times New Roman"/>
          <w:sz w:val="24"/>
          <w:szCs w:val="24"/>
        </w:rPr>
        <w:t xml:space="preserve">(schválený uznesením vlády č. 486/2011), </w:t>
      </w:r>
      <w:r w:rsidR="000C285E">
        <w:rPr>
          <w:rFonts w:ascii="Times New Roman" w:hAnsi="Times New Roman" w:cs="Times New Roman"/>
          <w:sz w:val="24"/>
          <w:szCs w:val="24"/>
        </w:rPr>
        <w:t>ktorý obsahoval 94 legislatívno-</w:t>
      </w:r>
      <w:r w:rsidRPr="000E11B2">
        <w:rPr>
          <w:rFonts w:ascii="Times New Roman" w:hAnsi="Times New Roman" w:cs="Times New Roman"/>
          <w:sz w:val="24"/>
          <w:szCs w:val="24"/>
        </w:rPr>
        <w:t xml:space="preserve">deregulačných opatrení. Materiál obsahoval opatrenia zamerané na zlepšenie postavenia SR v relevantných ekonomických rebríčkoch (napr. </w:t>
      </w:r>
      <w:r w:rsidR="00A93C72">
        <w:rPr>
          <w:rFonts w:ascii="Times New Roman" w:hAnsi="Times New Roman" w:cs="Times New Roman"/>
          <w:sz w:val="24"/>
          <w:szCs w:val="24"/>
        </w:rPr>
        <w:t>v podnikateľskom prostredí tradične známy</w:t>
      </w:r>
      <w:r w:rsidR="00E757B9">
        <w:rPr>
          <w:rFonts w:ascii="Times New Roman" w:hAnsi="Times New Roman" w:cs="Times New Roman"/>
          <w:sz w:val="24"/>
          <w:szCs w:val="24"/>
        </w:rPr>
        <w:t xml:space="preserve"> </w:t>
      </w:r>
      <w:r w:rsidRPr="000E11B2">
        <w:rPr>
          <w:rFonts w:ascii="Times New Roman" w:hAnsi="Times New Roman" w:cs="Times New Roman"/>
          <w:sz w:val="24"/>
          <w:szCs w:val="24"/>
        </w:rPr>
        <w:t xml:space="preserve">Doing Business Svetovej banky), opatrenia, ktoré vyplynuli z prvej a druhej etapy merania, opatrenia navrhnuté podnikateľskými zväzmi a združeniami a opatrenia vyplývajúce zo Správy o stave podnikateľského prostredia s návrhmi na jeho zlepšovanie (schválenej uznesením vlády SR č. 160/2011). Odpočet plnenia opatrení bol každoročne vyhodnocovaný v rámci správy o stave podnikateľského prostredia. Na základe realizácie navrhnutých opatrení sa podarilo odbúrať administratívnu záťaž vo výške 79 mil. </w:t>
      </w:r>
      <w:r w:rsidR="000F176C">
        <w:rPr>
          <w:rFonts w:ascii="Times New Roman" w:hAnsi="Times New Roman" w:cs="Times New Roman"/>
          <w:sz w:val="24"/>
          <w:szCs w:val="24"/>
        </w:rPr>
        <w:t>eur</w:t>
      </w:r>
      <w:r w:rsidRPr="000E11B2">
        <w:rPr>
          <w:rFonts w:ascii="Times New Roman" w:hAnsi="Times New Roman" w:cs="Times New Roman"/>
          <w:sz w:val="24"/>
          <w:szCs w:val="24"/>
        </w:rPr>
        <w:t xml:space="preserve">, čo predstavuje takmer 70 % záťaže identifikovanej počas prvej a druhej etapy merania administratívnych nákladov v rokoch 2009 – 2011 (109 mil. </w:t>
      </w:r>
      <w:r w:rsidR="000F176C">
        <w:rPr>
          <w:rFonts w:ascii="Times New Roman" w:hAnsi="Times New Roman" w:cs="Times New Roman"/>
          <w:sz w:val="24"/>
          <w:szCs w:val="24"/>
        </w:rPr>
        <w:t>eur</w:t>
      </w:r>
      <w:r w:rsidRPr="000E11B2">
        <w:rPr>
          <w:rFonts w:ascii="Times New Roman" w:hAnsi="Times New Roman" w:cs="Times New Roman"/>
          <w:sz w:val="24"/>
          <w:szCs w:val="24"/>
        </w:rPr>
        <w:t>) a približne 12 % celkovej odhadovanej administratívnej záťaže v SR.</w:t>
      </w:r>
    </w:p>
    <w:p w:rsidR="000E11B2" w:rsidRPr="000E11B2" w:rsidRDefault="000E11B2" w:rsidP="000E11B2">
      <w:pPr>
        <w:spacing w:after="0" w:line="240" w:lineRule="auto"/>
        <w:jc w:val="both"/>
        <w:rPr>
          <w:rFonts w:ascii="Times New Roman" w:hAnsi="Times New Roman" w:cs="Times New Roman"/>
          <w:sz w:val="24"/>
          <w:szCs w:val="24"/>
        </w:rPr>
      </w:pPr>
    </w:p>
    <w:p w:rsid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S cieľom získať chýbajúcu údajovú základňu a vytvoriť si tak východiskovú pozíciu, z ktorej bude možné začať budovať systematický prístup k sledovaniu vývoja a znižovaniu administratívnej záťaže podnikateľov v SR začalo MH SR v roku 2013 realizovať </w:t>
      </w:r>
      <w:r w:rsidRPr="000E11B2">
        <w:rPr>
          <w:rFonts w:ascii="Times New Roman" w:hAnsi="Times New Roman" w:cs="Times New Roman"/>
          <w:b/>
          <w:sz w:val="24"/>
          <w:szCs w:val="24"/>
        </w:rPr>
        <w:t>tretiu etapu merania administratívneho zaťaženia</w:t>
      </w:r>
      <w:r w:rsidRPr="000E11B2">
        <w:rPr>
          <w:rFonts w:ascii="Times New Roman" w:hAnsi="Times New Roman" w:cs="Times New Roman"/>
          <w:sz w:val="24"/>
          <w:szCs w:val="24"/>
        </w:rPr>
        <w:t xml:space="preserve">. </w:t>
      </w:r>
      <w:r w:rsidRPr="000E11B2">
        <w:rPr>
          <w:rFonts w:ascii="Times New Roman" w:hAnsi="Times New Roman" w:cs="Times New Roman"/>
          <w:color w:val="000000" w:themeColor="text1"/>
          <w:sz w:val="24"/>
          <w:szCs w:val="24"/>
        </w:rPr>
        <w:t xml:space="preserve">Samotnej realizácii tretej etapy predchádzal pilotný projekt, v rámci ktorého boli analyzované právne predpisy v gescii MH SR. </w:t>
      </w:r>
      <w:r w:rsidR="003E4FD4">
        <w:rPr>
          <w:rFonts w:ascii="Times New Roman" w:hAnsi="Times New Roman" w:cs="Times New Roman"/>
          <w:color w:val="000000" w:themeColor="text1"/>
          <w:sz w:val="24"/>
          <w:szCs w:val="24"/>
        </w:rPr>
        <w:t>Počas tretej etapy bolo</w:t>
      </w:r>
      <w:r w:rsidR="003E4FD4" w:rsidRPr="000E11B2" w:rsidDel="003E4FD4">
        <w:rPr>
          <w:rFonts w:ascii="Times New Roman" w:hAnsi="Times New Roman" w:cs="Times New Roman"/>
          <w:color w:val="000000" w:themeColor="text1"/>
          <w:sz w:val="24"/>
          <w:szCs w:val="24"/>
        </w:rPr>
        <w:t xml:space="preserve"> </w:t>
      </w:r>
      <w:r w:rsidR="003E4FD4">
        <w:rPr>
          <w:rFonts w:ascii="Times New Roman" w:hAnsi="Times New Roman" w:cs="Times New Roman"/>
          <w:color w:val="000000" w:themeColor="text1"/>
          <w:sz w:val="24"/>
          <w:szCs w:val="24"/>
        </w:rPr>
        <w:t>z</w:t>
      </w:r>
      <w:r w:rsidRPr="000E11B2">
        <w:rPr>
          <w:rFonts w:ascii="Times New Roman" w:hAnsi="Times New Roman" w:cs="Times New Roman"/>
          <w:sz w:val="24"/>
          <w:szCs w:val="24"/>
        </w:rPr>
        <w:t>mapovaných spolu 1 202 právnych predpisov (zákony, vyhlášky, nariadenia) účinných k 31. decembru 2013.</w:t>
      </w:r>
    </w:p>
    <w:p w:rsidR="005E6EE3" w:rsidRPr="000E11B2" w:rsidRDefault="005E6EE3" w:rsidP="000E11B2">
      <w:pPr>
        <w:spacing w:after="0" w:line="240" w:lineRule="auto"/>
        <w:jc w:val="both"/>
        <w:rPr>
          <w:rFonts w:ascii="Times New Roman" w:hAnsi="Times New Roman" w:cs="Times New Roman"/>
          <w:sz w:val="24"/>
          <w:szCs w:val="24"/>
        </w:rPr>
      </w:pPr>
    </w:p>
    <w:p w:rsid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V rámci </w:t>
      </w:r>
      <w:r w:rsidR="003E4FD4">
        <w:rPr>
          <w:rFonts w:ascii="Times New Roman" w:hAnsi="Times New Roman" w:cs="Times New Roman"/>
          <w:sz w:val="24"/>
          <w:szCs w:val="24"/>
        </w:rPr>
        <w:t xml:space="preserve">následnej </w:t>
      </w:r>
      <w:r w:rsidRPr="000E11B2">
        <w:rPr>
          <w:rFonts w:ascii="Times New Roman" w:hAnsi="Times New Roman" w:cs="Times New Roman"/>
          <w:sz w:val="24"/>
          <w:szCs w:val="24"/>
        </w:rPr>
        <w:t>kalkulácie bolo analyzovaných 4 566 relevantných informačných povinností vyplývajúcich z</w:t>
      </w:r>
      <w:r w:rsidR="008A59EC">
        <w:rPr>
          <w:rFonts w:ascii="Times New Roman" w:hAnsi="Times New Roman" w:cs="Times New Roman"/>
          <w:sz w:val="24"/>
          <w:szCs w:val="24"/>
        </w:rPr>
        <w:t> </w:t>
      </w:r>
      <w:r w:rsidRPr="000E11B2">
        <w:rPr>
          <w:rFonts w:ascii="Times New Roman" w:hAnsi="Times New Roman" w:cs="Times New Roman"/>
          <w:sz w:val="24"/>
          <w:szCs w:val="24"/>
        </w:rPr>
        <w:t xml:space="preserve">282 právnych predpisov, pričom celkové administratívne náklady podnikateľského prostredia boli vyčíslené na úrovni 2,67 mld. </w:t>
      </w:r>
      <w:r w:rsidR="000F176C">
        <w:rPr>
          <w:rFonts w:ascii="Times New Roman" w:hAnsi="Times New Roman" w:cs="Times New Roman"/>
          <w:sz w:val="24"/>
          <w:szCs w:val="24"/>
        </w:rPr>
        <w:t>eur</w:t>
      </w:r>
      <w:r w:rsidRPr="000E11B2">
        <w:rPr>
          <w:rFonts w:ascii="Times New Roman" w:hAnsi="Times New Roman" w:cs="Times New Roman"/>
          <w:sz w:val="24"/>
          <w:szCs w:val="24"/>
        </w:rPr>
        <w:t>. Celková administratívna záťaž podnikateľského prostredia, ktorú tvoria z pohľadu podnikateľov neopodstatnené administratívne náklady</w:t>
      </w:r>
      <w:r w:rsidR="00CF422D">
        <w:rPr>
          <w:rFonts w:ascii="Times New Roman" w:hAnsi="Times New Roman" w:cs="Times New Roman"/>
          <w:sz w:val="24"/>
          <w:szCs w:val="24"/>
        </w:rPr>
        <w:t>,</w:t>
      </w:r>
      <w:r w:rsidRPr="000E11B2">
        <w:rPr>
          <w:rFonts w:ascii="Times New Roman" w:hAnsi="Times New Roman" w:cs="Times New Roman"/>
          <w:sz w:val="24"/>
          <w:szCs w:val="24"/>
        </w:rPr>
        <w:t xml:space="preserve"> bola kalkulovaná na úrovni 10 %, t. j. približne 270 mil. </w:t>
      </w:r>
      <w:r w:rsidR="000F176C">
        <w:rPr>
          <w:rFonts w:ascii="Times New Roman" w:hAnsi="Times New Roman" w:cs="Times New Roman"/>
          <w:sz w:val="24"/>
          <w:szCs w:val="24"/>
        </w:rPr>
        <w:t>eur</w:t>
      </w:r>
      <w:r w:rsidRPr="000E11B2">
        <w:rPr>
          <w:rFonts w:ascii="Times New Roman" w:hAnsi="Times New Roman" w:cs="Times New Roman"/>
          <w:sz w:val="24"/>
          <w:szCs w:val="24"/>
        </w:rPr>
        <w:t>. Informácia o výsledkoch merania administratívnych nákladov podnikania je zverejnená na webovom sídle MH SR</w:t>
      </w:r>
      <w:r w:rsidRPr="000E11B2">
        <w:rPr>
          <w:rFonts w:ascii="Times New Roman" w:hAnsi="Times New Roman" w:cs="Times New Roman"/>
          <w:sz w:val="24"/>
          <w:szCs w:val="24"/>
          <w:vertAlign w:val="superscript"/>
        </w:rPr>
        <w:footnoteReference w:id="7"/>
      </w:r>
      <w:r w:rsidRPr="000E11B2">
        <w:rPr>
          <w:rFonts w:ascii="Times New Roman" w:hAnsi="Times New Roman" w:cs="Times New Roman"/>
          <w:sz w:val="24"/>
          <w:szCs w:val="24"/>
        </w:rPr>
        <w:t>.</w:t>
      </w:r>
    </w:p>
    <w:p w:rsidR="00C449F8" w:rsidRPr="000E11B2" w:rsidRDefault="00C449F8" w:rsidP="000E11B2">
      <w:pPr>
        <w:spacing w:after="0" w:line="240" w:lineRule="auto"/>
        <w:jc w:val="both"/>
        <w:rPr>
          <w:rFonts w:ascii="Times New Roman" w:hAnsi="Times New Roman" w:cs="Times New Roman"/>
          <w:sz w:val="24"/>
          <w:szCs w:val="24"/>
        </w:rPr>
      </w:pPr>
    </w:p>
    <w:p w:rsidR="00C449F8" w:rsidRPr="000E11B2" w:rsidRDefault="00C449F8" w:rsidP="00C449F8">
      <w:pPr>
        <w:spacing w:after="0" w:line="240" w:lineRule="auto"/>
        <w:jc w:val="both"/>
        <w:rPr>
          <w:rFonts w:ascii="Times New Roman" w:hAnsi="Times New Roman" w:cs="Times New Roman"/>
          <w:sz w:val="24"/>
          <w:szCs w:val="24"/>
        </w:rPr>
      </w:pPr>
      <w:r w:rsidRPr="000E11B2">
        <w:rPr>
          <w:rFonts w:ascii="Times New Roman" w:hAnsi="Times New Roman" w:cs="Times New Roman"/>
          <w:noProof/>
          <w:sz w:val="24"/>
          <w:szCs w:val="24"/>
          <w:lang w:eastAsia="sk-SK"/>
        </w:rPr>
        <w:drawing>
          <wp:anchor distT="0" distB="0" distL="114300" distR="114300" simplePos="0" relativeHeight="251796480" behindDoc="0" locked="0" layoutInCell="1" allowOverlap="1" wp14:anchorId="7FD9A64A" wp14:editId="5BCD65FC">
            <wp:simplePos x="0" y="0"/>
            <wp:positionH relativeFrom="column">
              <wp:posOffset>-23495</wp:posOffset>
            </wp:positionH>
            <wp:positionV relativeFrom="paragraph">
              <wp:posOffset>294005</wp:posOffset>
            </wp:positionV>
            <wp:extent cx="5753100" cy="2924175"/>
            <wp:effectExtent l="57150" t="19050" r="57150" b="66675"/>
            <wp:wrapTopAndBottom/>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r w:rsidRPr="000E11B2">
        <w:rPr>
          <w:rFonts w:ascii="Times New Roman" w:hAnsi="Times New Roman" w:cs="Times New Roman"/>
          <w:sz w:val="24"/>
          <w:szCs w:val="24"/>
        </w:rPr>
        <w:t>Schéma 4: Základné fakty o meraní administratívneho zaťaženia v SR</w:t>
      </w:r>
    </w:p>
    <w:p w:rsidR="00C449F8" w:rsidRPr="000E11B2" w:rsidRDefault="00C449F8" w:rsidP="00C449F8">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Zdroj: Vlastné spracovanie</w:t>
      </w:r>
    </w:p>
    <w:p w:rsidR="00C449F8" w:rsidRPr="000E11B2" w:rsidRDefault="00C449F8" w:rsidP="00C449F8">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V nadväznosti na výsledky merania bol 26. marca 2015 poradou vedenia MH SR schválený materiál </w:t>
      </w:r>
      <w:r w:rsidRPr="000E11B2">
        <w:rPr>
          <w:rFonts w:ascii="Times New Roman" w:hAnsi="Times New Roman" w:cs="Times New Roman"/>
          <w:b/>
          <w:sz w:val="24"/>
          <w:szCs w:val="24"/>
        </w:rPr>
        <w:t>Návrh opatrení na zlepšenie podnikateľského prostredia a zníženie administratívnej záťaže podnikateľov</w:t>
      </w:r>
      <w:r w:rsidRPr="000E11B2">
        <w:rPr>
          <w:rFonts w:ascii="Times New Roman" w:hAnsi="Times New Roman" w:cs="Times New Roman"/>
          <w:sz w:val="24"/>
          <w:szCs w:val="24"/>
          <w:vertAlign w:val="superscript"/>
        </w:rPr>
        <w:footnoteReference w:id="8"/>
      </w:r>
      <w:r w:rsidRPr="000E11B2">
        <w:rPr>
          <w:rFonts w:ascii="Times New Roman" w:hAnsi="Times New Roman" w:cs="Times New Roman"/>
          <w:sz w:val="24"/>
          <w:szCs w:val="24"/>
        </w:rPr>
        <w:t xml:space="preserve">, ktorý obsahoval 62 opatrení upravujúcich plnenie 71 povinností s odhadovanou finančnou úsporou 55 mil. </w:t>
      </w:r>
      <w:r w:rsidR="00C06C58">
        <w:rPr>
          <w:rFonts w:ascii="Times New Roman" w:hAnsi="Times New Roman" w:cs="Times New Roman"/>
          <w:sz w:val="24"/>
          <w:szCs w:val="24"/>
        </w:rPr>
        <w:t>eur</w:t>
      </w:r>
      <w:r w:rsidR="00C06C58" w:rsidRPr="000E11B2">
        <w:rPr>
          <w:rFonts w:ascii="Times New Roman" w:hAnsi="Times New Roman" w:cs="Times New Roman"/>
          <w:sz w:val="24"/>
          <w:szCs w:val="24"/>
        </w:rPr>
        <w:t xml:space="preserve">. </w:t>
      </w:r>
      <w:r w:rsidRPr="000E11B2">
        <w:rPr>
          <w:rFonts w:ascii="Times New Roman" w:hAnsi="Times New Roman" w:cs="Times New Roman"/>
          <w:sz w:val="24"/>
          <w:szCs w:val="24"/>
        </w:rPr>
        <w:t xml:space="preserve">Opatrenia z tretej etapy </w:t>
      </w:r>
      <w:r w:rsidR="00C06C58">
        <w:rPr>
          <w:rFonts w:ascii="Times New Roman" w:hAnsi="Times New Roman" w:cs="Times New Roman"/>
          <w:sz w:val="24"/>
          <w:szCs w:val="24"/>
        </w:rPr>
        <w:t xml:space="preserve">merania </w:t>
      </w:r>
      <w:r w:rsidRPr="000E11B2">
        <w:rPr>
          <w:rFonts w:ascii="Times New Roman" w:hAnsi="Times New Roman" w:cs="Times New Roman"/>
          <w:sz w:val="24"/>
          <w:szCs w:val="24"/>
        </w:rPr>
        <w:t>administratívne</w:t>
      </w:r>
      <w:r w:rsidR="00C06C58">
        <w:rPr>
          <w:rFonts w:ascii="Times New Roman" w:hAnsi="Times New Roman" w:cs="Times New Roman"/>
          <w:sz w:val="24"/>
          <w:szCs w:val="24"/>
        </w:rPr>
        <w:t>ho</w:t>
      </w:r>
      <w:r w:rsidRPr="000E11B2">
        <w:rPr>
          <w:rFonts w:ascii="Times New Roman" w:hAnsi="Times New Roman" w:cs="Times New Roman"/>
          <w:sz w:val="24"/>
          <w:szCs w:val="24"/>
        </w:rPr>
        <w:t xml:space="preserve"> z</w:t>
      </w:r>
      <w:r w:rsidR="00C06C58">
        <w:rPr>
          <w:rFonts w:ascii="Times New Roman" w:hAnsi="Times New Roman" w:cs="Times New Roman"/>
          <w:sz w:val="24"/>
          <w:szCs w:val="24"/>
        </w:rPr>
        <w:t>a</w:t>
      </w:r>
      <w:r w:rsidRPr="000E11B2">
        <w:rPr>
          <w:rFonts w:ascii="Times New Roman" w:hAnsi="Times New Roman" w:cs="Times New Roman"/>
          <w:sz w:val="24"/>
          <w:szCs w:val="24"/>
        </w:rPr>
        <w:t>ťaže</w:t>
      </w:r>
      <w:r w:rsidR="00C06C58">
        <w:rPr>
          <w:rFonts w:ascii="Times New Roman" w:hAnsi="Times New Roman" w:cs="Times New Roman"/>
          <w:sz w:val="24"/>
          <w:szCs w:val="24"/>
        </w:rPr>
        <w:t>nia</w:t>
      </w:r>
      <w:r w:rsidRPr="000E11B2">
        <w:rPr>
          <w:rFonts w:ascii="Times New Roman" w:hAnsi="Times New Roman" w:cs="Times New Roman"/>
          <w:sz w:val="24"/>
          <w:szCs w:val="24"/>
        </w:rPr>
        <w:t xml:space="preserve"> podnikania boli doplnené o opatrenia </w:t>
      </w:r>
      <w:r w:rsidR="00C06C58" w:rsidRPr="000E11B2">
        <w:rPr>
          <w:rFonts w:ascii="Times New Roman" w:hAnsi="Times New Roman" w:cs="Times New Roman"/>
          <w:sz w:val="24"/>
          <w:szCs w:val="24"/>
        </w:rPr>
        <w:t>z</w:t>
      </w:r>
      <w:r w:rsidR="00C06C58">
        <w:rPr>
          <w:rFonts w:ascii="Times New Roman" w:hAnsi="Times New Roman" w:cs="Times New Roman"/>
          <w:sz w:val="24"/>
          <w:szCs w:val="24"/>
        </w:rPr>
        <w:t> </w:t>
      </w:r>
      <w:r w:rsidRPr="000E11B2">
        <w:rPr>
          <w:rFonts w:ascii="Times New Roman" w:hAnsi="Times New Roman" w:cs="Times New Roman"/>
          <w:sz w:val="24"/>
          <w:szCs w:val="24"/>
        </w:rPr>
        <w:t xml:space="preserve">analýzy kritických oblastí regulácie a o podnety z podnikateľského prostredia. Následne boli tieto opatrenia predmetom rokovaní medzi MH SR a zainteresovanými ministerstvami, resp. ďalšími </w:t>
      </w:r>
      <w:r w:rsidR="00D84BF8">
        <w:rPr>
          <w:rFonts w:ascii="Times New Roman" w:hAnsi="Times New Roman" w:cs="Times New Roman"/>
          <w:sz w:val="24"/>
          <w:szCs w:val="24"/>
        </w:rPr>
        <w:t>ÚOŠS</w:t>
      </w:r>
      <w:r w:rsidRPr="000E11B2">
        <w:rPr>
          <w:rFonts w:ascii="Times New Roman" w:hAnsi="Times New Roman" w:cs="Times New Roman"/>
          <w:sz w:val="24"/>
          <w:szCs w:val="24"/>
        </w:rPr>
        <w:t>, pričom odpočet ich plnenia je uvedený v správe o stave podnikateľského prostredia za rok 2015</w:t>
      </w:r>
      <w:r w:rsidRPr="000E11B2">
        <w:rPr>
          <w:rFonts w:ascii="Times New Roman" w:hAnsi="Times New Roman" w:cs="Times New Roman"/>
          <w:sz w:val="24"/>
          <w:szCs w:val="24"/>
          <w:vertAlign w:val="superscript"/>
        </w:rPr>
        <w:footnoteReference w:id="9"/>
      </w:r>
      <w:r w:rsidRPr="000E11B2">
        <w:rPr>
          <w:rFonts w:ascii="Times New Roman" w:hAnsi="Times New Roman" w:cs="Times New Roman"/>
          <w:sz w:val="24"/>
          <w:szCs w:val="24"/>
        </w:rPr>
        <w:t>.</w:t>
      </w:r>
    </w:p>
    <w:p w:rsidR="005E7D06" w:rsidRDefault="005E7D06"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Počas tretej etapy bola pripravená aj tzv. </w:t>
      </w:r>
      <w:r w:rsidRPr="000E11B2">
        <w:rPr>
          <w:rFonts w:ascii="Times New Roman" w:hAnsi="Times New Roman" w:cs="Times New Roman"/>
          <w:b/>
          <w:sz w:val="24"/>
          <w:szCs w:val="24"/>
        </w:rPr>
        <w:t>kalkulačka nákladov</w:t>
      </w:r>
      <w:r w:rsidRPr="000E11B2">
        <w:rPr>
          <w:rFonts w:ascii="Times New Roman" w:hAnsi="Times New Roman" w:cs="Times New Roman"/>
          <w:b/>
          <w:sz w:val="24"/>
          <w:szCs w:val="24"/>
          <w:vertAlign w:val="superscript"/>
        </w:rPr>
        <w:footnoteReference w:id="10"/>
      </w:r>
      <w:r w:rsidRPr="000E11B2">
        <w:rPr>
          <w:rFonts w:ascii="Times New Roman" w:hAnsi="Times New Roman" w:cs="Times New Roman"/>
          <w:sz w:val="24"/>
          <w:szCs w:val="24"/>
        </w:rPr>
        <w:t>, ktorá zjednoduš</w:t>
      </w:r>
      <w:r w:rsidR="00C94860">
        <w:rPr>
          <w:rFonts w:ascii="Times New Roman" w:hAnsi="Times New Roman" w:cs="Times New Roman"/>
          <w:sz w:val="24"/>
          <w:szCs w:val="24"/>
        </w:rPr>
        <w:t>uje</w:t>
      </w:r>
      <w:r w:rsidRPr="000E11B2">
        <w:rPr>
          <w:rFonts w:ascii="Times New Roman" w:hAnsi="Times New Roman" w:cs="Times New Roman"/>
          <w:sz w:val="24"/>
          <w:szCs w:val="24"/>
        </w:rPr>
        <w:t xml:space="preserve"> výpočet nákladov vyplývajúcich z</w:t>
      </w:r>
      <w:r w:rsidR="00C94860">
        <w:rPr>
          <w:rFonts w:ascii="Times New Roman" w:hAnsi="Times New Roman" w:cs="Times New Roman"/>
          <w:sz w:val="24"/>
          <w:szCs w:val="24"/>
        </w:rPr>
        <w:t> </w:t>
      </w:r>
      <w:r w:rsidRPr="000E11B2">
        <w:rPr>
          <w:rFonts w:ascii="Times New Roman" w:hAnsi="Times New Roman" w:cs="Times New Roman"/>
          <w:sz w:val="24"/>
          <w:szCs w:val="24"/>
        </w:rPr>
        <w:t>plnenia</w:t>
      </w:r>
      <w:r w:rsidR="00C94860">
        <w:rPr>
          <w:rFonts w:ascii="Times New Roman" w:hAnsi="Times New Roman" w:cs="Times New Roman"/>
          <w:sz w:val="24"/>
          <w:szCs w:val="24"/>
        </w:rPr>
        <w:t xml:space="preserve"> regulácií</w:t>
      </w:r>
      <w:r w:rsidRPr="000E11B2">
        <w:rPr>
          <w:rFonts w:ascii="Times New Roman" w:hAnsi="Times New Roman" w:cs="Times New Roman"/>
          <w:sz w:val="24"/>
          <w:szCs w:val="24"/>
        </w:rPr>
        <w:t>. Kalkulačka nákladov je využívaná pri posudzovaní vplyvov na podnikateľské prostredie.</w:t>
      </w:r>
      <w:r w:rsidR="008A3FE9">
        <w:rPr>
          <w:rFonts w:ascii="Times New Roman" w:hAnsi="Times New Roman" w:cs="Times New Roman"/>
          <w:sz w:val="24"/>
          <w:szCs w:val="24"/>
        </w:rPr>
        <w:t xml:space="preserve"> </w:t>
      </w:r>
      <w:r w:rsidRPr="000E11B2">
        <w:rPr>
          <w:rFonts w:ascii="Times New Roman" w:hAnsi="Times New Roman" w:cs="Times New Roman"/>
          <w:sz w:val="24"/>
          <w:szCs w:val="24"/>
        </w:rPr>
        <w:t xml:space="preserve">Vypracovaná bola tiež </w:t>
      </w:r>
      <w:r w:rsidRPr="000E11B2">
        <w:rPr>
          <w:rFonts w:ascii="Times New Roman" w:hAnsi="Times New Roman" w:cs="Times New Roman"/>
          <w:b/>
          <w:sz w:val="24"/>
          <w:szCs w:val="24"/>
        </w:rPr>
        <w:t>štandardizácia časových náročností typických informačných povinností</w:t>
      </w:r>
      <w:r w:rsidRPr="000E11B2">
        <w:rPr>
          <w:rFonts w:ascii="Times New Roman" w:hAnsi="Times New Roman" w:cs="Times New Roman"/>
          <w:b/>
          <w:sz w:val="24"/>
          <w:szCs w:val="24"/>
          <w:vertAlign w:val="superscript"/>
        </w:rPr>
        <w:footnoteReference w:id="11"/>
      </w:r>
      <w:r w:rsidRPr="000E11B2">
        <w:rPr>
          <w:rFonts w:ascii="Times New Roman" w:hAnsi="Times New Roman" w:cs="Times New Roman"/>
          <w:sz w:val="24"/>
          <w:szCs w:val="24"/>
        </w:rPr>
        <w:t xml:space="preserve">, ktorú je možné použiť pri kvantifikácii nákladov v prípade absencie informácie o čase, ktorý je potrebný na splnenie tej ktorej povinnosti. </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C94860">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V roku 2017 bol uznesením vlády SR č. 327/2017 schválený súbor ďalších 35 opatrení na</w:t>
      </w:r>
      <w:r w:rsidR="008A59EC">
        <w:rPr>
          <w:rFonts w:ascii="Times New Roman" w:hAnsi="Times New Roman" w:cs="Times New Roman"/>
          <w:sz w:val="24"/>
          <w:szCs w:val="24"/>
        </w:rPr>
        <w:t> </w:t>
      </w:r>
      <w:r w:rsidRPr="000E11B2">
        <w:rPr>
          <w:rFonts w:ascii="Times New Roman" w:hAnsi="Times New Roman" w:cs="Times New Roman"/>
          <w:sz w:val="24"/>
          <w:szCs w:val="24"/>
        </w:rPr>
        <w:t xml:space="preserve">zníženie regulačného zaťaženia a zlepšenie podnikateľského prostredia v SR v rámci materiálu </w:t>
      </w:r>
      <w:r w:rsidRPr="000E11B2">
        <w:rPr>
          <w:rFonts w:ascii="Times New Roman" w:hAnsi="Times New Roman" w:cs="Times New Roman"/>
          <w:b/>
          <w:sz w:val="24"/>
          <w:szCs w:val="24"/>
        </w:rPr>
        <w:t>Návrh opatrení na zlepšenie podnikateľského prostredia</w:t>
      </w:r>
      <w:r w:rsidRPr="000E11B2">
        <w:rPr>
          <w:rFonts w:ascii="Times New Roman" w:hAnsi="Times New Roman" w:cs="Times New Roman"/>
          <w:b/>
          <w:sz w:val="24"/>
          <w:szCs w:val="24"/>
          <w:vertAlign w:val="superscript"/>
        </w:rPr>
        <w:footnoteReference w:id="12"/>
      </w:r>
      <w:r w:rsidRPr="000E11B2">
        <w:rPr>
          <w:rFonts w:ascii="Times New Roman" w:hAnsi="Times New Roman" w:cs="Times New Roman"/>
          <w:sz w:val="24"/>
          <w:szCs w:val="24"/>
        </w:rPr>
        <w:t xml:space="preserve">, ktoré by mali celkovo úsporu pre všetkých podnikateľov vo výške cca 38 mil. </w:t>
      </w:r>
      <w:r w:rsidR="000F176C">
        <w:rPr>
          <w:rFonts w:ascii="Times New Roman" w:hAnsi="Times New Roman" w:cs="Times New Roman"/>
          <w:sz w:val="24"/>
          <w:szCs w:val="24"/>
        </w:rPr>
        <w:t>eur</w:t>
      </w:r>
      <w:r w:rsidRPr="000E11B2">
        <w:rPr>
          <w:rFonts w:ascii="Times New Roman" w:hAnsi="Times New Roman" w:cs="Times New Roman"/>
          <w:sz w:val="24"/>
          <w:szCs w:val="24"/>
        </w:rPr>
        <w:t xml:space="preserve">. </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noProof/>
          <w:sz w:val="24"/>
          <w:szCs w:val="24"/>
          <w:lang w:eastAsia="sk-SK"/>
        </w:rPr>
        <mc:AlternateContent>
          <mc:Choice Requires="wps">
            <w:drawing>
              <wp:anchor distT="0" distB="0" distL="114300" distR="114300" simplePos="0" relativeHeight="251702272" behindDoc="0" locked="0" layoutInCell="1" allowOverlap="1" wp14:anchorId="71CE4D2F" wp14:editId="1273FFB6">
                <wp:simplePos x="0" y="0"/>
                <wp:positionH relativeFrom="column">
                  <wp:posOffset>5985510</wp:posOffset>
                </wp:positionH>
                <wp:positionV relativeFrom="paragraph">
                  <wp:posOffset>1049020</wp:posOffset>
                </wp:positionV>
                <wp:extent cx="5715" cy="876935"/>
                <wp:effectExtent l="95250" t="38100" r="70485" b="18415"/>
                <wp:wrapNone/>
                <wp:docPr id="184" name="Straight Arrow Connector 184"/>
                <wp:cNvGraphicFramePr/>
                <a:graphic xmlns:a="http://schemas.openxmlformats.org/drawingml/2006/main">
                  <a:graphicData uri="http://schemas.microsoft.com/office/word/2010/wordprocessingShape">
                    <wps:wsp>
                      <wps:cNvCnPr/>
                      <wps:spPr>
                        <a:xfrm flipH="1" flipV="1">
                          <a:off x="0" y="0"/>
                          <a:ext cx="5715" cy="876935"/>
                        </a:xfrm>
                        <a:prstGeom prst="straightConnector1">
                          <a:avLst/>
                        </a:prstGeom>
                        <a:noFill/>
                        <a:ln w="9525" cap="flat" cmpd="sng" algn="ctr">
                          <a:solidFill>
                            <a:srgbClr val="4F81BD">
                              <a:lumMod val="75000"/>
                            </a:srgbClr>
                          </a:solidFill>
                          <a:prstDash val="solid"/>
                          <a:tailEnd type="arrow"/>
                        </a:ln>
                        <a:effectLst/>
                      </wps:spPr>
                      <wps:bodyPr/>
                    </wps:wsp>
                  </a:graphicData>
                </a:graphic>
              </wp:anchor>
            </w:drawing>
          </mc:Choice>
          <mc:Fallback>
            <w:pict>
              <v:shape w14:anchorId="278541B8" id="Straight Arrow Connector 184" o:spid="_x0000_s1026" type="#_x0000_t32" style="position:absolute;margin-left:471.3pt;margin-top:82.6pt;width:.45pt;height:69.05pt;flip:x y;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Icn8wEAAMYDAAAOAAAAZHJzL2Uyb0RvYy54bWysU02P0zAQvSPxHyzfadKy3e1GTVfQUjiw&#10;UGmB+9RxEkv+0tjbtP+esROqBW6ISzT2eN68efOyfjgbzU4Sg3K25vNZyZm0wjXKdjX//m3/ZsVZ&#10;iGAb0M7Kml9k4A+b16/Wg6/kwvVONxIZgdhQDb7mfYy+KoogemkgzJyXlpKtQwORjtgVDcJA6EYX&#10;i7K8LQaHjUcnZAh0uxuTfJPx21aK+LVtg4xM15y4xfzF/D2mb7FZQ9Uh+F6JiQb8AwsDylLTK9QO&#10;IrBnVH9BGSXQBdfGmXCmcG2rhMwz0DTz8o9pnnrwMs9C4gR/lSn8P1jx5XRAphra3eqGMwuGlvQU&#10;EVTXR/YO0Q1s66wlIR2y9IYUG3yoqHBrDzidgj9gGv/comGtVv4TAfIc/UhRytGw7JyVv1yVl+fI&#10;BF0u7+ZLzgQlVne392+XqUsxwqVSjyF+lM6wFNQ8TPyuxMYGcPoc4lj4qyAVW7dXWtM9VNqyoeb3&#10;y0VqBmS3VkOk0HgSINiOM9Ad+VhEzJSD06pJ1ak4YHfcamQnIC/d7Ffz97v8SD+bR9eM13fLssym&#10;IvLT+zzIb0CJ3A5CP5bk1OjDCEp/sA2LF09bgCT+JIS2iYHMhp6GTEsYZU/R0TWXvI0incgsue1k&#10;7OTGl2eKX/5+m58AAAD//wMAUEsDBBQABgAIAAAAIQCtoDif4AAAAAsBAAAPAAAAZHJzL2Rvd25y&#10;ZXYueG1sTI9BTsMwEEX3SNzBGiR21GmSRm2IUwFSVwhRCgdw4yGJao+j2E0Dp2dYwXL0n/5/U21n&#10;Z8WEY+g9KVguEhBIjTc9tQo+3nd3axAhajLaekIFXxhgW19fVbo0/kJvOB1iK7iEQqkVdDEOpZSh&#10;6dDpsPADEmeffnQ68jm20oz6wuXOyjRJCul0T7zQ6QGfOmxOh7NT8J2/rO1p9/i6n9PhmYJb+qm3&#10;St3ezA/3ICLO8Q+GX31Wh5qdjv5MJgirYJOnBaMcFKsUBBObPFuBOCrIkiwDWVfy/w/1DwAAAP//&#10;AwBQSwECLQAUAAYACAAAACEAtoM4kv4AAADhAQAAEwAAAAAAAAAAAAAAAAAAAAAAW0NvbnRlbnRf&#10;VHlwZXNdLnhtbFBLAQItABQABgAIAAAAIQA4/SH/1gAAAJQBAAALAAAAAAAAAAAAAAAAAC8BAABf&#10;cmVscy8ucmVsc1BLAQItABQABgAIAAAAIQDJaIcn8wEAAMYDAAAOAAAAAAAAAAAAAAAAAC4CAABk&#10;cnMvZTJvRG9jLnhtbFBLAQItABQABgAIAAAAIQCtoDif4AAAAAsBAAAPAAAAAAAAAAAAAAAAAE0E&#10;AABkcnMvZG93bnJldi54bWxQSwUGAAAAAAQABADzAAAAWgUAAAAA&#10;" strokecolor="#376092">
                <v:stroke endarrow="open"/>
              </v:shape>
            </w:pict>
          </mc:Fallback>
        </mc:AlternateContent>
      </w:r>
      <w:r w:rsidRPr="000E11B2">
        <w:rPr>
          <w:rFonts w:ascii="Times New Roman" w:hAnsi="Times New Roman" w:cs="Times New Roman"/>
          <w:noProof/>
          <w:sz w:val="24"/>
          <w:szCs w:val="24"/>
          <w:lang w:eastAsia="sk-SK"/>
        </w:rPr>
        <mc:AlternateContent>
          <mc:Choice Requires="wps">
            <w:drawing>
              <wp:anchor distT="0" distB="0" distL="114300" distR="114300" simplePos="0" relativeHeight="251704320" behindDoc="0" locked="0" layoutInCell="1" allowOverlap="1" wp14:anchorId="0725915C" wp14:editId="4746184A">
                <wp:simplePos x="0" y="0"/>
                <wp:positionH relativeFrom="column">
                  <wp:posOffset>5624830</wp:posOffset>
                </wp:positionH>
                <wp:positionV relativeFrom="paragraph">
                  <wp:posOffset>577850</wp:posOffset>
                </wp:positionV>
                <wp:extent cx="775335" cy="552450"/>
                <wp:effectExtent l="0" t="0" r="5715" b="0"/>
                <wp:wrapNone/>
                <wp:docPr id="185" name="Rectangle 185"/>
                <wp:cNvGraphicFramePr/>
                <a:graphic xmlns:a="http://schemas.openxmlformats.org/drawingml/2006/main">
                  <a:graphicData uri="http://schemas.microsoft.com/office/word/2010/wordprocessingShape">
                    <wps:wsp>
                      <wps:cNvSpPr/>
                      <wps:spPr>
                        <a:xfrm>
                          <a:off x="0" y="0"/>
                          <a:ext cx="775335" cy="552450"/>
                        </a:xfrm>
                        <a:prstGeom prst="rect">
                          <a:avLst/>
                        </a:prstGeom>
                        <a:noFill/>
                        <a:ln w="25400" cap="flat" cmpd="sng" algn="ctr">
                          <a:noFill/>
                          <a:prstDash val="solid"/>
                        </a:ln>
                        <a:effectLst/>
                      </wps:spPr>
                      <wps:txbx>
                        <w:txbxContent>
                          <w:p w:rsidR="00F72E26" w:rsidRPr="00886A53" w:rsidRDefault="00F72E26" w:rsidP="000E11B2">
                            <w:pPr>
                              <w:pStyle w:val="Normlnywebov"/>
                              <w:spacing w:before="0" w:beforeAutospacing="0" w:after="0" w:afterAutospacing="0"/>
                              <w:rPr>
                                <w:sz w:val="17"/>
                                <w:szCs w:val="17"/>
                              </w:rPr>
                            </w:pPr>
                            <w:r w:rsidRPr="00886A53">
                              <w:rPr>
                                <w:color w:val="1F497D" w:themeColor="text2"/>
                                <w:kern w:val="24"/>
                                <w:sz w:val="17"/>
                                <w:szCs w:val="17"/>
                              </w:rPr>
                              <w:t>Návrh opatrení</w:t>
                            </w:r>
                          </w:p>
                          <w:p w:rsidR="00F72E26" w:rsidRPr="00886A53" w:rsidRDefault="00F72E26" w:rsidP="000E11B2">
                            <w:pPr>
                              <w:pStyle w:val="Normlnywebov"/>
                              <w:spacing w:before="0" w:beforeAutospacing="0" w:after="0" w:afterAutospacing="0"/>
                              <w:rPr>
                                <w:sz w:val="17"/>
                                <w:szCs w:val="17"/>
                              </w:rPr>
                            </w:pPr>
                            <w:r w:rsidRPr="00886A53">
                              <w:rPr>
                                <w:color w:val="1F497D" w:themeColor="text2"/>
                                <w:kern w:val="24"/>
                                <w:sz w:val="17"/>
                                <w:szCs w:val="17"/>
                              </w:rPr>
                              <w:t xml:space="preserve">na zlepšenie PP </w:t>
                            </w:r>
                          </w:p>
                        </w:txbxContent>
                      </wps:txbx>
                      <wps:bodyPr wrap="square" lIns="36000" tIns="0" rIns="3600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0725915C" id="Rectangle 185" o:spid="_x0000_s1053" style="position:absolute;left:0;text-align:left;margin-left:442.9pt;margin-top:45.5pt;width:61.05pt;height:4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t9T5AEAALMDAAAOAAAAZHJzL2Uyb0RvYy54bWysU8Fu2zAMvQ/YPwi6L3aTui2COMWwoMOA&#10;YSva7QMYWbIFSKImKbHz96OUNAm227CLQlLyI9/jy+pxsobtZYgaXctvZjVn0gnstOtb/vPH04cH&#10;zmIC14FBJ1t+kJE/rt+/W41+Kec4oOlkYATi4nL0LR9S8suqimKQFuIMvXR0qTBYSJSGvuoCjIRu&#10;TTWv67tqxND5gELGSNXN8ZKvC75SUqTvSkWZmGk5zZbKGcq5zWe1XsGyD+AHLU5jwD9MYUE7anqG&#10;2kACtgv6LyirRcCIKs0E2gqV0kIWDsTmpv6DzesAXhYuJE70Z5ni/4MV3/bPgemOdvfQcObA0pJe&#10;SDZwvZEsF0mi0cclvXz1z+GURQoz30kFm3+JCZuKrIezrHJKTFDx/r5ZLAhc0FXTzG+bInt1+diH&#10;mD5LtCwHLQ/UvogJ+68xUUN6+vYk93L4pI0pmzOOjS2fN7c1LVcAGUgZSBRaT5Si6zkD05MzRQoF&#10;8urbDLmBOLA9kDkiGt1lrtTMuNxGFvucJsgKHDnnKE3b6STamzxb7A6k5EhWIrBfOwiSM/PF0a4W&#10;d3UeL5WEgnBd3Z6ryXzCo0vBiQHJpJehP+4SKl20yP2PzWjWnJAzytQnF2frXefl1eW/tv4NAAD/&#10;/wMAUEsDBBQABgAIAAAAIQBXgEL24QAAAAsBAAAPAAAAZHJzL2Rvd25yZXYueG1sTI9BS8NAEIXv&#10;gv9hGcGb3W1Bk8ZsiiheIlRsC+Jtmx2TYHY2yW7b+O+dnurtDe/x5nv5anKdOOIYWk8a5jMFAqny&#10;tqVaw277epeCCNGQNZ0n1PCLAVbF9VVuMutP9IHHTawFl1DIjIYmxj6TMlQNOhNmvkdi79uPzkQ+&#10;x1ra0Zy43HVyodSDdKYl/tCYHp8brH42B6fh7etzV5b9MKzfF863Q/JSrvut1rc309MjiIhTvITh&#10;jM/oUDDT3h/IBtFpSNN7Ro8alnPedA4olSxB7FklqQJZ5PL/huIPAAD//wMAUEsBAi0AFAAGAAgA&#10;AAAhALaDOJL+AAAA4QEAABMAAAAAAAAAAAAAAAAAAAAAAFtDb250ZW50X1R5cGVzXS54bWxQSwEC&#10;LQAUAAYACAAAACEAOP0h/9YAAACUAQAACwAAAAAAAAAAAAAAAAAvAQAAX3JlbHMvLnJlbHNQSwEC&#10;LQAUAAYACAAAACEAZrrfU+QBAACzAwAADgAAAAAAAAAAAAAAAAAuAgAAZHJzL2Uyb0RvYy54bWxQ&#10;SwECLQAUAAYACAAAACEAV4BC9uEAAAALAQAADwAAAAAAAAAAAAAAAAA+BAAAZHJzL2Rvd25yZXYu&#10;eG1sUEsFBgAAAAAEAAQA8wAAAEwFAAAAAA==&#10;" filled="f" stroked="f" strokeweight="2pt">
                <v:textbox inset="1mm,0,1mm,0">
                  <w:txbxContent>
                    <w:p w:rsidR="00F72E26" w:rsidRPr="00886A53" w:rsidRDefault="00F72E26" w:rsidP="000E11B2">
                      <w:pPr>
                        <w:pStyle w:val="Normlnywebov"/>
                        <w:spacing w:before="0" w:beforeAutospacing="0" w:after="0" w:afterAutospacing="0"/>
                        <w:rPr>
                          <w:sz w:val="17"/>
                          <w:szCs w:val="17"/>
                        </w:rPr>
                      </w:pPr>
                      <w:r w:rsidRPr="00886A53">
                        <w:rPr>
                          <w:color w:val="1F497D" w:themeColor="text2"/>
                          <w:kern w:val="24"/>
                          <w:sz w:val="17"/>
                          <w:szCs w:val="17"/>
                        </w:rPr>
                        <w:t>Návrh opatrení</w:t>
                      </w:r>
                    </w:p>
                    <w:p w:rsidR="00F72E26" w:rsidRPr="00886A53" w:rsidRDefault="00F72E26" w:rsidP="000E11B2">
                      <w:pPr>
                        <w:pStyle w:val="Normlnywebov"/>
                        <w:spacing w:before="0" w:beforeAutospacing="0" w:after="0" w:afterAutospacing="0"/>
                        <w:rPr>
                          <w:sz w:val="17"/>
                          <w:szCs w:val="17"/>
                        </w:rPr>
                      </w:pPr>
                      <w:r w:rsidRPr="00886A53">
                        <w:rPr>
                          <w:color w:val="1F497D" w:themeColor="text2"/>
                          <w:kern w:val="24"/>
                          <w:sz w:val="17"/>
                          <w:szCs w:val="17"/>
                        </w:rPr>
                        <w:t xml:space="preserve">na zlepšenie PP </w:t>
                      </w:r>
                    </w:p>
                  </w:txbxContent>
                </v:textbox>
              </v:rect>
            </w:pict>
          </mc:Fallback>
        </mc:AlternateContent>
      </w:r>
      <w:r w:rsidRPr="000E11B2">
        <w:rPr>
          <w:rFonts w:ascii="Times New Roman" w:hAnsi="Times New Roman" w:cs="Times New Roman"/>
          <w:noProof/>
          <w:sz w:val="24"/>
          <w:szCs w:val="24"/>
          <w:lang w:eastAsia="sk-SK"/>
        </w:rPr>
        <mc:AlternateContent>
          <mc:Choice Requires="wps">
            <w:drawing>
              <wp:anchor distT="0" distB="0" distL="114300" distR="114300" simplePos="0" relativeHeight="251699200" behindDoc="0" locked="0" layoutInCell="1" allowOverlap="1" wp14:anchorId="671EAC9E" wp14:editId="1ED10C28">
                <wp:simplePos x="0" y="0"/>
                <wp:positionH relativeFrom="column">
                  <wp:posOffset>5855970</wp:posOffset>
                </wp:positionH>
                <wp:positionV relativeFrom="paragraph">
                  <wp:posOffset>1912620</wp:posOffset>
                </wp:positionV>
                <wp:extent cx="80645" cy="75565"/>
                <wp:effectExtent l="0" t="0" r="14605" b="19685"/>
                <wp:wrapNone/>
                <wp:docPr id="52" name="Oval 27"/>
                <wp:cNvGraphicFramePr/>
                <a:graphic xmlns:a="http://schemas.openxmlformats.org/drawingml/2006/main">
                  <a:graphicData uri="http://schemas.microsoft.com/office/word/2010/wordprocessingShape">
                    <wps:wsp>
                      <wps:cNvSpPr/>
                      <wps:spPr>
                        <a:xfrm>
                          <a:off x="0" y="0"/>
                          <a:ext cx="80645" cy="75565"/>
                        </a:xfrm>
                        <a:prstGeom prst="ellipse">
                          <a:avLst/>
                        </a:prstGeom>
                        <a:solidFill>
                          <a:srgbClr val="002060"/>
                        </a:solidFill>
                        <a:ln w="25400" cap="flat" cmpd="sng" algn="ctr">
                          <a:solidFill>
                            <a:srgbClr val="002060"/>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6E391974" id="Oval 27" o:spid="_x0000_s1026" style="position:absolute;margin-left:461.1pt;margin-top:150.6pt;width:6.35pt;height:5.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UwWxwEAAJgDAAAOAAAAZHJzL2Uyb0RvYy54bWysU8tu2zAQvBfIPxC8x1KEyAkEyznESC9F&#10;EyDtB6wpUiLAF7isZf99l5TrNOmlKHqhuORydmZ2tXk4WsMOMqL2ruc3q5oz6YQftBt7/v3b0/U9&#10;Z5jADWC8kz0/SeQP26tPmzl0svGTN4OMjEAcdnPo+ZRS6KoKxSQt4MoH6ehS+WghURjHaogwE7o1&#10;VVPX62r2cQjRC4lIp7vlkm8LvlJSpGelUCZmek7cUlljWfd5rbYb6MYIYdLiTAP+gYUF7ajoBWoH&#10;CdiPqP+AslpEj16llfC28kppIYsGUnNTf1DzOkGQRQuZg+FiE/4/WPH18BKZHnreNpw5sNSj5wMY&#10;1txlb+aAHaW8hpd4jpC2WehRRZu/JIEdi5+ni5/ymJigw/t6fdtyJujmrm3XbUas3p6GiOmz9Jbl&#10;Tc+lMTpg1gsdHL5gWrJ/ZeVj9EYPT9qYEsRx/2giI7ZUuW7qdWknFXiXZhybe960tzX1XwDNmDKQ&#10;aGsDqUY3cgZmpOEVKZba717j3xXJJHeA00KmIJzFGpe5yjKKZ03Z1MXGvNv74UQtiMk8+mVIwYnJ&#10;04xmQtmDnEXtL96dRzXP1+9xyXr7obY/AQAA//8DAFBLAwQUAAYACAAAACEAiqXwB90AAAALAQAA&#10;DwAAAGRycy9kb3ducmV2LnhtbEyPTU7DMBBG90jcwRokdtRxUlUkxKkACVVdpu0B3HiII2I7sp02&#10;vT3TFezm5+mbN/V2sSO7YIiDdxLEKgOGrvN6cL2E0/Hr5RVYTMppNXqHEm4YYds8PtSq0v7qWrwc&#10;Us8oxMVKSTApTRXnsTNoVVz5CR3tvn2wKlEbeq6DulK4HXmeZRtu1eDoglETfhrsfg6zlRAEb9v9&#10;fOtPu4R+2Qxm7fcfUj4/Le9vwBIu6Q+Guz6pQ0NOZz87HdkooczznFAJRSaoIKIs1iWwM01EIYA3&#10;Nf//Q/MLAAD//wMAUEsBAi0AFAAGAAgAAAAhALaDOJL+AAAA4QEAABMAAAAAAAAAAAAAAAAAAAAA&#10;AFtDb250ZW50X1R5cGVzXS54bWxQSwECLQAUAAYACAAAACEAOP0h/9YAAACUAQAACwAAAAAAAAAA&#10;AAAAAAAvAQAAX3JlbHMvLnJlbHNQSwECLQAUAAYACAAAACEAokFMFscBAACYAwAADgAAAAAAAAAA&#10;AAAAAAAuAgAAZHJzL2Uyb0RvYy54bWxQSwECLQAUAAYACAAAACEAiqXwB90AAAALAQAADwAAAAAA&#10;AAAAAAAAAAAhBAAAZHJzL2Rvd25yZXYueG1sUEsFBgAAAAAEAAQA8wAAACsFAAAAAA==&#10;" fillcolor="#002060" strokecolor="#002060" strokeweight="2pt"/>
            </w:pict>
          </mc:Fallback>
        </mc:AlternateContent>
      </w:r>
      <w:r w:rsidRPr="000E11B2">
        <w:rPr>
          <w:rFonts w:ascii="Times New Roman" w:hAnsi="Times New Roman" w:cs="Times New Roman"/>
          <w:sz w:val="24"/>
          <w:szCs w:val="24"/>
        </w:rPr>
        <w:t>Schéma 5: Prehľad krokov implementácie agendy lepšej regulácie v SR</w:t>
      </w:r>
    </w:p>
    <w:p w:rsidR="000E11B2" w:rsidRPr="000E11B2" w:rsidRDefault="00DD78BF"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noProof/>
          <w:sz w:val="24"/>
          <w:szCs w:val="24"/>
          <w:lang w:eastAsia="sk-SK"/>
        </w:rPr>
        <mc:AlternateContent>
          <mc:Choice Requires="wpg">
            <w:drawing>
              <wp:anchor distT="0" distB="0" distL="114300" distR="114300" simplePos="0" relativeHeight="251701248" behindDoc="1" locked="0" layoutInCell="1" allowOverlap="1" wp14:anchorId="54CC1D71" wp14:editId="359259C2">
                <wp:simplePos x="0" y="0"/>
                <wp:positionH relativeFrom="column">
                  <wp:posOffset>-233045</wp:posOffset>
                </wp:positionH>
                <wp:positionV relativeFrom="paragraph">
                  <wp:posOffset>558165</wp:posOffset>
                </wp:positionV>
                <wp:extent cx="6372225" cy="2247900"/>
                <wp:effectExtent l="0" t="76200" r="0" b="57150"/>
                <wp:wrapTopAndBottom/>
                <wp:docPr id="78" name="Group 78"/>
                <wp:cNvGraphicFramePr/>
                <a:graphic xmlns:a="http://schemas.openxmlformats.org/drawingml/2006/main">
                  <a:graphicData uri="http://schemas.microsoft.com/office/word/2010/wordprocessingGroup">
                    <wpg:wgp>
                      <wpg:cNvGrpSpPr/>
                      <wpg:grpSpPr>
                        <a:xfrm>
                          <a:off x="0" y="0"/>
                          <a:ext cx="6372225" cy="2247900"/>
                          <a:chOff x="144546" y="286554"/>
                          <a:chExt cx="9372160" cy="2537864"/>
                        </a:xfrm>
                      </wpg:grpSpPr>
                      <wps:wsp>
                        <wps:cNvPr id="79" name="Straight Arrow Connector 79"/>
                        <wps:cNvCnPr/>
                        <wps:spPr>
                          <a:xfrm>
                            <a:off x="7562850" y="1676400"/>
                            <a:ext cx="0" cy="538134"/>
                          </a:xfrm>
                          <a:prstGeom prst="straightConnector1">
                            <a:avLst/>
                          </a:prstGeom>
                          <a:noFill/>
                          <a:ln w="9525" cap="flat" cmpd="sng" algn="ctr">
                            <a:solidFill>
                              <a:srgbClr val="C0504D">
                                <a:lumMod val="75000"/>
                              </a:srgbClr>
                            </a:solidFill>
                            <a:prstDash val="solid"/>
                            <a:tailEnd type="arrow"/>
                          </a:ln>
                          <a:effectLst/>
                        </wps:spPr>
                        <wps:bodyPr/>
                      </wps:wsp>
                      <wps:wsp>
                        <wps:cNvPr id="80" name="Straight Arrow Connector 80"/>
                        <wps:cNvCnPr/>
                        <wps:spPr>
                          <a:xfrm>
                            <a:off x="1162050" y="1676400"/>
                            <a:ext cx="0" cy="1143000"/>
                          </a:xfrm>
                          <a:prstGeom prst="straightConnector1">
                            <a:avLst/>
                          </a:prstGeom>
                          <a:noFill/>
                          <a:ln w="9525" cap="flat" cmpd="sng" algn="ctr">
                            <a:solidFill>
                              <a:srgbClr val="C0504D">
                                <a:lumMod val="75000"/>
                              </a:srgbClr>
                            </a:solidFill>
                            <a:prstDash val="solid"/>
                            <a:tailEnd type="arrow"/>
                          </a:ln>
                          <a:effectLst/>
                        </wps:spPr>
                        <wps:bodyPr/>
                      </wps:wsp>
                      <wps:wsp>
                        <wps:cNvPr id="81" name="Straight Arrow Connector 81"/>
                        <wps:cNvCnPr/>
                        <wps:spPr>
                          <a:xfrm>
                            <a:off x="2990850" y="1676400"/>
                            <a:ext cx="0" cy="1143000"/>
                          </a:xfrm>
                          <a:prstGeom prst="straightConnector1">
                            <a:avLst/>
                          </a:prstGeom>
                          <a:noFill/>
                          <a:ln w="9525" cap="flat" cmpd="sng" algn="ctr">
                            <a:solidFill>
                              <a:srgbClr val="C0504D">
                                <a:lumMod val="75000"/>
                              </a:srgbClr>
                            </a:solidFill>
                            <a:prstDash val="solid"/>
                            <a:tailEnd type="arrow"/>
                          </a:ln>
                          <a:effectLst/>
                        </wps:spPr>
                        <wps:bodyPr/>
                      </wps:wsp>
                      <wps:wsp>
                        <wps:cNvPr id="82" name="Right Brace 82"/>
                        <wps:cNvSpPr/>
                        <wps:spPr>
                          <a:xfrm rot="5400000">
                            <a:off x="1933575" y="1314450"/>
                            <a:ext cx="285750" cy="1828800"/>
                          </a:xfrm>
                          <a:prstGeom prst="rightBrace">
                            <a:avLst/>
                          </a:prstGeom>
                          <a:noFill/>
                          <a:ln w="9525" cap="flat" cmpd="sng" algn="ctr">
                            <a:solidFill>
                              <a:srgbClr val="C0504D">
                                <a:lumMod val="75000"/>
                              </a:srgbClr>
                            </a:solidFill>
                            <a:prstDash val="solid"/>
                          </a:ln>
                          <a:effectLst/>
                        </wps:spPr>
                        <wps:txbx>
                          <w:txbxContent>
                            <w:p w:rsidR="00F72E26" w:rsidRPr="004B2226" w:rsidRDefault="00F72E26" w:rsidP="000E11B2">
                              <w:pPr>
                                <w:rPr>
                                  <w:rFonts w:ascii="Times New Roman" w:eastAsia="Times New Roman" w:hAnsi="Times New Roman" w:cs="Times New Roman"/>
                                </w:rPr>
                              </w:pPr>
                            </w:p>
                          </w:txbxContent>
                        </wps:txbx>
                        <wps:bodyPr rtlCol="0" anchor="ctr"/>
                      </wps:wsp>
                      <wps:wsp>
                        <wps:cNvPr id="83" name="Straight Arrow Connector 83"/>
                        <wps:cNvCnPr/>
                        <wps:spPr>
                          <a:xfrm flipH="1" flipV="1">
                            <a:off x="3896468" y="609600"/>
                            <a:ext cx="8782" cy="990599"/>
                          </a:xfrm>
                          <a:prstGeom prst="straightConnector1">
                            <a:avLst/>
                          </a:prstGeom>
                          <a:noFill/>
                          <a:ln w="9525" cap="flat" cmpd="sng" algn="ctr">
                            <a:solidFill>
                              <a:srgbClr val="4F81BD">
                                <a:lumMod val="75000"/>
                              </a:srgbClr>
                            </a:solidFill>
                            <a:prstDash val="solid"/>
                            <a:tailEnd type="arrow"/>
                          </a:ln>
                          <a:effectLst/>
                        </wps:spPr>
                        <wps:bodyPr/>
                      </wps:wsp>
                      <wps:wsp>
                        <wps:cNvPr id="84" name="Right Brace 84"/>
                        <wps:cNvSpPr/>
                        <wps:spPr>
                          <a:xfrm rot="16200000">
                            <a:off x="2729655" y="433387"/>
                            <a:ext cx="504825" cy="1828800"/>
                          </a:xfrm>
                          <a:prstGeom prst="rightBrace">
                            <a:avLst/>
                          </a:prstGeom>
                          <a:noFill/>
                          <a:ln w="9525" cap="flat" cmpd="sng" algn="ctr">
                            <a:solidFill>
                              <a:srgbClr val="4F81BD">
                                <a:lumMod val="75000"/>
                              </a:srgbClr>
                            </a:solidFill>
                            <a:prstDash val="solid"/>
                          </a:ln>
                          <a:effectLst/>
                        </wps:spPr>
                        <wps:txbx>
                          <w:txbxContent>
                            <w:p w:rsidR="00F72E26" w:rsidRPr="004B2226" w:rsidRDefault="00F72E26" w:rsidP="000E11B2">
                              <w:pPr>
                                <w:rPr>
                                  <w:rFonts w:ascii="Times New Roman" w:eastAsia="Times New Roman" w:hAnsi="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 name="Right Brace 85"/>
                        <wps:cNvSpPr/>
                        <wps:spPr>
                          <a:xfrm rot="16200000">
                            <a:off x="5931788" y="883535"/>
                            <a:ext cx="504825" cy="928503"/>
                          </a:xfrm>
                          <a:prstGeom prst="rightBrace">
                            <a:avLst/>
                          </a:prstGeom>
                          <a:noFill/>
                          <a:ln w="9525" cap="flat" cmpd="sng" algn="ctr">
                            <a:solidFill>
                              <a:srgbClr val="4F81BD">
                                <a:lumMod val="75000"/>
                              </a:srgbClr>
                            </a:solidFill>
                            <a:prstDash val="solid"/>
                          </a:ln>
                          <a:effectLst/>
                        </wps:spPr>
                        <wps:txbx>
                          <w:txbxContent>
                            <w:p w:rsidR="00F72E26" w:rsidRPr="004B2226" w:rsidRDefault="00F72E26" w:rsidP="000E11B2">
                              <w:pPr>
                                <w:rPr>
                                  <w:rFonts w:ascii="Times New Roman" w:eastAsia="Times New Roman" w:hAnsi="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6" name="Elbow Connector 86"/>
                        <wps:cNvCnPr/>
                        <wps:spPr>
                          <a:xfrm rot="10800000" flipH="1">
                            <a:off x="5676900" y="286554"/>
                            <a:ext cx="114300" cy="1370797"/>
                          </a:xfrm>
                          <a:prstGeom prst="bentConnector3">
                            <a:avLst>
                              <a:gd name="adj1" fmla="val -12987"/>
                            </a:avLst>
                          </a:prstGeom>
                          <a:noFill/>
                          <a:ln w="9525" cap="flat" cmpd="sng" algn="ctr">
                            <a:solidFill>
                              <a:srgbClr val="4F81BD">
                                <a:lumMod val="75000"/>
                              </a:srgbClr>
                            </a:solidFill>
                            <a:prstDash val="solid"/>
                            <a:tailEnd type="arrow"/>
                          </a:ln>
                          <a:effectLst/>
                        </wps:spPr>
                        <wps:bodyPr/>
                      </wps:wsp>
                      <wps:wsp>
                        <wps:cNvPr id="87" name="Straight Arrow Connector 87"/>
                        <wps:cNvCnPr/>
                        <wps:spPr>
                          <a:xfrm>
                            <a:off x="5676900" y="609600"/>
                            <a:ext cx="114300" cy="0"/>
                          </a:xfrm>
                          <a:prstGeom prst="straightConnector1">
                            <a:avLst/>
                          </a:prstGeom>
                          <a:noFill/>
                          <a:ln w="9525" cap="flat" cmpd="sng" algn="ctr">
                            <a:solidFill>
                              <a:srgbClr val="4F81BD">
                                <a:lumMod val="75000"/>
                              </a:srgbClr>
                            </a:solidFill>
                            <a:prstDash val="solid"/>
                            <a:tailEnd type="arrow"/>
                          </a:ln>
                          <a:effectLst/>
                        </wps:spPr>
                        <wps:bodyPr/>
                      </wps:wsp>
                      <wps:wsp>
                        <wps:cNvPr id="88" name="Straight Arrow Connector 88"/>
                        <wps:cNvCnPr/>
                        <wps:spPr>
                          <a:xfrm flipH="1" flipV="1">
                            <a:off x="7539464" y="612485"/>
                            <a:ext cx="8782" cy="990599"/>
                          </a:xfrm>
                          <a:prstGeom prst="straightConnector1">
                            <a:avLst/>
                          </a:prstGeom>
                          <a:noFill/>
                          <a:ln w="9525" cap="flat" cmpd="sng" algn="ctr">
                            <a:solidFill>
                              <a:srgbClr val="4F81BD">
                                <a:lumMod val="75000"/>
                              </a:srgbClr>
                            </a:solidFill>
                            <a:prstDash val="solid"/>
                            <a:tailEnd type="arrow"/>
                          </a:ln>
                          <a:effectLst/>
                        </wps:spPr>
                        <wps:bodyPr/>
                      </wps:wsp>
                      <wps:wsp>
                        <wps:cNvPr id="89" name="Straight Arrow Connector 89"/>
                        <wps:cNvCnPr/>
                        <wps:spPr>
                          <a:xfrm flipH="1">
                            <a:off x="6280579" y="1647825"/>
                            <a:ext cx="3" cy="1176593"/>
                          </a:xfrm>
                          <a:prstGeom prst="straightConnector1">
                            <a:avLst/>
                          </a:prstGeom>
                          <a:noFill/>
                          <a:ln w="9525" cap="flat" cmpd="sng" algn="ctr">
                            <a:solidFill>
                              <a:srgbClr val="9BBB59">
                                <a:lumMod val="75000"/>
                              </a:srgbClr>
                            </a:solidFill>
                            <a:prstDash val="solid"/>
                            <a:tailEnd type="arrow"/>
                          </a:ln>
                          <a:effectLst/>
                        </wps:spPr>
                        <wps:bodyPr/>
                      </wps:wsp>
                      <wps:wsp>
                        <wps:cNvPr id="90" name="Straight Arrow Connector 90"/>
                        <wps:cNvCnPr/>
                        <wps:spPr>
                          <a:xfrm>
                            <a:off x="6019800" y="1647825"/>
                            <a:ext cx="0" cy="723900"/>
                          </a:xfrm>
                          <a:prstGeom prst="straightConnector1">
                            <a:avLst/>
                          </a:prstGeom>
                          <a:noFill/>
                          <a:ln w="9525" cap="flat" cmpd="sng" algn="ctr">
                            <a:solidFill>
                              <a:srgbClr val="9BBB59">
                                <a:lumMod val="75000"/>
                              </a:srgbClr>
                            </a:solidFill>
                            <a:prstDash val="solid"/>
                            <a:tailEnd type="arrow"/>
                          </a:ln>
                          <a:effectLst/>
                        </wps:spPr>
                        <wps:bodyPr/>
                      </wps:wsp>
                      <wps:wsp>
                        <wps:cNvPr id="91" name="Straight Arrow Connector 91"/>
                        <wps:cNvCnPr/>
                        <wps:spPr>
                          <a:xfrm flipV="1">
                            <a:off x="8763000" y="1154257"/>
                            <a:ext cx="0" cy="503094"/>
                          </a:xfrm>
                          <a:prstGeom prst="straightConnector1">
                            <a:avLst/>
                          </a:prstGeom>
                          <a:noFill/>
                          <a:ln w="9525" cap="flat" cmpd="sng" algn="ctr">
                            <a:solidFill>
                              <a:srgbClr val="9BBB59">
                                <a:lumMod val="75000"/>
                              </a:srgbClr>
                            </a:solidFill>
                            <a:prstDash val="solid"/>
                            <a:tailEnd type="arrow"/>
                          </a:ln>
                          <a:effectLst/>
                        </wps:spPr>
                        <wps:bodyPr/>
                      </wps:wsp>
                      <wps:wsp>
                        <wps:cNvPr id="92" name="Straight Arrow Connector 92"/>
                        <wps:cNvCnPr/>
                        <wps:spPr>
                          <a:xfrm flipV="1">
                            <a:off x="4816681" y="1154257"/>
                            <a:ext cx="2969" cy="474767"/>
                          </a:xfrm>
                          <a:prstGeom prst="straightConnector1">
                            <a:avLst/>
                          </a:prstGeom>
                          <a:noFill/>
                          <a:ln w="9525" cap="flat" cmpd="sng" algn="ctr">
                            <a:solidFill>
                              <a:srgbClr val="9BBB59">
                                <a:lumMod val="75000"/>
                              </a:srgbClr>
                            </a:solidFill>
                            <a:prstDash val="solid"/>
                            <a:tailEnd type="arrow"/>
                          </a:ln>
                          <a:effectLst/>
                        </wps:spPr>
                        <wps:bodyPr/>
                      </wps:wsp>
                      <wps:wsp>
                        <wps:cNvPr id="93" name="Straight Arrow Connector 93"/>
                        <wps:cNvCnPr/>
                        <wps:spPr>
                          <a:xfrm flipV="1">
                            <a:off x="7772400" y="1176956"/>
                            <a:ext cx="0" cy="503094"/>
                          </a:xfrm>
                          <a:prstGeom prst="straightConnector1">
                            <a:avLst/>
                          </a:prstGeom>
                          <a:noFill/>
                          <a:ln w="9525" cap="flat" cmpd="sng" algn="ctr">
                            <a:solidFill>
                              <a:srgbClr val="9BBB59">
                                <a:lumMod val="75000"/>
                              </a:srgbClr>
                            </a:solidFill>
                            <a:prstDash val="solid"/>
                            <a:tailEnd type="arrow"/>
                          </a:ln>
                          <a:effectLst/>
                        </wps:spPr>
                        <wps:bodyPr/>
                      </wps:wsp>
                      <wpg:grpSp>
                        <wpg:cNvPr id="94" name="Group 94"/>
                        <wpg:cNvGrpSpPr/>
                        <wpg:grpSpPr>
                          <a:xfrm>
                            <a:off x="144546" y="1621178"/>
                            <a:ext cx="9372160" cy="1052689"/>
                            <a:chOff x="144546" y="1621178"/>
                            <a:chExt cx="9372160" cy="1052689"/>
                          </a:xfrm>
                        </wpg:grpSpPr>
                        <wps:wsp>
                          <wps:cNvPr id="95" name="Straight Arrow Connector 95"/>
                          <wps:cNvCnPr/>
                          <wps:spPr>
                            <a:xfrm>
                              <a:off x="144546" y="1680050"/>
                              <a:ext cx="9372160" cy="0"/>
                            </a:xfrm>
                            <a:prstGeom prst="straightConnector1">
                              <a:avLst/>
                            </a:prstGeom>
                            <a:noFill/>
                            <a:ln w="38100" cap="flat" cmpd="sng" algn="ctr">
                              <a:solidFill>
                                <a:srgbClr val="4F81BD">
                                  <a:shade val="95000"/>
                                  <a:satMod val="105000"/>
                                </a:srgbClr>
                              </a:solidFill>
                              <a:prstDash val="solid"/>
                              <a:tailEnd type="stealth"/>
                            </a:ln>
                            <a:effectLst/>
                          </wps:spPr>
                          <wps:bodyPr/>
                        </wps:wsp>
                        <wps:wsp>
                          <wps:cNvPr id="96" name="Oval 96"/>
                          <wps:cNvSpPr/>
                          <wps:spPr>
                            <a:xfrm>
                              <a:off x="1104900" y="1629024"/>
                              <a:ext cx="114300" cy="85476"/>
                            </a:xfrm>
                            <a:prstGeom prst="ellipse">
                              <a:avLst/>
                            </a:prstGeom>
                            <a:solidFill>
                              <a:srgbClr val="002060"/>
                            </a:solidFill>
                            <a:ln w="25400" cap="flat" cmpd="sng" algn="ctr">
                              <a:solidFill>
                                <a:srgbClr val="002060"/>
                              </a:solidFill>
                              <a:prstDash val="solid"/>
                            </a:ln>
                            <a:effectLst/>
                          </wps:spPr>
                          <wps:txbx>
                            <w:txbxContent>
                              <w:p w:rsidR="00F72E26" w:rsidRPr="004B2226" w:rsidRDefault="00F72E26" w:rsidP="000E11B2">
                                <w:pPr>
                                  <w:rPr>
                                    <w:rFonts w:ascii="Times New Roman" w:eastAsia="Times New Roman" w:hAnsi="Times New Roman" w:cs="Times New Roman"/>
                                  </w:rPr>
                                </w:pPr>
                              </w:p>
                            </w:txbxContent>
                          </wps:txbx>
                          <wps:bodyPr rtlCol="0" anchor="ctr"/>
                        </wps:wsp>
                        <wps:wsp>
                          <wps:cNvPr id="97" name="Oval 97"/>
                          <wps:cNvSpPr/>
                          <wps:spPr>
                            <a:xfrm>
                              <a:off x="2019299" y="1629024"/>
                              <a:ext cx="114300" cy="85476"/>
                            </a:xfrm>
                            <a:prstGeom prst="ellipse">
                              <a:avLst/>
                            </a:prstGeom>
                            <a:solidFill>
                              <a:srgbClr val="002060"/>
                            </a:solidFill>
                            <a:ln w="25400" cap="flat" cmpd="sng" algn="ctr">
                              <a:solidFill>
                                <a:srgbClr val="002060"/>
                              </a:solidFill>
                              <a:prstDash val="solid"/>
                            </a:ln>
                            <a:effectLst/>
                          </wps:spPr>
                          <wps:txbx>
                            <w:txbxContent>
                              <w:p w:rsidR="00F72E26" w:rsidRPr="004B2226" w:rsidRDefault="00F72E26" w:rsidP="000E11B2">
                                <w:pPr>
                                  <w:rPr>
                                    <w:rFonts w:ascii="Times New Roman" w:eastAsia="Times New Roman" w:hAnsi="Times New Roman" w:cs="Times New Roman"/>
                                  </w:rPr>
                                </w:pPr>
                              </w:p>
                            </w:txbxContent>
                          </wps:txbx>
                          <wps:bodyPr rtlCol="0" anchor="ctr"/>
                        </wps:wsp>
                        <wps:wsp>
                          <wps:cNvPr id="98" name="Oval 98"/>
                          <wps:cNvSpPr/>
                          <wps:spPr>
                            <a:xfrm>
                              <a:off x="2933700" y="1629024"/>
                              <a:ext cx="114300" cy="85476"/>
                            </a:xfrm>
                            <a:prstGeom prst="ellipse">
                              <a:avLst/>
                            </a:prstGeom>
                            <a:solidFill>
                              <a:srgbClr val="002060"/>
                            </a:solidFill>
                            <a:ln w="25400" cap="flat" cmpd="sng" algn="ctr">
                              <a:solidFill>
                                <a:srgbClr val="002060"/>
                              </a:solidFill>
                              <a:prstDash val="solid"/>
                            </a:ln>
                            <a:effectLst/>
                          </wps:spPr>
                          <wps:txbx>
                            <w:txbxContent>
                              <w:p w:rsidR="00F72E26" w:rsidRPr="004B2226" w:rsidRDefault="00F72E26" w:rsidP="000E11B2">
                                <w:pPr>
                                  <w:rPr>
                                    <w:rFonts w:ascii="Times New Roman" w:eastAsia="Times New Roman" w:hAnsi="Times New Roman" w:cs="Times New Roman"/>
                                  </w:rPr>
                                </w:pPr>
                              </w:p>
                            </w:txbxContent>
                          </wps:txbx>
                          <wps:bodyPr rtlCol="0" anchor="ctr"/>
                        </wps:wsp>
                        <wps:wsp>
                          <wps:cNvPr id="99" name="Oval 99"/>
                          <wps:cNvSpPr/>
                          <wps:spPr>
                            <a:xfrm>
                              <a:off x="3848099" y="1629024"/>
                              <a:ext cx="114300" cy="85476"/>
                            </a:xfrm>
                            <a:prstGeom prst="ellipse">
                              <a:avLst/>
                            </a:prstGeom>
                            <a:solidFill>
                              <a:srgbClr val="002060"/>
                            </a:solidFill>
                            <a:ln w="25400" cap="flat" cmpd="sng" algn="ctr">
                              <a:solidFill>
                                <a:srgbClr val="002060"/>
                              </a:solidFill>
                              <a:prstDash val="solid"/>
                            </a:ln>
                            <a:effectLst/>
                          </wps:spPr>
                          <wps:txbx>
                            <w:txbxContent>
                              <w:p w:rsidR="00F72E26" w:rsidRPr="004B2226" w:rsidRDefault="00F72E26" w:rsidP="000E11B2">
                                <w:pPr>
                                  <w:rPr>
                                    <w:rFonts w:ascii="Times New Roman" w:eastAsia="Times New Roman" w:hAnsi="Times New Roman" w:cs="Times New Roman"/>
                                  </w:rPr>
                                </w:pPr>
                              </w:p>
                            </w:txbxContent>
                          </wps:txbx>
                          <wps:bodyPr rtlCol="0" anchor="ctr"/>
                        </wps:wsp>
                        <wps:wsp>
                          <wps:cNvPr id="100" name="Oval 100"/>
                          <wps:cNvSpPr/>
                          <wps:spPr>
                            <a:xfrm>
                              <a:off x="4762500" y="1629024"/>
                              <a:ext cx="114300" cy="85476"/>
                            </a:xfrm>
                            <a:prstGeom prst="ellipse">
                              <a:avLst/>
                            </a:prstGeom>
                            <a:solidFill>
                              <a:srgbClr val="002060"/>
                            </a:solidFill>
                            <a:ln w="25400" cap="flat" cmpd="sng" algn="ctr">
                              <a:solidFill>
                                <a:srgbClr val="002060"/>
                              </a:solidFill>
                              <a:prstDash val="solid"/>
                            </a:ln>
                            <a:effectLst/>
                          </wps:spPr>
                          <wps:txbx>
                            <w:txbxContent>
                              <w:p w:rsidR="00F72E26" w:rsidRPr="004B2226" w:rsidRDefault="00F72E26" w:rsidP="000E11B2">
                                <w:pPr>
                                  <w:rPr>
                                    <w:rFonts w:ascii="Times New Roman" w:eastAsia="Times New Roman" w:hAnsi="Times New Roman" w:cs="Times New Roman"/>
                                  </w:rPr>
                                </w:pPr>
                              </w:p>
                            </w:txbxContent>
                          </wps:txbx>
                          <wps:bodyPr rtlCol="0" anchor="ctr"/>
                        </wps:wsp>
                        <wps:wsp>
                          <wps:cNvPr id="101" name="Oval 101"/>
                          <wps:cNvSpPr/>
                          <wps:spPr>
                            <a:xfrm>
                              <a:off x="5676899" y="1629024"/>
                              <a:ext cx="114300" cy="85476"/>
                            </a:xfrm>
                            <a:prstGeom prst="ellipse">
                              <a:avLst/>
                            </a:prstGeom>
                            <a:solidFill>
                              <a:srgbClr val="002060"/>
                            </a:solidFill>
                            <a:ln w="25400" cap="flat" cmpd="sng" algn="ctr">
                              <a:solidFill>
                                <a:srgbClr val="002060"/>
                              </a:solidFill>
                              <a:prstDash val="solid"/>
                            </a:ln>
                            <a:effectLst/>
                          </wps:spPr>
                          <wps:txbx>
                            <w:txbxContent>
                              <w:p w:rsidR="00F72E26" w:rsidRPr="004B2226" w:rsidRDefault="00F72E26" w:rsidP="000E11B2">
                                <w:pPr>
                                  <w:rPr>
                                    <w:rFonts w:ascii="Times New Roman" w:eastAsia="Times New Roman" w:hAnsi="Times New Roman" w:cs="Times New Roman"/>
                                  </w:rPr>
                                </w:pPr>
                              </w:p>
                            </w:txbxContent>
                          </wps:txbx>
                          <wps:bodyPr rtlCol="0" anchor="ctr"/>
                        </wps:wsp>
                        <wps:wsp>
                          <wps:cNvPr id="102" name="Oval 102"/>
                          <wps:cNvSpPr/>
                          <wps:spPr>
                            <a:xfrm>
                              <a:off x="6591300" y="1629024"/>
                              <a:ext cx="114300" cy="85476"/>
                            </a:xfrm>
                            <a:prstGeom prst="ellipse">
                              <a:avLst/>
                            </a:prstGeom>
                            <a:solidFill>
                              <a:srgbClr val="002060"/>
                            </a:solidFill>
                            <a:ln w="25400" cap="flat" cmpd="sng" algn="ctr">
                              <a:solidFill>
                                <a:srgbClr val="002060"/>
                              </a:solidFill>
                              <a:prstDash val="solid"/>
                            </a:ln>
                            <a:effectLst/>
                          </wps:spPr>
                          <wps:txbx>
                            <w:txbxContent>
                              <w:p w:rsidR="00F72E26" w:rsidRPr="004B2226" w:rsidRDefault="00F72E26" w:rsidP="000E11B2">
                                <w:pPr>
                                  <w:rPr>
                                    <w:rFonts w:ascii="Times New Roman" w:eastAsia="Times New Roman" w:hAnsi="Times New Roman" w:cs="Times New Roman"/>
                                  </w:rPr>
                                </w:pPr>
                              </w:p>
                            </w:txbxContent>
                          </wps:txbx>
                          <wps:bodyPr rtlCol="0" anchor="ctr"/>
                        </wps:wsp>
                        <wps:wsp>
                          <wps:cNvPr id="103" name="Oval 103"/>
                          <wps:cNvSpPr/>
                          <wps:spPr>
                            <a:xfrm>
                              <a:off x="7505699" y="1629024"/>
                              <a:ext cx="114300" cy="85476"/>
                            </a:xfrm>
                            <a:prstGeom prst="ellipse">
                              <a:avLst/>
                            </a:prstGeom>
                            <a:solidFill>
                              <a:srgbClr val="002060"/>
                            </a:solidFill>
                            <a:ln w="25400" cap="flat" cmpd="sng" algn="ctr">
                              <a:solidFill>
                                <a:srgbClr val="002060"/>
                              </a:solidFill>
                              <a:prstDash val="solid"/>
                            </a:ln>
                            <a:effectLst/>
                          </wps:spPr>
                          <wps:txbx>
                            <w:txbxContent>
                              <w:p w:rsidR="00F72E26" w:rsidRPr="004B2226" w:rsidRDefault="00F72E26" w:rsidP="000E11B2">
                                <w:pPr>
                                  <w:rPr>
                                    <w:rFonts w:ascii="Times New Roman" w:eastAsia="Times New Roman" w:hAnsi="Times New Roman" w:cs="Times New Roman"/>
                                  </w:rPr>
                                </w:pPr>
                              </w:p>
                            </w:txbxContent>
                          </wps:txbx>
                          <wps:bodyPr rtlCol="0" anchor="ctr"/>
                        </wps:wsp>
                        <wps:wsp>
                          <wps:cNvPr id="104" name="Oval 104"/>
                          <wps:cNvSpPr/>
                          <wps:spPr>
                            <a:xfrm>
                              <a:off x="8420100" y="1629024"/>
                              <a:ext cx="114300" cy="85476"/>
                            </a:xfrm>
                            <a:prstGeom prst="ellipse">
                              <a:avLst/>
                            </a:prstGeom>
                            <a:solidFill>
                              <a:srgbClr val="002060"/>
                            </a:solidFill>
                            <a:ln w="25400" cap="flat" cmpd="sng" algn="ctr">
                              <a:solidFill>
                                <a:srgbClr val="002060"/>
                              </a:solidFill>
                              <a:prstDash val="solid"/>
                            </a:ln>
                            <a:effectLst/>
                          </wps:spPr>
                          <wps:txbx>
                            <w:txbxContent>
                              <w:p w:rsidR="00F72E26" w:rsidRPr="004B2226" w:rsidRDefault="00F72E26" w:rsidP="000E11B2">
                                <w:pPr>
                                  <w:rPr>
                                    <w:rFonts w:ascii="Times New Roman" w:eastAsia="Times New Roman" w:hAnsi="Times New Roman" w:cs="Times New Roman"/>
                                  </w:rPr>
                                </w:pPr>
                              </w:p>
                            </w:txbxContent>
                          </wps:txbx>
                          <wps:bodyPr rtlCol="0" anchor="ctr"/>
                        </wps:wsp>
                        <wps:wsp>
                          <wps:cNvPr id="105" name="Straight Arrow Connector 105"/>
                          <wps:cNvCnPr/>
                          <wps:spPr>
                            <a:xfrm>
                              <a:off x="8477249" y="1665655"/>
                              <a:ext cx="28346" cy="1008212"/>
                            </a:xfrm>
                            <a:prstGeom prst="straightConnector1">
                              <a:avLst/>
                            </a:prstGeom>
                            <a:noFill/>
                            <a:ln w="9525" cap="flat" cmpd="sng" algn="ctr">
                              <a:solidFill>
                                <a:srgbClr val="C0504D">
                                  <a:lumMod val="75000"/>
                                </a:srgbClr>
                              </a:solidFill>
                              <a:prstDash val="solid"/>
                              <a:tailEnd type="arrow"/>
                            </a:ln>
                            <a:effectLst/>
                          </wps:spPr>
                          <wps:bodyPr/>
                        </wps:wsp>
                        <wps:wsp>
                          <wps:cNvPr id="106" name="Oval 106"/>
                          <wps:cNvSpPr/>
                          <wps:spPr>
                            <a:xfrm>
                              <a:off x="228600" y="1621178"/>
                              <a:ext cx="114300" cy="93322"/>
                            </a:xfrm>
                            <a:prstGeom prst="ellipse">
                              <a:avLst/>
                            </a:prstGeom>
                            <a:solidFill>
                              <a:srgbClr val="002060"/>
                            </a:solidFill>
                            <a:ln w="25400" cap="flat" cmpd="sng" algn="ctr">
                              <a:solidFill>
                                <a:srgbClr val="002060"/>
                              </a:solidFill>
                              <a:prstDash val="solid"/>
                            </a:ln>
                            <a:effectLst/>
                          </wps:spPr>
                          <wps:txbx>
                            <w:txbxContent>
                              <w:p w:rsidR="00F72E26" w:rsidRPr="004B2226" w:rsidRDefault="00F72E26" w:rsidP="000E11B2">
                                <w:pPr>
                                  <w:rPr>
                                    <w:rFonts w:ascii="Times New Roman" w:eastAsia="Times New Roman" w:hAnsi="Times New Roman" w:cs="Times New Roman"/>
                                  </w:rPr>
                                </w:pPr>
                              </w:p>
                            </w:txbxContent>
                          </wps:txbx>
                          <wps:bodyPr rtlCol="0" anchor="ctr"/>
                        </wps:wsp>
                      </wpg:grpSp>
                      <wps:wsp>
                        <wps:cNvPr id="107" name="Elbow Connector 107"/>
                        <wps:cNvCnPr/>
                        <wps:spPr>
                          <a:xfrm rot="5400000" flipH="1" flipV="1">
                            <a:off x="-212139" y="919844"/>
                            <a:ext cx="1145619" cy="230663"/>
                          </a:xfrm>
                          <a:prstGeom prst="bentConnector2">
                            <a:avLst/>
                          </a:prstGeom>
                          <a:noFill/>
                          <a:ln w="9525" cap="flat" cmpd="sng" algn="ctr">
                            <a:solidFill>
                              <a:sysClr val="windowText" lastClr="000000"/>
                            </a:solidFill>
                            <a:prstDash val="solid"/>
                            <a:tailEnd type="arrow"/>
                          </a:ln>
                          <a:effectLst/>
                        </wps:spPr>
                        <wps:bodyPr/>
                      </wps:wsp>
                    </wpg:wgp>
                  </a:graphicData>
                </a:graphic>
                <wp14:sizeRelH relativeFrom="margin">
                  <wp14:pctWidth>0</wp14:pctWidth>
                </wp14:sizeRelH>
              </wp:anchor>
            </w:drawing>
          </mc:Choice>
          <mc:Fallback>
            <w:pict>
              <v:group w14:anchorId="54CC1D71" id="Group 78" o:spid="_x0000_s1054" style="position:absolute;left:0;text-align:left;margin-left:-18.35pt;margin-top:43.95pt;width:501.75pt;height:177pt;z-index:-251615232;mso-width-relative:margin" coordorigin="1445,2865" coordsize="93721,25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bVtjggAAF5DAAAOAAAAZHJzL2Uyb0RvYy54bWzsXFuTmzYYfe9M/wPDe2IkbsKTTWd3c2ln&#10;0jbTpO2zFuNLBwMVbLzbX9+jCzJ2TLxOnIS05GFjDJbFp6Pzne+Cn/xwt86dd5moV2Vx4ZLHnutk&#10;RVrOVsXiwv397YtHzHXqhhcznpdFduHeZ7X7w9Pvv3uyqaYZLZdlPsuEg0GKerqpLtxl01TTyaRO&#10;l9ma14/LKitwcl6KNW9wKBaTmeAbjL7OJ9TzosmmFLNKlGlW13j3mT7pPlXjz+dZ2vw6n9dZ4+QX&#10;LubWqL9C/b2RfydPn/DpQvBquUrNNPhHzGLNVwW+1A71jDfcuRWr94Zar1JR1uW8eZyW60k5n6/S&#10;TN0D7oZ4e3fzUpS3lbqXxXSzqKyZYNo9O330sOkv714LZzW7cGOsVMHXWCP1tQ6OYZxNtZjimpei&#10;elO9FuaNhT6S93s3F2v5P+7EuVNmvbdmze4aJ8WbkR9TSkPXSXGO0iBOPGP4dInVkZ8jQRAGkevI&#10;C1gUhoFemHT53IyRYAwSYQXVGKEfs0hdM2mnMJEztRPbVIBTvbVY/WkWe7PkVaYWopbWaC2WtBZ7&#10;0wi+Wiwb51KIcuNcl0UB5JXCiRNtRPWx68JYsJ7WMOYB88VhRFmIu4QdSBRHQWuo1pTGAKHPiL97&#10;/3xaibp5mZVrR764cGszJzsZogDK372qG6wjDNd+QE6kKF+s8lzthrxwNhduEqoV49iT85w3MPy6&#10;AkrqYuE6PF9gs6eNUCPWZb6ayU/LcWqxuLnOhfOOY8Nde6EXPFMX5bfrn8uZfjsOPX1fmIO5Xs1n&#10;ZyA5uWe8XuqPqFMaEw1f5c+LmdPcV8AqlwaXJzBWXsgZZGrXm5uUONC2lq9uytm9WgKAReFD4vsL&#10;AIVh2fTW6gUKLlGb64FAISSiMO5RoBAS+Ftjt5u1XfgRKdilw0IKOY4UchJSaJJ4D6GUESnfGKfQ&#10;Fim/Kc9zJXiaOYx2wGE9dsuB2lc6ooR7COFbJDNIyjTOmyS+H8bw09L7+NIlGzfdeh/4JnC39sGE&#10;UcYsjfcwi5BTUzP7L/ieh7iY5u7mTskpYj2/9jqOaPLrUqtQXqTLEiJUelDpur6wN/Jb5PR7I78D&#10;ox7Z4szzVfUjkOKqV3/IVx0w+SyJggiaEmCKvCTaVzIsBlaVmgNBhYmyFgzcA6T664uZ4AUjV6OY&#10;cVnQwmeHeJQalUCGPv4g8Ujlss88NKYJVL8CS+D7Posl/qDljPqHjGRtADF04vkMODmJeKhVki3x&#10;SLoHa9dV+mIFVf2K181rLhDm4k2E7jgLNvrHdTYIg6Hw/77lInOd/KcCUVMCN4DLGnUQhDFGd0T3&#10;zE33THG7VhwHTsC3tXTXYb65KNd/ImK/lN+KobpMaA6uGx2eI+ZPs8tLdRli5Yo3r4o3VdrSjNSw&#10;b+/+5KIyKrYBWH4p20iNT/cCHX2tBFVRXt425XyloiCJWG2nL8/DwLuOCnY2Utih3pM3Upj4JGaa&#10;dRnzQ1+NdngjJTLUVETfz7tf0YF/9X1kdfa4jzoJgwHuI+SN9D56nt/sZF9Y1NlLfTJGqWHiQcvi&#10;n9YyStV0tEyIVIzMWe2np1r3pGMno4v92IsT5b/6t9VNVjQ2L+NvtbH8zsXM3A2f/SW11ToHUyOd&#10;4jwiNNGOEQMrdlNZjzaY19T2GbI4n2Ej8um3mMWJW5z162a17kYF9QCuB1eHNHIXV8qr9yNqFMjG&#10;fw8g22cT6f04Mbn1D2X7jsRXcegnAXLgKr4iNGB7nn6Mr+RG+xZp5nhVgdncAoKtHprZwqdDOKgu&#10;eCFqEirDEwUIwfdQg9SALLAQEkeQktJ7DppykqurqzBR/vN/XWBIoE2OFBhwySkFhsgjiUzv9SIF&#10;pyRSYuqbat4IlG+gEpUcry/gkqNAOZjxY3Gkak0KMiQMaLiXxTGQQdDpJcMvXo7covsCElto6JUz&#10;uOTjIBMwEkUMmFQ+5wBkkBaEt5JEE8RBHB0JqwYggkfUGNQcLzJoffHhYOkg0cRxTGVnhEYNQvNQ&#10;xfnbLNdINGcXvqa3xjYEmRYY8LgRHrppSPP6iU1DneYfElFoTxUdbZdzp/eHeCGNtADm00P9QztD&#10;9DQQdQaxsuUrNBAlNgPcT63ddHCP1O8I/B1TQr/tV3B3TPl5UwpoUZJ7NP2kDqJO7qle8lmmu4GS&#10;toEI/UO8sX1FWFWZwtNBy6c2FtVNxvNmaUYbbGtRYpOfv8ocIQ63nrinetCFC/GCNrGJfZN4VOmy&#10;7dbrZqBYCA9s7NFTps1y1IRr2Sn3Xv1FdqbJt1Un18FuMc+jHjr8zPJ1m8p0RxqVLQufCqj+L+lp&#10;OAM/HF18W/SnVgi1NYOhFP2RkTZErXHSTVQexwl6UxM0EplocMTJgcbE03Bi+ysGhxObvNQ46SYq&#10;H4ATdBDFrTIb+eRQA+tpOLFdFYPDic1Sapx0M5LHceKzgHkjn6iO6bP4HasSh4YTpQF1alIBRR6f&#10;olAgOShU3eh5IJ3OghQrEIeHFJubNEjpJiKPc4os0rORU87HKVYiDg8pNiVpkGJld3/zYSfqQWmL&#10;IFM9csq5OMWKxOEhxaYhDVKs8H4QUtDtHkYjp5yPU6xMHB5SbCbTIMVK7wchhQXy+c2RUyTNnkOn&#10;+FYmDg8px7O2yER2VO7xtC0LZEmjza9EoeyFh0re5uEo8+Xjsao3w/MYJcrj2dz19lnO8ZG+oT3S&#10;R7zdFK08PiUConggekss71dHuilapF90CrIfGf/3FK1vo4oTiGVbG/pCTwwTz+Zr95ua5aktfnq4&#10;ZfcZv20v2MF66iPQCfE1+yRo+wneLwKEEZ5nU/RDfS+KjnSG7bQ30w9VA8722Pl9bZ86x69DzMrN&#10;WzRn4yEWPOuCE3iIRP2ThsPW2KlB9Hirc/cOKgjhRxzUBMwPTshfiege43X3ZzGe/gsAAP//AwBQ&#10;SwMEFAAGAAgAAAAhAOU3tITiAAAACgEAAA8AAABkcnMvZG93bnJldi54bWxMj0FvgkAQhe9N+h82&#10;06Q3XagWBVmMMW1PxqTapPE2wghEdpawK+C/7/bUHifz5b3vpetRN6KnztaGFYTTAARxboqaSwVf&#10;x/fJEoR1yAU2hknBnSyss8eHFJPCDPxJ/cGVwoewTVBB5VybSGnzijTaqWmJ/e9iOo3On10piw4H&#10;H64b+RIEkdRYs2+osKVtRfn1cNMKPgYcNrPwrd9dL9v76fi6/96FpNTz07hZgXA0uj8YfvW9OmTe&#10;6WxuXFjRKJjMooVHFSwXMQgPxFHkt5wVzOdhDDJL5f8J2Q8AAAD//wMAUEsBAi0AFAAGAAgAAAAh&#10;ALaDOJL+AAAA4QEAABMAAAAAAAAAAAAAAAAAAAAAAFtDb250ZW50X1R5cGVzXS54bWxQSwECLQAU&#10;AAYACAAAACEAOP0h/9YAAACUAQAACwAAAAAAAAAAAAAAAAAvAQAAX3JlbHMvLnJlbHNQSwECLQAU&#10;AAYACAAAACEAbaG1bY4IAABeQwAADgAAAAAAAAAAAAAAAAAuAgAAZHJzL2Uyb0RvYy54bWxQSwEC&#10;LQAUAAYACAAAACEA5Te0hOIAAAAKAQAADwAAAAAAAAAAAAAAAADoCgAAZHJzL2Rvd25yZXYueG1s&#10;UEsFBgAAAAAEAAQA8wAAAPcLAAAAAA==&#10;">
                <v:shape id="Straight Arrow Connector 79" o:spid="_x0000_s1055" type="#_x0000_t32" style="position:absolute;left:75628;top:16764;width:0;height:5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l0+xQAAANsAAAAPAAAAZHJzL2Rvd25yZXYueG1sRI9Ba8JA&#10;FITvhf6H5RW81Y0K2kZXKVVRLwVTL94e2WcSkn0bs2sS/70rFHocZuYbZrHqTSVaalxhWcFoGIEg&#10;Tq0uOFNw+t2+f4BwHlljZZkU3MnBavn6ssBY246P1CY+EwHCLkYFufd1LKVLczLohrYmDt7FNgZ9&#10;kE0mdYNdgJtKjqNoKg0WHBZyrOk7p7RMbkbBOTtc9+ufbnvcrcvJrE02ZXmOlBq89V9zEJ56/x/+&#10;a++1gtknPL+EHyCXDwAAAP//AwBQSwECLQAUAAYACAAAACEA2+H2y+4AAACFAQAAEwAAAAAAAAAA&#10;AAAAAAAAAAAAW0NvbnRlbnRfVHlwZXNdLnhtbFBLAQItABQABgAIAAAAIQBa9CxbvwAAABUBAAAL&#10;AAAAAAAAAAAAAAAAAB8BAABfcmVscy8ucmVsc1BLAQItABQABgAIAAAAIQC50l0+xQAAANsAAAAP&#10;AAAAAAAAAAAAAAAAAAcCAABkcnMvZG93bnJldi54bWxQSwUGAAAAAAMAAwC3AAAA+QIAAAAA&#10;" strokecolor="#953735">
                  <v:stroke endarrow="open"/>
                </v:shape>
                <v:shape id="Straight Arrow Connector 80" o:spid="_x0000_s1056" type="#_x0000_t32" style="position:absolute;left:11620;top:16764;width:0;height:114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YSEwQAAANsAAAAPAAAAZHJzL2Rvd25yZXYueG1sRE9Ni8Iw&#10;EL0L+x/CLHjTVBdUukaRVVEvgtWLt6GZbUubSbfJtvXfm4Pg8fG+l+veVKKlxhWWFUzGEQji1OqC&#10;MwW36360AOE8ssbKMil4kIP16mOwxFjbji/UJj4TIYRdjApy7+tYSpfmZNCNbU0cuF/bGPQBNpnU&#10;DXYh3FRyGkUzabDg0JBjTT85pWXybxTcs9PfcXvu9pfDtvyat8muLO+RUsPPfvMNwlPv3+KX+6gV&#10;LML68CX8ALl6AgAA//8DAFBLAQItABQABgAIAAAAIQDb4fbL7gAAAIUBAAATAAAAAAAAAAAAAAAA&#10;AAAAAABbQ29udGVudF9UeXBlc10ueG1sUEsBAi0AFAAGAAgAAAAhAFr0LFu/AAAAFQEAAAsAAAAA&#10;AAAAAAAAAAAAHwEAAF9yZWxzLy5yZWxzUEsBAi0AFAAGAAgAAAAhAB09hITBAAAA2wAAAA8AAAAA&#10;AAAAAAAAAAAABwIAAGRycy9kb3ducmV2LnhtbFBLBQYAAAAAAwADALcAAAD1AgAAAAA=&#10;" strokecolor="#953735">
                  <v:stroke endarrow="open"/>
                </v:shape>
                <v:shape id="Straight Arrow Connector 81" o:spid="_x0000_s1057" type="#_x0000_t32" style="position:absolute;left:29908;top:16764;width:0;height:114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SEfxQAAANsAAAAPAAAAZHJzL2Rvd25yZXYueG1sRI9Ba8JA&#10;FITvQv/D8gredKOFGlJXKVVRL4KxF2+P7GsSkn2bZrdJ+u9dQfA4zMw3zHI9mFp01LrSsoLZNAJB&#10;nFldcq7g+7KbxCCcR9ZYWyYF/+RgvXoZLTHRtuczdanPRYCwS1BB4X2TSOmyggy6qW2Ig/djW4M+&#10;yDaXusU+wE0t51H0Lg2WHBYKbOiroKxK/4yCa378PWxO/e6831Rviy7dVtU1Umr8Onx+gPA0+Gf4&#10;0T5oBfEM7l/CD5CrGwAAAP//AwBQSwECLQAUAAYACAAAACEA2+H2y+4AAACFAQAAEwAAAAAAAAAA&#10;AAAAAAAAAAAAW0NvbnRlbnRfVHlwZXNdLnhtbFBLAQItABQABgAIAAAAIQBa9CxbvwAAABUBAAAL&#10;AAAAAAAAAAAAAAAAAB8BAABfcmVscy8ucmVsc1BLAQItABQABgAIAAAAIQBycSEfxQAAANsAAAAP&#10;AAAAAAAAAAAAAAAAAAcCAABkcnMvZG93bnJldi54bWxQSwUGAAAAAAMAAwC3AAAA+QIAAAAA&#10;" strokecolor="#953735">
                  <v:stroke endarrow="open"/>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2" o:spid="_x0000_s1058" type="#_x0000_t88" style="position:absolute;left:19335;top:13144;width:2858;height:1828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evMxAAAANsAAAAPAAAAZHJzL2Rvd25yZXYueG1sRI/RasJA&#10;FETfC/7DcgVfSrNpoCWkriJaodAiGvsBl+w1Cc3ejdmNSf6+WxD6OMzMGWa5Hk0jbtS52rKC5ygG&#10;QVxYXXOp4Pu8f0pBOI+ssbFMCiZysF7NHpaYaTvwiW65L0WAsMtQQeV9m0npiooMusi2xMG72M6g&#10;D7Irpe5wCHDTyCSOX6XBmsNChS1tKyp+8t4oaHbX46E3w6Nz7y+fxRdPlxQnpRbzcfMGwtPo/8P3&#10;9odWkCbw9yX8ALn6BQAA//8DAFBLAQItABQABgAIAAAAIQDb4fbL7gAAAIUBAAATAAAAAAAAAAAA&#10;AAAAAAAAAABbQ29udGVudF9UeXBlc10ueG1sUEsBAi0AFAAGAAgAAAAhAFr0LFu/AAAAFQEAAAsA&#10;AAAAAAAAAAAAAAAAHwEAAF9yZWxzLy5yZWxzUEsBAi0AFAAGAAgAAAAhALAl68zEAAAA2wAAAA8A&#10;AAAAAAAAAAAAAAAABwIAAGRycy9kb3ducmV2LnhtbFBLBQYAAAAAAwADALcAAAD4AgAAAAA=&#10;" adj="281" strokecolor="#953735">
                  <v:textbox>
                    <w:txbxContent>
                      <w:p w:rsidR="00F72E26" w:rsidRPr="004B2226" w:rsidRDefault="00F72E26" w:rsidP="000E11B2">
                        <w:pPr>
                          <w:rPr>
                            <w:rFonts w:ascii="Times New Roman" w:eastAsia="Times New Roman" w:hAnsi="Times New Roman" w:cs="Times New Roman"/>
                          </w:rPr>
                        </w:pPr>
                      </w:p>
                    </w:txbxContent>
                  </v:textbox>
                </v:shape>
                <v:shape id="Straight Arrow Connector 83" o:spid="_x0000_s1059" type="#_x0000_t32" style="position:absolute;left:38964;top:6096;width:88;height:990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kgoxAAAANsAAAAPAAAAZHJzL2Rvd25yZXYueG1sRI/disIw&#10;FITvBd8hHME7TV1FpGuUdUUQXPFnRfDu0Jxti81JaaKtb28WBC+HmfmGmc4bU4g7VS63rGDQj0AQ&#10;J1bnnCo4/a56ExDOI2ssLJOCBzmYz9qtKcba1nyg+9GnIkDYxagg876MpXRJRgZd35bEwfuzlUEf&#10;ZJVKXWEd4KaQH1E0lgZzDgsZlvSdUXI93oyCy55HfB787LabOsLdadnI7WahVLfTfH2C8NT4d/jV&#10;XmsFkyH8fwk/QM6eAAAA//8DAFBLAQItABQABgAIAAAAIQDb4fbL7gAAAIUBAAATAAAAAAAAAAAA&#10;AAAAAAAAAABbQ29udGVudF9UeXBlc10ueG1sUEsBAi0AFAAGAAgAAAAhAFr0LFu/AAAAFQEAAAsA&#10;AAAAAAAAAAAAAAAAHwEAAF9yZWxzLy5yZWxzUEsBAi0AFAAGAAgAAAAhAKkaSCjEAAAA2wAAAA8A&#10;AAAAAAAAAAAAAAAABwIAAGRycy9kb3ducmV2LnhtbFBLBQYAAAAAAwADALcAAAD4AgAAAAA=&#10;" strokecolor="#376092">
                  <v:stroke endarrow="open"/>
                </v:shape>
                <v:shape id="Right Brace 84" o:spid="_x0000_s1060" type="#_x0000_t88" style="position:absolute;left:27296;top:4333;width:5048;height:1828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limwwAAANsAAAAPAAAAZHJzL2Rvd25yZXYueG1sRI9Pi8Iw&#10;FMTvgt8hPGEvi6aKqNs1imtZ0KN/2PPb5tkUm5duE7V+eyMseBxm5jfMfNnaSlyp8aVjBcNBAoI4&#10;d7rkQsHx8N2fgfABWWPlmBTcycNy0e3MMdXuxju67kMhIoR9igpMCHUqpc8NWfQDVxNH7+QaiyHK&#10;ppC6wVuE20qOkmQiLZYcFwzWtDaUn/cXq6B+//rbTj/uWRac0Vl5sVj8/ij11mtXnyACteEV/m9v&#10;tILZGJ5f4g+QiwcAAAD//wMAUEsBAi0AFAAGAAgAAAAhANvh9svuAAAAhQEAABMAAAAAAAAAAAAA&#10;AAAAAAAAAFtDb250ZW50X1R5cGVzXS54bWxQSwECLQAUAAYACAAAACEAWvQsW78AAAAVAQAACwAA&#10;AAAAAAAAAAAAAAAfAQAAX3JlbHMvLnJlbHNQSwECLQAUAAYACAAAACEAwFJYpsMAAADbAAAADwAA&#10;AAAAAAAAAAAAAAAHAgAAZHJzL2Rvd25yZXYueG1sUEsFBgAAAAADAAMAtwAAAPcCAAAAAA==&#10;" adj="497" strokecolor="#376092">
                  <v:textbox>
                    <w:txbxContent>
                      <w:p w:rsidR="00F72E26" w:rsidRPr="004B2226" w:rsidRDefault="00F72E26" w:rsidP="000E11B2">
                        <w:pPr>
                          <w:rPr>
                            <w:rFonts w:ascii="Times New Roman" w:eastAsia="Times New Roman" w:hAnsi="Times New Roman" w:cs="Times New Roman"/>
                          </w:rPr>
                        </w:pPr>
                      </w:p>
                    </w:txbxContent>
                  </v:textbox>
                </v:shape>
                <v:shape id="Right Brace 85" o:spid="_x0000_s1061" type="#_x0000_t88" style="position:absolute;left:59318;top:8834;width:5048;height:928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AUCxQAAANsAAAAPAAAAZHJzL2Rvd25yZXYueG1sRI9Pa8JA&#10;FMTvBb/D8gRvdWOhVqKriKVgqVT8c9DbM/tMQrJvQ3ZN4rd3CwWPw8z8hpktOlOKhmqXW1YwGkYg&#10;iBOrc04VHA9frxMQziNrLC2Tgjs5WMx7LzOMtW15R83epyJA2MWoIPO+iqV0SUYG3dBWxMG72tqg&#10;D7JOpa6xDXBTyrcoGkuDOYeFDCtaZZQU+5tR8HGx0e+p2KyPTbstbL47f/6U30oN+t1yCsJT55/h&#10;//ZaK5i8w9+X8APk/AEAAP//AwBQSwECLQAUAAYACAAAACEA2+H2y+4AAACFAQAAEwAAAAAAAAAA&#10;AAAAAAAAAAAAW0NvbnRlbnRfVHlwZXNdLnhtbFBLAQItABQABgAIAAAAIQBa9CxbvwAAABUBAAAL&#10;AAAAAAAAAAAAAAAAAB8BAABfcmVscy8ucmVsc1BLAQItABQABgAIAAAAIQAp3AUCxQAAANsAAAAP&#10;AAAAAAAAAAAAAAAAAAcCAABkcnMvZG93bnJldi54bWxQSwUGAAAAAAMAAwC3AAAA+QIAAAAA&#10;" adj="979" strokecolor="#376092">
                  <v:textbox>
                    <w:txbxContent>
                      <w:p w:rsidR="00F72E26" w:rsidRPr="004B2226" w:rsidRDefault="00F72E26" w:rsidP="000E11B2">
                        <w:pPr>
                          <w:rPr>
                            <w:rFonts w:ascii="Times New Roman" w:eastAsia="Times New Roman" w:hAnsi="Times New Roman" w:cs="Times New Roman"/>
                          </w:rPr>
                        </w:pP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6" o:spid="_x0000_s1062" type="#_x0000_t34" style="position:absolute;left:56769;top:2865;width:1143;height:13708;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IbGxAAAANsAAAAPAAAAZHJzL2Rvd25yZXYueG1sRI9Ba8JA&#10;FITvBf/D8gq91U1tEU1dRYVKvdmoeH1kn0lo9m3Y3SbRX+8KQo/DzHzDzBa9qUVLzleWFbwNExDE&#10;udUVFwoO+6/XCQgfkDXWlknBhTws5oOnGabadvxDbRYKESHsU1RQhtCkUvq8JIN+aBvi6J2tMxii&#10;dIXUDrsIN7UcJclYGqw4LpTY0Lqk/Df7Mwq2epWNTvJYrzcf3W56defT+7JV6uW5X36CCNSH//Cj&#10;/a0VTMZw/xJ/gJzfAAAA//8DAFBLAQItABQABgAIAAAAIQDb4fbL7gAAAIUBAAATAAAAAAAAAAAA&#10;AAAAAAAAAABbQ29udGVudF9UeXBlc10ueG1sUEsBAi0AFAAGAAgAAAAhAFr0LFu/AAAAFQEAAAsA&#10;AAAAAAAAAAAAAAAAHwEAAF9yZWxzLy5yZWxzUEsBAi0AFAAGAAgAAAAhAOhwhsbEAAAA2wAAAA8A&#10;AAAAAAAAAAAAAAAABwIAAGRycy9kb3ducmV2LnhtbFBLBQYAAAAAAwADALcAAAD4AgAAAAA=&#10;" adj="-2805" strokecolor="#376092">
                  <v:stroke endarrow="open"/>
                </v:shape>
                <v:shape id="Straight Arrow Connector 87" o:spid="_x0000_s1063" type="#_x0000_t32" style="position:absolute;left:56769;top:6096;width:11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blgxwAAANsAAAAPAAAAZHJzL2Rvd25yZXYueG1sRI/dasJA&#10;FITvC32H5RR6I7pRSozRVYrSYikU6g94ecgek9Ts2bC7anz7rlDo5TAz3zCzRWcacSHna8sKhoME&#10;BHFhdc2lgt32rZ+B8AFZY2OZFNzIw2L++DDDXNsrf9NlE0oRIexzVFCF0OZS+qIig35gW+LoHa0z&#10;GKJ0pdQOrxFuGjlKklQarDkuVNjSsqLitDkbBb30MH75dO+TNLutznvz8XUqfnpKPT91r1MQgbrw&#10;H/5rr7WCbAz3L/EHyPkvAAAA//8DAFBLAQItABQABgAIAAAAIQDb4fbL7gAAAIUBAAATAAAAAAAA&#10;AAAAAAAAAAAAAABbQ29udGVudF9UeXBlc10ueG1sUEsBAi0AFAAGAAgAAAAhAFr0LFu/AAAAFQEA&#10;AAsAAAAAAAAAAAAAAAAAHwEAAF9yZWxzLy5yZWxzUEsBAi0AFAAGAAgAAAAhAAa9uWDHAAAA2wAA&#10;AA8AAAAAAAAAAAAAAAAABwIAAGRycy9kb3ducmV2LnhtbFBLBQYAAAAAAwADALcAAAD7AgAAAAA=&#10;" strokecolor="#376092">
                  <v:stroke endarrow="open"/>
                </v:shape>
                <v:shape id="Straight Arrow Connector 88" o:spid="_x0000_s1064" type="#_x0000_t32" style="position:absolute;left:75394;top:6124;width:88;height:990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pZwgAAANsAAAAPAAAAZHJzL2Rvd25yZXYueG1sRE/LasJA&#10;FN0L/YfhFtw1E0uREJ2EPigUVKJRCt1dMrdJaOZOyIwm/r2zKLg8nPc6n0wnLjS41rKCRRSDIK6s&#10;brlWcDp+PiUgnEfW2FkmBVdykGcPszWm2o58oEvpaxFC2KWooPG+T6V0VUMGXWR74sD92sGgD3Co&#10;pR5wDOGmk89xvJQGWw4NDfb03lD1V56Ngp89v/D3YlvsNmOMxeljkrvNm1Lzx+l1BcLT5O/if/eX&#10;VpCEseFL+AEyuwEAAP//AwBQSwECLQAUAAYACAAAACEA2+H2y+4AAACFAQAAEwAAAAAAAAAAAAAA&#10;AAAAAAAAW0NvbnRlbnRfVHlwZXNdLnhtbFBLAQItABQABgAIAAAAIQBa9CxbvwAAABUBAAALAAAA&#10;AAAAAAAAAAAAAB8BAABfcmVscy8ucmVsc1BLAQItABQABgAIAAAAIQCnvtpZwgAAANsAAAAPAAAA&#10;AAAAAAAAAAAAAAcCAABkcnMvZG93bnJldi54bWxQSwUGAAAAAAMAAwC3AAAA9gIAAAAA&#10;" strokecolor="#376092">
                  <v:stroke endarrow="open"/>
                </v:shape>
                <v:shape id="Straight Arrow Connector 89" o:spid="_x0000_s1065" type="#_x0000_t32" style="position:absolute;left:62805;top:16478;width:0;height:117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EuPwgAAANsAAAAPAAAAZHJzL2Rvd25yZXYueG1sRI9Ba8JA&#10;FITvBf/D8gRvdWMPwUZXESXUq2kPOT6yL9lg9m3Mrhr99W6h0OMwM98w6+1oO3GjwbeOFSzmCQji&#10;yumWGwU/3/n7EoQPyBo7x6TgQR62m8nbGjPt7nyiWxEaESHsM1RgQugzKX1lyKKfu544erUbLIYo&#10;h0bqAe8Rbjv5kSSptNhyXDDY095QdS6uVoEuU1nkZfpVpDa/mKuvn+WhVmo2HXcrEIHG8B/+ax+1&#10;guUn/H6JP0BuXgAAAP//AwBQSwECLQAUAAYACAAAACEA2+H2y+4AAACFAQAAEwAAAAAAAAAAAAAA&#10;AAAAAAAAW0NvbnRlbnRfVHlwZXNdLnhtbFBLAQItABQABgAIAAAAIQBa9CxbvwAAABUBAAALAAAA&#10;AAAAAAAAAAAAAB8BAABfcmVscy8ucmVsc1BLAQItABQABgAIAAAAIQBftEuPwgAAANsAAAAPAAAA&#10;AAAAAAAAAAAAAAcCAABkcnMvZG93bnJldi54bWxQSwUGAAAAAAMAAwC3AAAA9gIAAAAA&#10;" strokecolor="#77933c">
                  <v:stroke endarrow="open"/>
                </v:shape>
                <v:shape id="Straight Arrow Connector 90" o:spid="_x0000_s1066" type="#_x0000_t32" style="position:absolute;left:60198;top:16478;width:0;height:7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5zwQAAANsAAAAPAAAAZHJzL2Rvd25yZXYueG1sRE/LagIx&#10;FN0X+g/hFrqrmUqtOjUOKghuuqgKurxMrjODk5shyTz065uF4PJw3otsMLXoyPnKsoLPUQKCOLe6&#10;4kLB8bD9mIHwAVljbZkU3MhDtnx9WWCqbc9/1O1DIWII+xQVlCE0qZQ+L8mgH9mGOHIX6wyGCF0h&#10;tcM+hptajpPkWxqsODaU2NCmpPy6b42CmTlPvqaXm1vfLdHp+utDe8iVen8bVj8gAg3hKX64d1rB&#10;PK6PX+IPkMt/AAAA//8DAFBLAQItABQABgAIAAAAIQDb4fbL7gAAAIUBAAATAAAAAAAAAAAAAAAA&#10;AAAAAABbQ29udGVudF9UeXBlc10ueG1sUEsBAi0AFAAGAAgAAAAhAFr0LFu/AAAAFQEAAAsAAAAA&#10;AAAAAAAAAAAAHwEAAF9yZWxzLy5yZWxzUEsBAi0AFAAGAAgAAAAhAP58rnPBAAAA2wAAAA8AAAAA&#10;AAAAAAAAAAAABwIAAGRycy9kb3ducmV2LnhtbFBLBQYAAAAAAwADALcAAAD1AgAAAAA=&#10;" strokecolor="#77933c">
                  <v:stroke endarrow="open"/>
                </v:shape>
                <v:shape id="Straight Arrow Connector 91" o:spid="_x0000_s1067" type="#_x0000_t32" style="position:absolute;left:87630;top:11542;width:0;height:50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9FUwgAAANsAAAAPAAAAZHJzL2Rvd25yZXYueG1sRI9Ba8JA&#10;FITvBf/D8gRvdaOH0EZXESXotWkPOT6yL9lg9m3Mrhr99W6h0OMwM98w6+1oO3GjwbeOFSzmCQji&#10;yumWGwU/3/n7BwgfkDV2jknBgzxsN5O3NWba3fmLbkVoRISwz1CBCaHPpPSVIYt+7nri6NVusBii&#10;HBqpB7xHuO3kMklSabHluGCwp72h6lxcrQJdprLIy/RYpDa/mKuvn+WhVmo2HXcrEIHG8B/+a5+0&#10;gs8F/H6JP0BuXgAAAP//AwBQSwECLQAUAAYACAAAACEA2+H2y+4AAACFAQAAEwAAAAAAAAAAAAAA&#10;AAAAAAAAW0NvbnRlbnRfVHlwZXNdLnhtbFBLAQItABQABgAIAAAAIQBa9CxbvwAAABUBAAALAAAA&#10;AAAAAAAAAAAAAB8BAABfcmVscy8ucmVsc1BLAQItABQABgAIAAAAIQAkG9FUwgAAANsAAAAPAAAA&#10;AAAAAAAAAAAAAAcCAABkcnMvZG93bnJldi54bWxQSwUGAAAAAAMAAwC3AAAA9gIAAAAA&#10;" strokecolor="#77933c">
                  <v:stroke endarrow="open"/>
                </v:shape>
                <v:shape id="Straight Arrow Connector 92" o:spid="_x0000_s1068" type="#_x0000_t32" style="position:absolute;left:48166;top:11542;width:30;height:47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8jwwAAANsAAAAPAAAAZHJzL2Rvd25yZXYueG1sRI/BasMw&#10;EETvgf6D2EBuiRwfTONEMSXFNNe6Pfi4WGvL1Fo5lpK4/fqqUMhxmJk3zKGY7SBuNPnesYLtJgFB&#10;3Djdc6fg86NcP4PwAVnj4JgUfJOH4vi0OGCu3Z3f6VaFTkQI+xwVmBDGXErfGLLoN24kjl7rJosh&#10;yqmTesJ7hNtBpkmSSYs9xwWDI50MNV/V1SrQdSarss7eqsyWF3P17U/92iq1Ws4vexCB5vAI/7fP&#10;WsEuhb8v8QfI4y8AAAD//wMAUEsBAi0AFAAGAAgAAAAhANvh9svuAAAAhQEAABMAAAAAAAAAAAAA&#10;AAAAAAAAAFtDb250ZW50X1R5cGVzXS54bWxQSwECLQAUAAYACAAAACEAWvQsW78AAAAVAQAACwAA&#10;AAAAAAAAAAAAAAAfAQAAX3JlbHMvLnJlbHNQSwECLQAUAAYACAAAACEA1MlPI8MAAADbAAAADwAA&#10;AAAAAAAAAAAAAAAHAgAAZHJzL2Rvd25yZXYueG1sUEsFBgAAAAADAAMAtwAAAPcCAAAAAA==&#10;" strokecolor="#77933c">
                  <v:stroke endarrow="open"/>
                </v:shape>
                <v:shape id="Straight Arrow Connector 93" o:spid="_x0000_s1069" type="#_x0000_t32" style="position:absolute;left:77724;top:11769;width:0;height:50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eq4wgAAANsAAAAPAAAAZHJzL2Rvd25yZXYueG1sRI9Ba8JA&#10;FITvBf/D8gRvdWOFUKOrSEtor0095PjIvmSD2bcxu2r013cLgsdhZr5hNrvRduJCg28dK1jMExDE&#10;ldMtNwoOv/nrOwgfkDV2jknBjTzstpOXDWbaXfmHLkVoRISwz1CBCaHPpPSVIYt+7nri6NVusBii&#10;HBqpB7xGuO3kW5Kk0mLLccFgTx+GqmNxtgp0mcoiL9OvIrX5yZx9fS8/a6Vm03G/BhFoDM/wo/2t&#10;FayW8P8l/gC5/QMAAP//AwBQSwECLQAUAAYACAAAACEA2+H2y+4AAACFAQAAEwAAAAAAAAAAAAAA&#10;AAAAAAAAW0NvbnRlbnRfVHlwZXNdLnhtbFBLAQItABQABgAIAAAAIQBa9CxbvwAAABUBAAALAAAA&#10;AAAAAAAAAAAAAB8BAABfcmVscy8ucmVsc1BLAQItABQABgAIAAAAIQC7heq4wgAAANsAAAAPAAAA&#10;AAAAAAAAAAAAAAcCAABkcnMvZG93bnJldi54bWxQSwUGAAAAAAMAAwC3AAAA9gIAAAAA&#10;" strokecolor="#77933c">
                  <v:stroke endarrow="open"/>
                </v:shape>
                <v:group id="Group 94" o:spid="_x0000_s1070" style="position:absolute;left:1445;top:16211;width:93722;height:10527" coordorigin="1445,16211" coordsize="93721,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Straight Arrow Connector 95" o:spid="_x0000_s1071" type="#_x0000_t32" style="position:absolute;left:1445;top:16800;width:937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6FyxgAAANsAAAAPAAAAZHJzL2Rvd25yZXYueG1sRI9Ba8JA&#10;FITvQv/D8gQvUjepsdjUVawgWPCiFqq3R/aZhGbfht1V47/vFgoeh5n5hpktOtOIKzlfW1aQjhIQ&#10;xIXVNZcKvg7r5ykIH5A1NpZJwZ08LOZPvRnm2t54R9d9KEWEsM9RQRVCm0vpi4oM+pFtiaN3ts5g&#10;iNKVUju8Rbhp5EuSvEqDNceFCltaVVT87C9GwfdxdT9l0+xz6LKP5XGXpqfteK3UoN8t30EE6sIj&#10;/N/eaAVvE/j7En+AnP8CAAD//wMAUEsBAi0AFAAGAAgAAAAhANvh9svuAAAAhQEAABMAAAAAAAAA&#10;AAAAAAAAAAAAAFtDb250ZW50X1R5cGVzXS54bWxQSwECLQAUAAYACAAAACEAWvQsW78AAAAVAQAA&#10;CwAAAAAAAAAAAAAAAAAfAQAAX3JlbHMvLnJlbHNQSwECLQAUAAYACAAAACEAMbehcsYAAADbAAAA&#10;DwAAAAAAAAAAAAAAAAAHAgAAZHJzL2Rvd25yZXYueG1sUEsFBgAAAAADAAMAtwAAAPoCAAAAAA==&#10;" strokecolor="#4a7ebb" strokeweight="3pt">
                    <v:stroke endarrow="classic"/>
                  </v:shape>
                  <v:oval id="Oval 96" o:spid="_x0000_s1072" style="position:absolute;left:11049;top:16290;width:1143;height: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RGwAAAANsAAAAPAAAAZHJzL2Rvd25yZXYueG1sRI/RisIw&#10;FETfhf2HcBd8s6kixe0aZVcQ18eqH3Bprk2xuSlJ1Pr3G0HwcZiZM8xyPdhO3MiH1rGCaZaDIK6d&#10;brlRcDpuJwsQISJr7ByTggcFWK8+RksstbtzRbdDbESCcChRgYmxL6UMtSGLIXM9cfLOzluMSfpG&#10;ao/3BLednOV5IS22nBYM9rQxVF8OV6vAT2VV7a+P5rSL5IaiNXO3/1Vq/Dn8fIOINMR3+NX+0wq+&#10;Cnh+ST9Arv4BAAD//wMAUEsBAi0AFAAGAAgAAAAhANvh9svuAAAAhQEAABMAAAAAAAAAAAAAAAAA&#10;AAAAAFtDb250ZW50X1R5cGVzXS54bWxQSwECLQAUAAYACAAAACEAWvQsW78AAAAVAQAACwAAAAAA&#10;AAAAAAAAAAAfAQAAX3JlbHMvLnJlbHNQSwECLQAUAAYACAAAACEAv6VURsAAAADbAAAADwAAAAAA&#10;AAAAAAAAAAAHAgAAZHJzL2Rvd25yZXYueG1sUEsFBgAAAAADAAMAtwAAAPQCAAAAAA==&#10;" fillcolor="#002060" strokecolor="#002060" strokeweight="2pt">
                    <v:textbox>
                      <w:txbxContent>
                        <w:p w:rsidR="00F72E26" w:rsidRPr="004B2226" w:rsidRDefault="00F72E26" w:rsidP="000E11B2">
                          <w:pPr>
                            <w:rPr>
                              <w:rFonts w:ascii="Times New Roman" w:eastAsia="Times New Roman" w:hAnsi="Times New Roman" w:cs="Times New Roman"/>
                            </w:rPr>
                          </w:pPr>
                        </w:p>
                      </w:txbxContent>
                    </v:textbox>
                  </v:oval>
                  <v:oval id="Oval 97" o:spid="_x0000_s1073" style="position:absolute;left:20192;top:16290;width:1143;height: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fHdwgAAANsAAAAPAAAAZHJzL2Rvd25yZXYueG1sRI9Ra8Iw&#10;FIXfB/6HcIW9zdQhdatG0YFsfazzB1yau6bY3JQkrfXfL4OBj4dzznc42/1kOzGSD61jBctFBoK4&#10;drrlRsHl+/TyBiJEZI2dY1JwpwD73expi4V2N65oPMdGJAiHAhWYGPtCylAbshgWridO3o/zFmOS&#10;vpHa4y3BbSdfsyyXFltOCwZ7+jBUX8+DVeCXsqrK4d5cPiO5KW/NypVHpZ7n02EDItIUH+H/9pdW&#10;8L6Gvy/pB8jdLwAAAP//AwBQSwECLQAUAAYACAAAACEA2+H2y+4AAACFAQAAEwAAAAAAAAAAAAAA&#10;AAAAAAAAW0NvbnRlbnRfVHlwZXNdLnhtbFBLAQItABQABgAIAAAAIQBa9CxbvwAAABUBAAALAAAA&#10;AAAAAAAAAAAAAB8BAABfcmVscy8ucmVsc1BLAQItABQABgAIAAAAIQDQ6fHdwgAAANsAAAAPAAAA&#10;AAAAAAAAAAAAAAcCAABkcnMvZG93bnJldi54bWxQSwUGAAAAAAMAAwC3AAAA9gIAAAAA&#10;" fillcolor="#002060" strokecolor="#002060" strokeweight="2pt">
                    <v:textbox>
                      <w:txbxContent>
                        <w:p w:rsidR="00F72E26" w:rsidRPr="004B2226" w:rsidRDefault="00F72E26" w:rsidP="000E11B2">
                          <w:pPr>
                            <w:rPr>
                              <w:rFonts w:ascii="Times New Roman" w:eastAsia="Times New Roman" w:hAnsi="Times New Roman" w:cs="Times New Roman"/>
                            </w:rPr>
                          </w:pPr>
                        </w:p>
                      </w:txbxContent>
                    </v:textbox>
                  </v:oval>
                  <v:oval id="Oval 98" o:spid="_x0000_s1074" style="position:absolute;left:29337;top:16290;width:1143;height: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mWvuwAAANsAAAAPAAAAZHJzL2Rvd25yZXYueG1sRE/LqsIw&#10;EN0L/kMYwZ2mioi3GkUFUZf1+gFDMzbFZlKSqPXvzUJweTjv1aazjXiSD7VjBZNxBoK4dLrmSsH1&#10;/zBagAgRWWPjmBS8KcBm3e+tMNfuxQU9L7ESKYRDjgpMjG0uZSgNWQxj1xIn7ua8xZigr6T2+Erh&#10;tpHTLJtLizWnBoMt7Q2V98vDKvATWRTnx7u6HiO5bl6bmTvvlBoOuu0SRKQu/sRf90kr+Etj05f0&#10;A+T6AwAA//8DAFBLAQItABQABgAIAAAAIQDb4fbL7gAAAIUBAAATAAAAAAAAAAAAAAAAAAAAAABb&#10;Q29udGVudF9UeXBlc10ueG1sUEsBAi0AFAAGAAgAAAAhAFr0LFu/AAAAFQEAAAsAAAAAAAAAAAAA&#10;AAAAHwEAAF9yZWxzLy5yZWxzUEsBAi0AFAAGAAgAAAAhAKF2Za+7AAAA2wAAAA8AAAAAAAAAAAAA&#10;AAAABwIAAGRycy9kb3ducmV2LnhtbFBLBQYAAAAAAwADALcAAADvAgAAAAA=&#10;" fillcolor="#002060" strokecolor="#002060" strokeweight="2pt">
                    <v:textbox>
                      <w:txbxContent>
                        <w:p w:rsidR="00F72E26" w:rsidRPr="004B2226" w:rsidRDefault="00F72E26" w:rsidP="000E11B2">
                          <w:pPr>
                            <w:rPr>
                              <w:rFonts w:ascii="Times New Roman" w:eastAsia="Times New Roman" w:hAnsi="Times New Roman" w:cs="Times New Roman"/>
                            </w:rPr>
                          </w:pPr>
                        </w:p>
                      </w:txbxContent>
                    </v:textbox>
                  </v:oval>
                  <v:oval id="Oval 99" o:spid="_x0000_s1075" style="position:absolute;left:38480;top:16290;width:1143;height: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sA0wAAAANsAAAAPAAAAZHJzL2Rvd25yZXYueG1sRI/RisIw&#10;FETfhf2HcBd801QR0WpadgVxfaz6AZfmblO2uSlJ1Pr3G0HwcZiZM8y2HGwnbuRD61jBbJqBIK6d&#10;brlRcDnvJysQISJr7ByTggcFKIuP0RZz7e5c0e0UG5EgHHJUYGLscylDbchimLqeOHm/zluMSfpG&#10;ao/3BLednGfZUlpsOS0Y7GlnqP47Xa0CP5NVdbw+msshkhuWrVm447dS48/hawMi0hDf4Vf7RytY&#10;r+H5Jf0AWfwDAAD//wMAUEsBAi0AFAAGAAgAAAAhANvh9svuAAAAhQEAABMAAAAAAAAAAAAAAAAA&#10;AAAAAFtDb250ZW50X1R5cGVzXS54bWxQSwECLQAUAAYACAAAACEAWvQsW78AAAAVAQAACwAAAAAA&#10;AAAAAAAAAAAfAQAAX3JlbHMvLnJlbHNQSwECLQAUAAYACAAAACEAzjrANMAAAADbAAAADwAAAAAA&#10;AAAAAAAAAAAHAgAAZHJzL2Rvd25yZXYueG1sUEsFBgAAAAADAAMAtwAAAPQCAAAAAA==&#10;" fillcolor="#002060" strokecolor="#002060" strokeweight="2pt">
                    <v:textbox>
                      <w:txbxContent>
                        <w:p w:rsidR="00F72E26" w:rsidRPr="004B2226" w:rsidRDefault="00F72E26" w:rsidP="000E11B2">
                          <w:pPr>
                            <w:rPr>
                              <w:rFonts w:ascii="Times New Roman" w:eastAsia="Times New Roman" w:hAnsi="Times New Roman" w:cs="Times New Roman"/>
                            </w:rPr>
                          </w:pPr>
                        </w:p>
                      </w:txbxContent>
                    </v:textbox>
                  </v:oval>
                  <v:oval id="Oval 100" o:spid="_x0000_s1076" style="position:absolute;left:47625;top:16290;width:1143;height: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x9KwQAAANwAAAAPAAAAZHJzL2Rvd25yZXYueG1sRI9Bi8Iw&#10;EIXvgv8hjLA3TV0WkWqUXUFWj1V/wNDMNmWbSUmi1n/vHARvM7w3732z3g6+UzeKqQ1sYD4rQBHX&#10;wbbcGLic99MlqJSRLXaBycCDEmw349EaSxvuXNHtlBslIZxKNOBy7kutU+3IY5qFnli0vxA9Zllj&#10;o23Eu4T7Tn8WxUJ7bFkaHPa0c1T/n67eQJzrqjpeH83lN1MYFq37CscfYz4mw/cKVKYhv82v64MV&#10;/ELw5RmZQG+eAAAA//8DAFBLAQItABQABgAIAAAAIQDb4fbL7gAAAIUBAAATAAAAAAAAAAAAAAAA&#10;AAAAAABbQ29udGVudF9UeXBlc10ueG1sUEsBAi0AFAAGAAgAAAAhAFr0LFu/AAAAFQEAAAsAAAAA&#10;AAAAAAAAAAAAHwEAAF9yZWxzLy5yZWxzUEsBAi0AFAAGAAgAAAAhAOCjH0rBAAAA3AAAAA8AAAAA&#10;AAAAAAAAAAAABwIAAGRycy9kb3ducmV2LnhtbFBLBQYAAAAAAwADALcAAAD1AgAAAAA=&#10;" fillcolor="#002060" strokecolor="#002060" strokeweight="2pt">
                    <v:textbox>
                      <w:txbxContent>
                        <w:p w:rsidR="00F72E26" w:rsidRPr="004B2226" w:rsidRDefault="00F72E26" w:rsidP="000E11B2">
                          <w:pPr>
                            <w:rPr>
                              <w:rFonts w:ascii="Times New Roman" w:eastAsia="Times New Roman" w:hAnsi="Times New Roman" w:cs="Times New Roman"/>
                            </w:rPr>
                          </w:pPr>
                        </w:p>
                      </w:txbxContent>
                    </v:textbox>
                  </v:oval>
                  <v:oval id="Oval 101" o:spid="_x0000_s1077" style="position:absolute;left:56768;top:16290;width:1143;height: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7rRvgAAANwAAAAPAAAAZHJzL2Rvd25yZXYueG1sRE/NisIw&#10;EL4L+w5hFrxpWllEqrHsLojrseoDDM3YlG0mJUm1vr0RBG/z8f3OphxtJ67kQ+tYQT7PQBDXTrfc&#10;KDifdrMViBCRNXaOScGdApTbj8kGC+1uXNH1GBuRQjgUqMDE2BdShtqQxTB3PXHiLs5bjAn6RmqP&#10;txRuO7nIsqW02HJqMNjTr6H6/zhYBT6XVXUY7s15H8mNy9Z8ucOPUtPP8XsNItIY3+KX+0+n+VkO&#10;z2fSBXL7AAAA//8DAFBLAQItABQABgAIAAAAIQDb4fbL7gAAAIUBAAATAAAAAAAAAAAAAAAAAAAA&#10;AABbQ29udGVudF9UeXBlc10ueG1sUEsBAi0AFAAGAAgAAAAhAFr0LFu/AAAAFQEAAAsAAAAAAAAA&#10;AAAAAAAAHwEAAF9yZWxzLy5yZWxzUEsBAi0AFAAGAAgAAAAhAI/vutG+AAAA3AAAAA8AAAAAAAAA&#10;AAAAAAAABwIAAGRycy9kb3ducmV2LnhtbFBLBQYAAAAAAwADALcAAADyAgAAAAA=&#10;" fillcolor="#002060" strokecolor="#002060" strokeweight="2pt">
                    <v:textbox>
                      <w:txbxContent>
                        <w:p w:rsidR="00F72E26" w:rsidRPr="004B2226" w:rsidRDefault="00F72E26" w:rsidP="000E11B2">
                          <w:pPr>
                            <w:rPr>
                              <w:rFonts w:ascii="Times New Roman" w:eastAsia="Times New Roman" w:hAnsi="Times New Roman" w:cs="Times New Roman"/>
                            </w:rPr>
                          </w:pPr>
                        </w:p>
                      </w:txbxContent>
                    </v:textbox>
                  </v:oval>
                  <v:oval id="Oval 102" o:spid="_x0000_s1078" style="position:absolute;left:65913;top:16290;width:1143;height: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SmwAAAANwAAAAPAAAAZHJzL2Rvd25yZXYueG1sRE9LasMw&#10;EN0Hegcxhe4SOaGY4kQOSaG0Xjr1AQZraplaIyPJsX37qlDobh7vO6fzYgdxJx96xwr2uwwEcet0&#10;z52C5vNt+wIiRGSNg2NSsFKAc/mwOWGh3cw13W+xEymEQ4EKTIxjIWVoDVkMOzcSJ+7LeYsxQd9J&#10;7XFO4XaQhyzLpcWeU4PBkV4Ntd+3ySrwe1nX1bR2zXskt+S9eXbVVamnx+VyBBFpif/iP/eHTvOz&#10;A/w+ky6Q5Q8AAAD//wMAUEsBAi0AFAAGAAgAAAAhANvh9svuAAAAhQEAABMAAAAAAAAAAAAAAAAA&#10;AAAAAFtDb250ZW50X1R5cGVzXS54bWxQSwECLQAUAAYACAAAACEAWvQsW78AAAAVAQAACwAAAAAA&#10;AAAAAAAAAAAfAQAAX3JlbHMvLnJlbHNQSwECLQAUAAYACAAAACEAfz0kpsAAAADcAAAADwAAAAAA&#10;AAAAAAAAAAAHAgAAZHJzL2Rvd25yZXYueG1sUEsFBgAAAAADAAMAtwAAAPQCAAAAAA==&#10;" fillcolor="#002060" strokecolor="#002060" strokeweight="2pt">
                    <v:textbox>
                      <w:txbxContent>
                        <w:p w:rsidR="00F72E26" w:rsidRPr="004B2226" w:rsidRDefault="00F72E26" w:rsidP="000E11B2">
                          <w:pPr>
                            <w:rPr>
                              <w:rFonts w:ascii="Times New Roman" w:eastAsia="Times New Roman" w:hAnsi="Times New Roman" w:cs="Times New Roman"/>
                            </w:rPr>
                          </w:pPr>
                        </w:p>
                      </w:txbxContent>
                    </v:textbox>
                  </v:oval>
                  <v:oval id="Oval 103" o:spid="_x0000_s1079" style="position:absolute;left:75056;top:16290;width:1143;height: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YE9wAAAANwAAAAPAAAAZHJzL2Rvd25yZXYueG1sRE9LasMw&#10;EN0Hegcxhe4S2W0wxY1i2kJpvXSSAwzWxDKxRkZSYvv2VaGQ3Tzed3bVbAdxIx96xwryTQaCuHW6&#10;507B6fi1fgURIrLGwTEpWChAtX9Y7bDUbuKGbofYiRTCoUQFJsaxlDK0hiyGjRuJE3d23mJM0HdS&#10;e5xSuB3kc5YV0mLPqcHgSJ+G2svhahX4XDZNfV2603ckNxe92br6Q6mnx/n9DUSkOd7F/+4fneZn&#10;L/D3TLpA7n8BAAD//wMAUEsBAi0AFAAGAAgAAAAhANvh9svuAAAAhQEAABMAAAAAAAAAAAAAAAAA&#10;AAAAAFtDb250ZW50X1R5cGVzXS54bWxQSwECLQAUAAYACAAAACEAWvQsW78AAAAVAQAACwAAAAAA&#10;AAAAAAAAAAAfAQAAX3JlbHMvLnJlbHNQSwECLQAUAAYACAAAACEAEHGBPcAAAADcAAAADwAAAAAA&#10;AAAAAAAAAAAHAgAAZHJzL2Rvd25yZXYueG1sUEsFBgAAAAADAAMAtwAAAPQCAAAAAA==&#10;" fillcolor="#002060" strokecolor="#002060" strokeweight="2pt">
                    <v:textbox>
                      <w:txbxContent>
                        <w:p w:rsidR="00F72E26" w:rsidRPr="004B2226" w:rsidRDefault="00F72E26" w:rsidP="000E11B2">
                          <w:pPr>
                            <w:rPr>
                              <w:rFonts w:ascii="Times New Roman" w:eastAsia="Times New Roman" w:hAnsi="Times New Roman" w:cs="Times New Roman"/>
                            </w:rPr>
                          </w:pPr>
                        </w:p>
                      </w:txbxContent>
                    </v:textbox>
                  </v:oval>
                  <v:oval id="Oval 104" o:spid="_x0000_s1080" style="position:absolute;left:84201;top:16290;width:1143;height: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BlJwAAAANwAAAAPAAAAZHJzL2Rvd25yZXYueG1sRE9LasMw&#10;EN0Xegcxhe5q2SGE4Fg2SaGkWTrJAQZraplaIyPJiXP7qlDobh7vO1Wz2FHcyIfBsYIiy0EQd04P&#10;3Cu4Xj7etiBCRNY4OiYFDwrQ1M9PFZba3bml2zn2IoVwKFGBiXEqpQydIYshcxNx4r6ctxgT9L3U&#10;Hu8p3I5ylecbaXHg1GBwondD3fd5tgp8Idv2ND/66zGSWzaDWbvTQanXl2W/AxFpif/iP/enTvPz&#10;Nfw+ky6Q9Q8AAAD//wMAUEsBAi0AFAAGAAgAAAAhANvh9svuAAAAhQEAABMAAAAAAAAAAAAAAAAA&#10;AAAAAFtDb250ZW50X1R5cGVzXS54bWxQSwECLQAUAAYACAAAACEAWvQsW78AAAAVAQAACwAAAAAA&#10;AAAAAAAAAAAfAQAAX3JlbHMvLnJlbHNQSwECLQAUAAYACAAAACEAn5gZScAAAADcAAAADwAAAAAA&#10;AAAAAAAAAAAHAgAAZHJzL2Rvd25yZXYueG1sUEsFBgAAAAADAAMAtwAAAPQCAAAAAA==&#10;" fillcolor="#002060" strokecolor="#002060" strokeweight="2pt">
                    <v:textbox>
                      <w:txbxContent>
                        <w:p w:rsidR="00F72E26" w:rsidRPr="004B2226" w:rsidRDefault="00F72E26" w:rsidP="000E11B2">
                          <w:pPr>
                            <w:rPr>
                              <w:rFonts w:ascii="Times New Roman" w:eastAsia="Times New Roman" w:hAnsi="Times New Roman" w:cs="Times New Roman"/>
                            </w:rPr>
                          </w:pPr>
                        </w:p>
                      </w:txbxContent>
                    </v:textbox>
                  </v:oval>
                  <v:shape id="Straight Arrow Connector 105" o:spid="_x0000_s1081" type="#_x0000_t32" style="position:absolute;left:84772;top:16656;width:283;height:100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zXxAAAANwAAAAPAAAAZHJzL2Rvd25yZXYueG1sRE9Na8JA&#10;EL0X/A/LCN5010prSV1FaqX2Ihh78TZkp0lIdjbNbpP037uC0Ns83uesNoOtRUetLx1rmM8UCOLM&#10;mZJzDV/n/fQFhA/IBmvHpOGPPGzWo4cVJsb1fKIuDbmIIewT1FCE0CRS+qwgi37mGuLIfbvWYoiw&#10;zaVpsY/htpaPSj1LiyXHhgIbeisoq9Jfq+GSf/4cdsd+f/rYVYtll75X1UVpPRkP21cQgYbwL767&#10;DybOV09weyZeINdXAAAA//8DAFBLAQItABQABgAIAAAAIQDb4fbL7gAAAIUBAAATAAAAAAAAAAAA&#10;AAAAAAAAAABbQ29udGVudF9UeXBlc10ueG1sUEsBAi0AFAAGAAgAAAAhAFr0LFu/AAAAFQEAAAsA&#10;AAAAAAAAAAAAAAAAHwEAAF9yZWxzLy5yZWxzUEsBAi0AFAAGAAgAAAAhAAf4TNfEAAAA3AAAAA8A&#10;AAAAAAAAAAAAAAAABwIAAGRycy9kb3ducmV2LnhtbFBLBQYAAAAAAwADALcAAAD4AgAAAAA=&#10;" strokecolor="#953735">
                    <v:stroke endarrow="open"/>
                  </v:shape>
                  <v:oval id="Oval 106" o:spid="_x0000_s1082" style="position:absolute;left:2286;top:16211;width:1143;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iKlvwAAANwAAAAPAAAAZHJzL2Rvd25yZXYueG1sRE9LasMw&#10;EN0Xegcxhe5q2aGY4kQxbSGkWTr1AQZrYplaIyMpsX37qFDobh7vO7t6saO4kQ+DYwVFloMg7pwe&#10;uFfQfh9e3kCEiKxxdEwKVgpQ7x8fdlhpN3NDt3PsRQrhUKECE+NUSRk6QxZD5ibixF2ctxgT9L3U&#10;HucUbke5yfNSWhw4NRic6NNQ93O+WgW+kE1zuq59e4zklnIwr+70odTz0/K+BRFpif/iP/eXTvPz&#10;En6fSRfI/R0AAP//AwBQSwECLQAUAAYACAAAACEA2+H2y+4AAACFAQAAEwAAAAAAAAAAAAAAAAAA&#10;AAAAW0NvbnRlbnRfVHlwZXNdLnhtbFBLAQItABQABgAIAAAAIQBa9CxbvwAAABUBAAALAAAAAAAA&#10;AAAAAAAAAB8BAABfcmVscy8ucmVsc1BLAQItABQABgAIAAAAIQAABiKlvwAAANwAAAAPAAAAAAAA&#10;AAAAAAAAAAcCAABkcnMvZG93bnJldi54bWxQSwUGAAAAAAMAAwC3AAAA8wIAAAAA&#10;" fillcolor="#002060" strokecolor="#002060" strokeweight="2pt">
                    <v:textbox>
                      <w:txbxContent>
                        <w:p w:rsidR="00F72E26" w:rsidRPr="004B2226" w:rsidRDefault="00F72E26" w:rsidP="000E11B2">
                          <w:pPr>
                            <w:rPr>
                              <w:rFonts w:ascii="Times New Roman" w:eastAsia="Times New Roman" w:hAnsi="Times New Roman" w:cs="Times New Roman"/>
                            </w:rPr>
                          </w:pPr>
                        </w:p>
                      </w:txbxContent>
                    </v:textbox>
                  </v:oval>
                </v:group>
                <v:shapetype id="_x0000_t33" coordsize="21600,21600" o:spt="33" o:oned="t" path="m,l21600,r,21600e" filled="f">
                  <v:stroke joinstyle="miter"/>
                  <v:path arrowok="t" fillok="f" o:connecttype="none"/>
                  <o:lock v:ext="edit" shapetype="t"/>
                </v:shapetype>
                <v:shape id="Elbow Connector 107" o:spid="_x0000_s1083" type="#_x0000_t33" style="position:absolute;left:-2121;top:9197;width:11456;height:2307;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tcwwgAAANwAAAAPAAAAZHJzL2Rvd25yZXYueG1sRE9Na8JA&#10;EL0L/Q/LFHrTTRW0RFeRgqXgRdNA623IjtlgdjZkt0n8964geJvH+5zVZrC16Kj1lWMF75MEBHHh&#10;dMWlgvxnN/4A4QOyxtoxKbiSh836ZbTCVLuej9RloRQxhH2KCkwITSqlLwxZ9BPXEEfu7FqLIcK2&#10;lLrFPobbWk6TZC4tVhwbDDb0aai4ZP9Wwe9+Ws4uu7zvDt1fPjuZDPGrUurtddguQQQawlP8cH/r&#10;OD9ZwP2ZeIFc3wAAAP//AwBQSwECLQAUAAYACAAAACEA2+H2y+4AAACFAQAAEwAAAAAAAAAAAAAA&#10;AAAAAAAAW0NvbnRlbnRfVHlwZXNdLnhtbFBLAQItABQABgAIAAAAIQBa9CxbvwAAABUBAAALAAAA&#10;AAAAAAAAAAAAAB8BAABfcmVscy8ucmVsc1BLAQItABQABgAIAAAAIQBxjtcwwgAAANwAAAAPAAAA&#10;AAAAAAAAAAAAAAcCAABkcnMvZG93bnJldi54bWxQSwUGAAAAAAMAAwC3AAAA9gIAAAAA&#10;" strokecolor="windowText">
                  <v:stroke endarrow="open"/>
                </v:shape>
                <w10:wrap type="topAndBottom"/>
              </v:group>
            </w:pict>
          </mc:Fallback>
        </mc:AlternateContent>
      </w:r>
      <w:r w:rsidR="000E11B2" w:rsidRPr="000E11B2">
        <w:rPr>
          <w:rFonts w:ascii="Times New Roman" w:hAnsi="Times New Roman" w:cs="Times New Roman"/>
          <w:noProof/>
          <w:sz w:val="24"/>
          <w:szCs w:val="24"/>
          <w:lang w:eastAsia="sk-SK"/>
        </w:rPr>
        <mc:AlternateContent>
          <mc:Choice Requires="wpg">
            <w:drawing>
              <wp:anchor distT="0" distB="0" distL="114300" distR="114300" simplePos="0" relativeHeight="251698176" behindDoc="0" locked="0" layoutInCell="1" allowOverlap="1" wp14:anchorId="4A8A3BEC" wp14:editId="34299B69">
                <wp:simplePos x="0" y="0"/>
                <wp:positionH relativeFrom="column">
                  <wp:posOffset>-99695</wp:posOffset>
                </wp:positionH>
                <wp:positionV relativeFrom="paragraph">
                  <wp:posOffset>215265</wp:posOffset>
                </wp:positionV>
                <wp:extent cx="6044565" cy="1172210"/>
                <wp:effectExtent l="0" t="0" r="0" b="8890"/>
                <wp:wrapTopAndBottom/>
                <wp:docPr id="59" name="Group 59"/>
                <wp:cNvGraphicFramePr/>
                <a:graphic xmlns:a="http://schemas.openxmlformats.org/drawingml/2006/main">
                  <a:graphicData uri="http://schemas.microsoft.com/office/word/2010/wordprocessingGroup">
                    <wpg:wgp>
                      <wpg:cNvGrpSpPr/>
                      <wpg:grpSpPr>
                        <a:xfrm>
                          <a:off x="0" y="0"/>
                          <a:ext cx="6044565" cy="1172210"/>
                          <a:chOff x="342900" y="-84921"/>
                          <a:chExt cx="8877301" cy="1324628"/>
                        </a:xfrm>
                      </wpg:grpSpPr>
                      <wps:wsp>
                        <wps:cNvPr id="60" name="Rectangle 60"/>
                        <wps:cNvSpPr/>
                        <wps:spPr>
                          <a:xfrm>
                            <a:off x="5688151" y="675627"/>
                            <a:ext cx="1086626" cy="474687"/>
                          </a:xfrm>
                          <a:prstGeom prst="rect">
                            <a:avLst/>
                          </a:prstGeom>
                          <a:noFill/>
                          <a:ln w="25400" cap="flat" cmpd="sng" algn="ctr">
                            <a:noFill/>
                            <a:prstDash val="solid"/>
                          </a:ln>
                          <a:effectLst/>
                        </wps:spPr>
                        <wps:txbx>
                          <w:txbxContent>
                            <w:p w:rsidR="00F72E26" w:rsidRPr="004B2226" w:rsidRDefault="00F72E26" w:rsidP="000E11B2">
                              <w:pPr>
                                <w:pStyle w:val="Normlnywebov"/>
                                <w:spacing w:before="0" w:beforeAutospacing="0" w:after="0" w:afterAutospacing="0"/>
                                <w:jc w:val="center"/>
                                <w:rPr>
                                  <w:sz w:val="18"/>
                                  <w:szCs w:val="18"/>
                                </w:rPr>
                              </w:pPr>
                              <w:r w:rsidRPr="004B2226">
                                <w:rPr>
                                  <w:color w:val="1F497D" w:themeColor="text2"/>
                                  <w:kern w:val="24"/>
                                  <w:sz w:val="18"/>
                                  <w:szCs w:val="18"/>
                                </w:rPr>
                                <w:t>3.etapa merania AZ</w:t>
                              </w:r>
                            </w:p>
                          </w:txbxContent>
                        </wps:txbx>
                        <wps:bodyPr lIns="36000" tIns="0" rIns="36000" bIns="0" rtlCol="0" anchor="ctr"/>
                      </wps:wsp>
                      <wps:wsp>
                        <wps:cNvPr id="61" name="Rectangle 61"/>
                        <wps:cNvSpPr/>
                        <wps:spPr>
                          <a:xfrm>
                            <a:off x="2267692" y="733426"/>
                            <a:ext cx="1428751" cy="320634"/>
                          </a:xfrm>
                          <a:prstGeom prst="rect">
                            <a:avLst/>
                          </a:prstGeom>
                          <a:noFill/>
                          <a:ln w="25400" cap="flat" cmpd="sng" algn="ctr">
                            <a:noFill/>
                            <a:prstDash val="solid"/>
                          </a:ln>
                          <a:effectLst/>
                        </wps:spPr>
                        <wps:txbx>
                          <w:txbxContent>
                            <w:p w:rsidR="00F72E26" w:rsidRPr="004B2226" w:rsidRDefault="00F72E26" w:rsidP="000E11B2">
                              <w:pPr>
                                <w:pStyle w:val="Normlnywebov"/>
                                <w:spacing w:before="0" w:beforeAutospacing="0" w:after="0" w:afterAutospacing="0"/>
                                <w:jc w:val="center"/>
                                <w:rPr>
                                  <w:sz w:val="18"/>
                                  <w:szCs w:val="18"/>
                                </w:rPr>
                              </w:pPr>
                              <w:r w:rsidRPr="004B2226">
                                <w:rPr>
                                  <w:color w:val="1F497D" w:themeColor="text2"/>
                                  <w:kern w:val="24"/>
                                  <w:sz w:val="18"/>
                                  <w:szCs w:val="18"/>
                                </w:rPr>
                                <w:t>1. a 2.etapa merania AZ</w:t>
                              </w:r>
                            </w:p>
                          </w:txbxContent>
                        </wps:txbx>
                        <wps:bodyPr tIns="0" bIns="0" rtlCol="0" anchor="ctr"/>
                      </wps:wsp>
                      <wps:wsp>
                        <wps:cNvPr id="62" name="Rectangle 62"/>
                        <wps:cNvSpPr/>
                        <wps:spPr>
                          <a:xfrm>
                            <a:off x="3219450" y="-84921"/>
                            <a:ext cx="1428751" cy="590550"/>
                          </a:xfrm>
                          <a:prstGeom prst="rect">
                            <a:avLst/>
                          </a:prstGeom>
                          <a:noFill/>
                          <a:ln w="25400" cap="flat" cmpd="sng" algn="ctr">
                            <a:noFill/>
                            <a:prstDash val="solid"/>
                          </a:ln>
                          <a:effectLst/>
                        </wps:spPr>
                        <wps:txbx>
                          <w:txbxContent>
                            <w:p w:rsidR="00F72E26" w:rsidRPr="004B2226" w:rsidRDefault="00F72E26" w:rsidP="000E11B2">
                              <w:pPr>
                                <w:pStyle w:val="Normlnywebov"/>
                                <w:spacing w:before="0" w:beforeAutospacing="0" w:after="0" w:afterAutospacing="0"/>
                                <w:jc w:val="center"/>
                                <w:rPr>
                                  <w:sz w:val="18"/>
                                  <w:szCs w:val="18"/>
                                </w:rPr>
                              </w:pPr>
                              <w:r w:rsidRPr="004B2226">
                                <w:rPr>
                                  <w:color w:val="1F497D" w:themeColor="text2"/>
                                  <w:kern w:val="24"/>
                                  <w:sz w:val="18"/>
                                  <w:szCs w:val="18"/>
                                </w:rPr>
                                <w:t>Návrh politiky vlády SR na zlepšenie PP</w:t>
                              </w:r>
                            </w:p>
                          </w:txbxContent>
                        </wps:txbx>
                        <wps:bodyPr tIns="0" bIns="0" rtlCol="0" anchor="ctr"/>
                      </wps:wsp>
                      <wps:wsp>
                        <wps:cNvPr id="63" name="Rectangle 63"/>
                        <wps:cNvSpPr/>
                        <wps:spPr>
                          <a:xfrm>
                            <a:off x="5623604" y="355433"/>
                            <a:ext cx="1428751" cy="474687"/>
                          </a:xfrm>
                          <a:prstGeom prst="rect">
                            <a:avLst/>
                          </a:prstGeom>
                          <a:noFill/>
                          <a:ln w="25400" cap="flat" cmpd="sng" algn="ctr">
                            <a:noFill/>
                            <a:prstDash val="solid"/>
                          </a:ln>
                          <a:effectLst/>
                        </wps:spPr>
                        <wps:txbx>
                          <w:txbxContent>
                            <w:p w:rsidR="00F72E26" w:rsidRPr="004B2226" w:rsidRDefault="00F72E26" w:rsidP="000E11B2">
                              <w:pPr>
                                <w:pStyle w:val="Normlnywebov"/>
                                <w:spacing w:before="0" w:beforeAutospacing="0" w:after="0" w:afterAutospacing="0"/>
                                <w:jc w:val="center"/>
                                <w:rPr>
                                  <w:sz w:val="18"/>
                                  <w:szCs w:val="18"/>
                                </w:rPr>
                              </w:pPr>
                              <w:r w:rsidRPr="004B2226">
                                <w:rPr>
                                  <w:color w:val="1F497D" w:themeColor="text2"/>
                                  <w:kern w:val="24"/>
                                  <w:sz w:val="18"/>
                                  <w:szCs w:val="18"/>
                                </w:rPr>
                                <w:t>školenia k SCM</w:t>
                              </w:r>
                            </w:p>
                          </w:txbxContent>
                        </wps:txbx>
                        <wps:bodyPr lIns="36000" tIns="0" rIns="36000" bIns="0" rtlCol="0" anchor="ctr"/>
                      </wps:wsp>
                      <wps:wsp>
                        <wps:cNvPr id="64" name="Rectangle 64"/>
                        <wps:cNvSpPr/>
                        <wps:spPr>
                          <a:xfrm>
                            <a:off x="5763235" y="-10588"/>
                            <a:ext cx="1428751" cy="474687"/>
                          </a:xfrm>
                          <a:prstGeom prst="rect">
                            <a:avLst/>
                          </a:prstGeom>
                          <a:noFill/>
                          <a:ln w="25400" cap="flat" cmpd="sng" algn="ctr">
                            <a:noFill/>
                            <a:prstDash val="solid"/>
                          </a:ln>
                          <a:effectLst/>
                        </wps:spPr>
                        <wps:txbx>
                          <w:txbxContent>
                            <w:p w:rsidR="00F72E26" w:rsidRPr="004B2226" w:rsidRDefault="00F72E26" w:rsidP="000E11B2">
                              <w:pPr>
                                <w:pStyle w:val="Normlnywebov"/>
                                <w:spacing w:before="0" w:beforeAutospacing="0" w:after="0" w:afterAutospacing="0"/>
                                <w:rPr>
                                  <w:sz w:val="18"/>
                                  <w:szCs w:val="18"/>
                                </w:rPr>
                              </w:pPr>
                              <w:r w:rsidRPr="004B2226">
                                <w:rPr>
                                  <w:color w:val="1F497D" w:themeColor="text2"/>
                                  <w:kern w:val="24"/>
                                  <w:sz w:val="18"/>
                                  <w:szCs w:val="18"/>
                                </w:rPr>
                                <w:t>pilotný projekt k</w:t>
                              </w:r>
                              <w:r>
                                <w:rPr>
                                  <w:color w:val="1F497D" w:themeColor="text2"/>
                                  <w:kern w:val="24"/>
                                  <w:sz w:val="18"/>
                                  <w:szCs w:val="18"/>
                                </w:rPr>
                                <w:t> </w:t>
                              </w:r>
                              <w:r w:rsidRPr="004B2226">
                                <w:rPr>
                                  <w:color w:val="1F497D" w:themeColor="text2"/>
                                  <w:kern w:val="24"/>
                                  <w:sz w:val="18"/>
                                  <w:szCs w:val="18"/>
                                </w:rPr>
                                <w:t>3.etape merania AZ</w:t>
                              </w:r>
                            </w:p>
                          </w:txbxContent>
                        </wps:txbx>
                        <wps:bodyPr lIns="36000" tIns="0" rIns="36000" bIns="0" rtlCol="0" anchor="ctr"/>
                      </wps:wsp>
                      <wps:wsp>
                        <wps:cNvPr id="65" name="Rectangle 65"/>
                        <wps:cNvSpPr/>
                        <wps:spPr>
                          <a:xfrm>
                            <a:off x="7171959" y="26483"/>
                            <a:ext cx="1323975" cy="710487"/>
                          </a:xfrm>
                          <a:prstGeom prst="rect">
                            <a:avLst/>
                          </a:prstGeom>
                          <a:noFill/>
                          <a:ln w="25400" cap="flat" cmpd="sng" algn="ctr">
                            <a:noFill/>
                            <a:prstDash val="solid"/>
                          </a:ln>
                          <a:effectLst/>
                        </wps:spPr>
                        <wps:txbx>
                          <w:txbxContent>
                            <w:p w:rsidR="00F72E26" w:rsidRPr="004B2226" w:rsidRDefault="00F72E26" w:rsidP="000E11B2">
                              <w:pPr>
                                <w:pStyle w:val="Normlnywebov"/>
                                <w:spacing w:before="0" w:beforeAutospacing="0" w:after="0" w:afterAutospacing="0"/>
                                <w:rPr>
                                  <w:sz w:val="18"/>
                                  <w:szCs w:val="18"/>
                                </w:rPr>
                              </w:pPr>
                              <w:r w:rsidRPr="004B2226">
                                <w:rPr>
                                  <w:color w:val="1F497D" w:themeColor="text2"/>
                                  <w:kern w:val="24"/>
                                  <w:sz w:val="18"/>
                                  <w:szCs w:val="18"/>
                                </w:rPr>
                                <w:t>Návrh opatrení</w:t>
                              </w:r>
                            </w:p>
                            <w:p w:rsidR="00F72E26" w:rsidRPr="004B2226" w:rsidRDefault="00F72E26" w:rsidP="000E11B2">
                              <w:pPr>
                                <w:pStyle w:val="Normlnywebov"/>
                                <w:spacing w:before="0" w:beforeAutospacing="0" w:after="0" w:afterAutospacing="0"/>
                                <w:rPr>
                                  <w:sz w:val="18"/>
                                  <w:szCs w:val="18"/>
                                </w:rPr>
                              </w:pPr>
                              <w:r w:rsidRPr="004B2226">
                                <w:rPr>
                                  <w:color w:val="1F497D" w:themeColor="text2"/>
                                  <w:kern w:val="24"/>
                                  <w:sz w:val="18"/>
                                  <w:szCs w:val="18"/>
                                </w:rPr>
                                <w:t xml:space="preserve">na zlepšenie PP </w:t>
                              </w:r>
                            </w:p>
                            <w:p w:rsidR="00F72E26" w:rsidRPr="004B2226" w:rsidRDefault="00F72E26" w:rsidP="000E11B2">
                              <w:pPr>
                                <w:pStyle w:val="Normlnywebov"/>
                                <w:spacing w:before="0" w:beforeAutospacing="0" w:after="0" w:afterAutospacing="0"/>
                                <w:rPr>
                                  <w:sz w:val="18"/>
                                  <w:szCs w:val="18"/>
                                </w:rPr>
                              </w:pPr>
                              <w:r w:rsidRPr="004B2226">
                                <w:rPr>
                                  <w:color w:val="1F497D" w:themeColor="text2"/>
                                  <w:kern w:val="24"/>
                                  <w:sz w:val="18"/>
                                  <w:szCs w:val="18"/>
                                </w:rPr>
                                <w:t>a zníženie AZ</w:t>
                              </w:r>
                            </w:p>
                          </w:txbxContent>
                        </wps:txbx>
                        <wps:bodyPr lIns="36000" tIns="0" rIns="36000" bIns="0" rtlCol="0" anchor="ctr"/>
                      </wps:wsp>
                      <wps:wsp>
                        <wps:cNvPr id="66" name="Rectangle 66"/>
                        <wps:cNvSpPr/>
                        <wps:spPr>
                          <a:xfrm>
                            <a:off x="8353426" y="602335"/>
                            <a:ext cx="866775" cy="637372"/>
                          </a:xfrm>
                          <a:prstGeom prst="rect">
                            <a:avLst/>
                          </a:prstGeom>
                          <a:noFill/>
                          <a:ln w="25400" cap="flat" cmpd="sng" algn="ctr">
                            <a:noFill/>
                            <a:prstDash val="solid"/>
                          </a:ln>
                          <a:effectLst/>
                        </wps:spPr>
                        <wps:txbx>
                          <w:txbxContent>
                            <w:p w:rsidR="00F72E26" w:rsidRPr="004B2226" w:rsidRDefault="00F72E26" w:rsidP="000E11B2">
                              <w:pPr>
                                <w:pStyle w:val="Normlnywebov"/>
                                <w:spacing w:before="0" w:beforeAutospacing="0" w:after="0" w:afterAutospacing="0"/>
                                <w:jc w:val="center"/>
                                <w:rPr>
                                  <w:sz w:val="18"/>
                                  <w:szCs w:val="18"/>
                                </w:rPr>
                              </w:pPr>
                              <w:r w:rsidRPr="004B2226">
                                <w:rPr>
                                  <w:color w:val="76923C" w:themeColor="accent3" w:themeShade="BF"/>
                                  <w:kern w:val="24"/>
                                  <w:sz w:val="18"/>
                                  <w:szCs w:val="18"/>
                                </w:rPr>
                                <w:t xml:space="preserve">SK PRES </w:t>
                              </w:r>
                            </w:p>
                            <w:p w:rsidR="00F72E26" w:rsidRPr="004B2226" w:rsidRDefault="00F72E26" w:rsidP="000E11B2">
                              <w:pPr>
                                <w:pStyle w:val="Normlnywebov"/>
                                <w:spacing w:before="0" w:beforeAutospacing="0" w:after="0" w:afterAutospacing="0"/>
                                <w:jc w:val="center"/>
                                <w:rPr>
                                  <w:sz w:val="18"/>
                                  <w:szCs w:val="18"/>
                                </w:rPr>
                              </w:pPr>
                              <w:r w:rsidRPr="004B2226">
                                <w:rPr>
                                  <w:color w:val="76923C" w:themeColor="accent3" w:themeShade="BF"/>
                                  <w:kern w:val="24"/>
                                  <w:sz w:val="18"/>
                                  <w:szCs w:val="18"/>
                                </w:rPr>
                                <w:t xml:space="preserve">a stretnutie </w:t>
                              </w:r>
                            </w:p>
                            <w:p w:rsidR="00F72E26" w:rsidRPr="004B2226" w:rsidRDefault="00F72E26" w:rsidP="000E11B2">
                              <w:pPr>
                                <w:pStyle w:val="Normlnywebov"/>
                                <w:spacing w:before="0" w:beforeAutospacing="0" w:after="0" w:afterAutospacing="0"/>
                                <w:jc w:val="center"/>
                                <w:rPr>
                                  <w:sz w:val="18"/>
                                  <w:szCs w:val="18"/>
                                </w:rPr>
                              </w:pPr>
                              <w:r w:rsidRPr="004B2226">
                                <w:rPr>
                                  <w:color w:val="76923C" w:themeColor="accent3" w:themeShade="BF"/>
                                  <w:kern w:val="24"/>
                                  <w:sz w:val="18"/>
                                  <w:szCs w:val="18"/>
                                </w:rPr>
                                <w:t>DEBR</w:t>
                              </w:r>
                            </w:p>
                          </w:txbxContent>
                        </wps:txbx>
                        <wps:bodyPr lIns="36000" tIns="0" rIns="36000" bIns="0" rtlCol="0" anchor="ctr"/>
                      </wps:wsp>
                      <wps:wsp>
                        <wps:cNvPr id="67" name="Rectangle 67"/>
                        <wps:cNvSpPr/>
                        <wps:spPr>
                          <a:xfrm>
                            <a:off x="4038601" y="464098"/>
                            <a:ext cx="1543051" cy="775608"/>
                          </a:xfrm>
                          <a:prstGeom prst="rect">
                            <a:avLst/>
                          </a:prstGeom>
                          <a:noFill/>
                          <a:ln w="25400" cap="flat" cmpd="sng" algn="ctr">
                            <a:noFill/>
                            <a:prstDash val="solid"/>
                          </a:ln>
                          <a:effectLst/>
                        </wps:spPr>
                        <wps:txbx>
                          <w:txbxContent>
                            <w:p w:rsidR="00F72E26" w:rsidRPr="004B2226" w:rsidRDefault="00F72E26" w:rsidP="000E11B2">
                              <w:pPr>
                                <w:pStyle w:val="Normlnywebov"/>
                                <w:spacing w:before="0" w:beforeAutospacing="0" w:after="0" w:afterAutospacing="0"/>
                                <w:jc w:val="center"/>
                                <w:rPr>
                                  <w:sz w:val="18"/>
                                  <w:szCs w:val="18"/>
                                </w:rPr>
                              </w:pPr>
                              <w:r w:rsidRPr="004B2226">
                                <w:rPr>
                                  <w:color w:val="76923C" w:themeColor="accent3" w:themeShade="BF"/>
                                  <w:kern w:val="24"/>
                                  <w:sz w:val="18"/>
                                  <w:szCs w:val="18"/>
                                </w:rPr>
                                <w:t>pripojenie sa k</w:t>
                              </w:r>
                              <w:r>
                                <w:rPr>
                                  <w:color w:val="76923C" w:themeColor="accent3" w:themeShade="BF"/>
                                  <w:kern w:val="24"/>
                                  <w:sz w:val="18"/>
                                  <w:szCs w:val="18"/>
                                </w:rPr>
                                <w:t> </w:t>
                              </w:r>
                              <w:r w:rsidRPr="004B2226">
                                <w:rPr>
                                  <w:color w:val="76923C" w:themeColor="accent3" w:themeShade="BF"/>
                                  <w:kern w:val="24"/>
                                  <w:sz w:val="18"/>
                                  <w:szCs w:val="18"/>
                                </w:rPr>
                                <w:t>iniciatívam</w:t>
                              </w:r>
                              <w:r>
                                <w:rPr>
                                  <w:color w:val="76923C" w:themeColor="accent3" w:themeShade="BF"/>
                                  <w:kern w:val="24"/>
                                  <w:sz w:val="18"/>
                                  <w:szCs w:val="18"/>
                                </w:rPr>
                                <w:t xml:space="preserve"> rovnako zmýšľajúcich </w:t>
                              </w:r>
                              <w:r w:rsidRPr="004B2226">
                                <w:rPr>
                                  <w:color w:val="76923C" w:themeColor="accent3" w:themeShade="BF"/>
                                  <w:kern w:val="24"/>
                                  <w:sz w:val="18"/>
                                  <w:szCs w:val="18"/>
                                </w:rPr>
                                <w:t>krajín</w:t>
                              </w:r>
                            </w:p>
                          </w:txbxContent>
                        </wps:txbx>
                        <wps:bodyPr lIns="36000" tIns="0" rIns="36000" bIns="0" rtlCol="0" anchor="ctr"/>
                      </wps:wsp>
                      <wps:wsp>
                        <wps:cNvPr id="68" name="Rectangle 68"/>
                        <wps:cNvSpPr/>
                        <wps:spPr>
                          <a:xfrm>
                            <a:off x="7539978" y="678157"/>
                            <a:ext cx="795549" cy="504961"/>
                          </a:xfrm>
                          <a:prstGeom prst="rect">
                            <a:avLst/>
                          </a:prstGeom>
                          <a:noFill/>
                          <a:ln w="25400" cap="flat" cmpd="sng" algn="ctr">
                            <a:noFill/>
                            <a:prstDash val="solid"/>
                          </a:ln>
                          <a:effectLst/>
                        </wps:spPr>
                        <wps:txbx>
                          <w:txbxContent>
                            <w:p w:rsidR="00F72E26" w:rsidRPr="004B2226" w:rsidRDefault="00F72E26" w:rsidP="000E11B2">
                              <w:pPr>
                                <w:pStyle w:val="Normlnywebov"/>
                                <w:spacing w:before="0" w:beforeAutospacing="0" w:after="0" w:afterAutospacing="0"/>
                                <w:rPr>
                                  <w:sz w:val="18"/>
                                  <w:szCs w:val="18"/>
                                </w:rPr>
                              </w:pPr>
                              <w:r w:rsidRPr="004B2226">
                                <w:rPr>
                                  <w:color w:val="76923C" w:themeColor="accent3" w:themeShade="BF"/>
                                  <w:kern w:val="24"/>
                                  <w:sz w:val="18"/>
                                  <w:szCs w:val="18"/>
                                </w:rPr>
                                <w:t>spoločný list k LR</w:t>
                              </w:r>
                            </w:p>
                          </w:txbxContent>
                        </wps:txbx>
                        <wps:bodyPr lIns="36000" tIns="0" rIns="36000" bIns="0" rtlCol="0" anchor="ctr"/>
                      </wps:wsp>
                      <wps:wsp>
                        <wps:cNvPr id="69" name="Rectangle 69"/>
                        <wps:cNvSpPr/>
                        <wps:spPr>
                          <a:xfrm>
                            <a:off x="342900" y="-20464"/>
                            <a:ext cx="1790700" cy="1239664"/>
                          </a:xfrm>
                          <a:prstGeom prst="rect">
                            <a:avLst/>
                          </a:prstGeom>
                          <a:noFill/>
                          <a:ln w="25400" cap="flat" cmpd="sng" algn="ctr">
                            <a:noFill/>
                            <a:prstDash val="solid"/>
                          </a:ln>
                          <a:effectLst/>
                        </wps:spPr>
                        <wps:txbx>
                          <w:txbxContent>
                            <w:p w:rsidR="00F72E26" w:rsidRPr="004B2226" w:rsidRDefault="00F72E26" w:rsidP="000E11B2">
                              <w:pPr>
                                <w:pStyle w:val="Normlnywebov"/>
                                <w:spacing w:before="0" w:beforeAutospacing="0" w:after="0" w:afterAutospacing="0"/>
                                <w:jc w:val="center"/>
                                <w:rPr>
                                  <w:sz w:val="18"/>
                                  <w:szCs w:val="18"/>
                                </w:rPr>
                              </w:pPr>
                              <w:r w:rsidRPr="004B2226">
                                <w:rPr>
                                  <w:b/>
                                  <w:bCs/>
                                  <w:color w:val="000000" w:themeColor="text1"/>
                                  <w:kern w:val="24"/>
                                  <w:sz w:val="18"/>
                                  <w:szCs w:val="18"/>
                                </w:rPr>
                                <w:t xml:space="preserve">Agenda lepšej regulácie v SR </w:t>
                              </w:r>
                            </w:p>
                            <w:p w:rsidR="00F72E26" w:rsidRPr="004B2226" w:rsidRDefault="00F72E26" w:rsidP="000E11B2">
                              <w:pPr>
                                <w:pStyle w:val="Normlnywebov"/>
                                <w:spacing w:before="0" w:beforeAutospacing="0" w:after="0" w:afterAutospacing="0"/>
                                <w:jc w:val="center"/>
                                <w:rPr>
                                  <w:sz w:val="18"/>
                                  <w:szCs w:val="18"/>
                                </w:rPr>
                              </w:pPr>
                              <w:r w:rsidRPr="004B2226">
                                <w:rPr>
                                  <w:b/>
                                  <w:bCs/>
                                  <w:color w:val="000000" w:themeColor="text1"/>
                                  <w:kern w:val="24"/>
                                  <w:sz w:val="18"/>
                                  <w:szCs w:val="18"/>
                                </w:rPr>
                                <w:t>a Akčný program znižovania zaťaženia podnikania v SR 2007 – 2012</w:t>
                              </w:r>
                            </w:p>
                          </w:txbxContent>
                        </wps:txbx>
                        <wps:bodyPr rtlCol="0" anchor="ctr"/>
                      </wps:wsp>
                    </wpg:wgp>
                  </a:graphicData>
                </a:graphic>
                <wp14:sizeRelV relativeFrom="margin">
                  <wp14:pctHeight>0</wp14:pctHeight>
                </wp14:sizeRelV>
              </wp:anchor>
            </w:drawing>
          </mc:Choice>
          <mc:Fallback>
            <w:pict>
              <v:group w14:anchorId="4A8A3BEC" id="Group 59" o:spid="_x0000_s1084" style="position:absolute;left:0;text-align:left;margin-left:-7.85pt;margin-top:16.95pt;width:475.95pt;height:92.3pt;z-index:251698176;mso-height-relative:margin" coordorigin="3429,-849" coordsize="88773,1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3vw8gMAAJsWAAAOAAAAZHJzL2Uyb0RvYy54bWzkWNuOnDgQfY+0/4B4z+AbNqDpyUNmM1op&#10;SqLN7gd4aG4SYGST6Z6/37IBp0OPtCiRonTnhQa3KVznnCqX6/bNsWuDp0KbRvW7EN+gMCj6XO2b&#10;vtqF//7z7nUSBmaU/V62qi924XNhwjd3f7y6PQxZQVSt2n2hAzDSm+ww7MJ6HIcsikxeF500N2oo&#10;evizVLqTIzzqKtpreQDrXRsRhHh0UHo/aJUXxsDo/fRneOfsl2WRjx/L0hRj0O5CWNvortpdH+01&#10;uruVWaXlUDf5vAz5HavoZNPDR72peznK4Ituzkx1Ta6VUeV4k6suUmXZ5IXzAbzBaOXNg1ZfBudL&#10;lR2qwcME0K5w+m6z+YenTzpo9rswTsOglx1w5D4bwDOAcxiqDOY86OHz8EnPA9X0ZP09lrqzv+BJ&#10;cHSwPntYi+MY5DDIEWMxj8Mgh/8wFoTgGfi8Bnbse5SRFAE/MOF1wlKCJ2Ly+s/ZRpIIQRGebVDC&#10;OEnsnGhZQmRX6hd2GEBO5iti5scQ+1zLoXBEGIvGjBiHBU+I/Q06k33VFgGMOZDcPA+ZyQyg9wJe&#10;MU8SHINb4DgXMSdicnyBDqOEc8Int5lgPHETvNcyG7QZHwrVBfZmF2pYiROifHpvxgmgZYr9fq/e&#10;NW0L4zJr++CwC0nMLPC5hOArWznCbTeAHExfhYFsK4jqfNTO5Mm71uS9NHXwJCGwjGqb/cxG21vb&#10;hQu9eQWWjMl/ezceH49OcJQsUD2q/TNg2v7VA0+UI7ug0T3AjT4dffSjY/tWTTEt+7xWENJ2mdbh&#10;mXur3Z8hAiDvTAROvvbzIJb/FwEhXPCUOBEICqHAVyJgJBFWJDZ+KEGcshnsJfoWhi9QBHQlAs/7&#10;L0g1UHRGtRfxJqopwSmLQdWrROfj/ZTqOEUxzJ2C+Aqodqq1UTHH+69MNX2Bai/VTVRDModUxhzV&#10;NI4Zda9Dapx3NHxK9bWl9ngV1ZeZ2oG8s3j3It4mAsEpoVD62HjHKE5c0fKbiMBtYyfxfpkiAPLO&#10;RODlvUkEAguc2vIaREA4S9aJABSSirk8Fhixa6rxXLl68RqAAvxMA17dmzSQ0NgVdq7QR4RCTnBF&#10;+LIbQJkvFg1wKqhwdcV11Pku5128BsQLGvDq3qQBhmjC7RkW8gDjDKXrzQCKBLTU+aAGjr494l70&#10;YW/uJvji7zI3A+hmnSUCL+9NIhAxTVMBdkAEXMDhf3XiFynUirBX2LNejFjK3VnyKhIB872Riz7w&#10;+z7ZSdfHq3uTBk67XQRBKvh2L8AiRcI1ZUADGIoDPs24DhH43sgsAr2hk+Oae9ABdf2+uVtrW6yn&#10;z67z87WnfPcfAAAA//8DAFBLAwQUAAYACAAAACEAbWZsY+IAAAAKAQAADwAAAGRycy9kb3ducmV2&#10;LnhtbEyPwWrDMBBE74X+g9hCb4ksG6eJYzmE0PYUCk0KJbeNtbFNLMlYiu38fdVTe1zmMfM230y6&#10;ZQP1rrFGgphHwMiUVjWmkvB1fJstgTmPRmFrDUm4k4NN8fiQY6bsaD5pOPiKhRLjMpRQe99lnLuy&#10;Jo1ubjsyIbvYXqMPZ19x1eMYynXL4yhacI2NCQs1drSrqbweblrC+4jjNhGvw/562d1Px/Tjey9I&#10;yuenabsG5mnyfzD86gd1KILT2d6McqyVMBPpS0AlJMkKWABWySIGdpYQi2UKvMj5/xeKHwAAAP//&#10;AwBQSwECLQAUAAYACAAAACEAtoM4kv4AAADhAQAAEwAAAAAAAAAAAAAAAAAAAAAAW0NvbnRlbnRf&#10;VHlwZXNdLnhtbFBLAQItABQABgAIAAAAIQA4/SH/1gAAAJQBAAALAAAAAAAAAAAAAAAAAC8BAABf&#10;cmVscy8ucmVsc1BLAQItABQABgAIAAAAIQCzS3vw8gMAAJsWAAAOAAAAAAAAAAAAAAAAAC4CAABk&#10;cnMvZTJvRG9jLnhtbFBLAQItABQABgAIAAAAIQBtZmxj4gAAAAoBAAAPAAAAAAAAAAAAAAAAAEwG&#10;AABkcnMvZG93bnJldi54bWxQSwUGAAAAAAQABADzAAAAWwcAAAAA&#10;">
                <v:rect id="Rectangle 60" o:spid="_x0000_s1085" style="position:absolute;left:56881;top:6756;width:10866;height:4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y4TwQAAANsAAAAPAAAAZHJzL2Rvd25yZXYueG1sRE9Ni8Iw&#10;EL0v+B/CCN7WVA+6VKOIIiwVlFVBvA3N2BabSdpktf57c1jY4+N9z5edqcWDWl9ZVjAaJiCIc6sr&#10;LhScT9vPLxA+IGusLZOCF3lYLnofc0y1ffIPPY6hEDGEfYoKyhBcKqXPSzLoh9YRR+5mW4MhwraQ&#10;usVnDDe1HCfJRBqsODaU6GhdUn4//hoFu+vlnGWuafaHsbFVM91ke3dSatDvVjMQgbrwL/5zf2sF&#10;k7g+fok/QC7eAAAA//8DAFBLAQItABQABgAIAAAAIQDb4fbL7gAAAIUBAAATAAAAAAAAAAAAAAAA&#10;AAAAAABbQ29udGVudF9UeXBlc10ueG1sUEsBAi0AFAAGAAgAAAAhAFr0LFu/AAAAFQEAAAsAAAAA&#10;AAAAAAAAAAAAHwEAAF9yZWxzLy5yZWxzUEsBAi0AFAAGAAgAAAAhAALzLhPBAAAA2wAAAA8AAAAA&#10;AAAAAAAAAAAABwIAAGRycy9kb3ducmV2LnhtbFBLBQYAAAAAAwADALcAAAD1AgAAAAA=&#10;" filled="f" stroked="f" strokeweight="2pt">
                  <v:textbox inset="1mm,0,1mm,0">
                    <w:txbxContent>
                      <w:p w:rsidR="00F72E26" w:rsidRPr="004B2226" w:rsidRDefault="00F72E26" w:rsidP="000E11B2">
                        <w:pPr>
                          <w:pStyle w:val="Normlnywebov"/>
                          <w:spacing w:before="0" w:beforeAutospacing="0" w:after="0" w:afterAutospacing="0"/>
                          <w:jc w:val="center"/>
                          <w:rPr>
                            <w:sz w:val="18"/>
                            <w:szCs w:val="18"/>
                          </w:rPr>
                        </w:pPr>
                        <w:r w:rsidRPr="004B2226">
                          <w:rPr>
                            <w:color w:val="1F497D" w:themeColor="text2"/>
                            <w:kern w:val="24"/>
                            <w:sz w:val="18"/>
                            <w:szCs w:val="18"/>
                          </w:rPr>
                          <w:t>3.etapa merania AZ</w:t>
                        </w:r>
                      </w:p>
                    </w:txbxContent>
                  </v:textbox>
                </v:rect>
                <v:rect id="Rectangle 61" o:spid="_x0000_s1086" style="position:absolute;left:22676;top:7334;width:14288;height:3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aXlwgAAANsAAAAPAAAAZHJzL2Rvd25yZXYueG1sRI9Bi8Iw&#10;FITvC/6H8AQvy5rqQaRrWlxR0Iuo6w94NG/brs1LSVKt/94IgsdhZr5hFnlvGnEl52vLCibjBARx&#10;YXXNpYLz7+ZrDsIHZI2NZVJwJw95NvhYYKrtjY90PYVSRAj7FBVUIbSplL6oyKAf25Y4en/WGQxR&#10;ulJqh7cIN42cJslMGqw5LlTY0qqi4nLqjIJiran73LvkvpFLvuy6w/n/p1RqNOyX3yAC9eEdfrW3&#10;WsFsAs8v8QfI7AEAAP//AwBQSwECLQAUAAYACAAAACEA2+H2y+4AAACFAQAAEwAAAAAAAAAAAAAA&#10;AAAAAAAAW0NvbnRlbnRfVHlwZXNdLnhtbFBLAQItABQABgAIAAAAIQBa9CxbvwAAABUBAAALAAAA&#10;AAAAAAAAAAAAAB8BAABfcmVscy8ucmVsc1BLAQItABQABgAIAAAAIQDd8aXlwgAAANsAAAAPAAAA&#10;AAAAAAAAAAAAAAcCAABkcnMvZG93bnJldi54bWxQSwUGAAAAAAMAAwC3AAAA9gIAAAAA&#10;" filled="f" stroked="f" strokeweight="2pt">
                  <v:textbox inset=",0,,0">
                    <w:txbxContent>
                      <w:p w:rsidR="00F72E26" w:rsidRPr="004B2226" w:rsidRDefault="00F72E26" w:rsidP="000E11B2">
                        <w:pPr>
                          <w:pStyle w:val="Normlnywebov"/>
                          <w:spacing w:before="0" w:beforeAutospacing="0" w:after="0" w:afterAutospacing="0"/>
                          <w:jc w:val="center"/>
                          <w:rPr>
                            <w:sz w:val="18"/>
                            <w:szCs w:val="18"/>
                          </w:rPr>
                        </w:pPr>
                        <w:r w:rsidRPr="004B2226">
                          <w:rPr>
                            <w:color w:val="1F497D" w:themeColor="text2"/>
                            <w:kern w:val="24"/>
                            <w:sz w:val="18"/>
                            <w:szCs w:val="18"/>
                          </w:rPr>
                          <w:t>1. a 2.etapa merania AZ</w:t>
                        </w:r>
                      </w:p>
                    </w:txbxContent>
                  </v:textbox>
                </v:rect>
                <v:rect id="Rectangle 62" o:spid="_x0000_s1087" style="position:absolute;left:32194;top:-849;width:14288;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zuSwgAAANsAAAAPAAAAZHJzL2Rvd25yZXYueG1sRI9Bi8Iw&#10;FITvC/6H8AQvy5rqQaRrWlxR0Iuo6w94NG/brs1LSVKt/94IgsdhZr5hFnlvGnEl52vLCibjBARx&#10;YXXNpYLz7+ZrDsIHZI2NZVJwJw95NvhYYKrtjY90PYVSRAj7FBVUIbSplL6oyKAf25Y4en/WGQxR&#10;ulJqh7cIN42cJslMGqw5LlTY0qqi4nLqjIJiran73LvkvpFLvuy6w/n/p1RqNOyX3yAC9eEdfrW3&#10;WsFsCs8v8QfI7AEAAP//AwBQSwECLQAUAAYACAAAACEA2+H2y+4AAACFAQAAEwAAAAAAAAAAAAAA&#10;AAAAAAAAW0NvbnRlbnRfVHlwZXNdLnhtbFBLAQItABQABgAIAAAAIQBa9CxbvwAAABUBAAALAAAA&#10;AAAAAAAAAAAAAB8BAABfcmVscy8ucmVsc1BLAQItABQABgAIAAAAIQAtIzuSwgAAANsAAAAPAAAA&#10;AAAAAAAAAAAAAAcCAABkcnMvZG93bnJldi54bWxQSwUGAAAAAAMAAwC3AAAA9gIAAAAA&#10;" filled="f" stroked="f" strokeweight="2pt">
                  <v:textbox inset=",0,,0">
                    <w:txbxContent>
                      <w:p w:rsidR="00F72E26" w:rsidRPr="004B2226" w:rsidRDefault="00F72E26" w:rsidP="000E11B2">
                        <w:pPr>
                          <w:pStyle w:val="Normlnywebov"/>
                          <w:spacing w:before="0" w:beforeAutospacing="0" w:after="0" w:afterAutospacing="0"/>
                          <w:jc w:val="center"/>
                          <w:rPr>
                            <w:sz w:val="18"/>
                            <w:szCs w:val="18"/>
                          </w:rPr>
                        </w:pPr>
                        <w:r w:rsidRPr="004B2226">
                          <w:rPr>
                            <w:color w:val="1F497D" w:themeColor="text2"/>
                            <w:kern w:val="24"/>
                            <w:sz w:val="18"/>
                            <w:szCs w:val="18"/>
                          </w:rPr>
                          <w:t>Návrh politiky vlády SR na zlepšenie PP</w:t>
                        </w:r>
                      </w:p>
                    </w:txbxContent>
                  </v:textbox>
                </v:rect>
                <v:rect id="Rectangle 63" o:spid="_x0000_s1088" style="position:absolute;left:56236;top:3554;width:14287;height:4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bBkxQAAANsAAAAPAAAAZHJzL2Rvd25yZXYueG1sRI9Ba8JA&#10;FITvBf/D8oTe6qYWrEQ3oSiFkoJSFcTbI/tMgtm3m+xW03/fFQo9DjPzDbPMB9OKK/W+sazgeZKA&#10;IC6tbrhScNi/P81B+ICssbVMCn7IQ56NHpaYanvjL7ruQiUihH2KCuoQXCqlL2sy6CfWEUfvbHuD&#10;Icq+krrHW4SbVk6TZCYNNhwXanS0qqm87L6Ngs/T8VAUrus226mxTfe6LjZur9TjeHhbgAg0hP/w&#10;X/tDK5i9wP1L/AEy+wUAAP//AwBQSwECLQAUAAYACAAAACEA2+H2y+4AAACFAQAAEwAAAAAAAAAA&#10;AAAAAAAAAAAAW0NvbnRlbnRfVHlwZXNdLnhtbFBLAQItABQABgAIAAAAIQBa9CxbvwAAABUBAAAL&#10;AAAAAAAAAAAAAAAAAB8BAABfcmVscy8ucmVsc1BLAQItABQABgAIAAAAIQDyIbBkxQAAANsAAAAP&#10;AAAAAAAAAAAAAAAAAAcCAABkcnMvZG93bnJldi54bWxQSwUGAAAAAAMAAwC3AAAA+QIAAAAA&#10;" filled="f" stroked="f" strokeweight="2pt">
                  <v:textbox inset="1mm,0,1mm,0">
                    <w:txbxContent>
                      <w:p w:rsidR="00F72E26" w:rsidRPr="004B2226" w:rsidRDefault="00F72E26" w:rsidP="000E11B2">
                        <w:pPr>
                          <w:pStyle w:val="Normlnywebov"/>
                          <w:spacing w:before="0" w:beforeAutospacing="0" w:after="0" w:afterAutospacing="0"/>
                          <w:jc w:val="center"/>
                          <w:rPr>
                            <w:sz w:val="18"/>
                            <w:szCs w:val="18"/>
                          </w:rPr>
                        </w:pPr>
                        <w:r w:rsidRPr="004B2226">
                          <w:rPr>
                            <w:color w:val="1F497D" w:themeColor="text2"/>
                            <w:kern w:val="24"/>
                            <w:sz w:val="18"/>
                            <w:szCs w:val="18"/>
                          </w:rPr>
                          <w:t>školenia k SCM</w:t>
                        </w:r>
                      </w:p>
                    </w:txbxContent>
                  </v:textbox>
                </v:rect>
                <v:rect id="Rectangle 64" o:spid="_x0000_s1089" style="position:absolute;left:57632;top:-105;width:14287;height:47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CgQxQAAANsAAAAPAAAAZHJzL2Rvd25yZXYueG1sRI9Ba8JA&#10;FITvBf/D8oTe6qZSrEQ3oSiFkoJSFcTbI/tMgtm3m+xW03/fFQo9DjPzDbPMB9OKK/W+sazgeZKA&#10;IC6tbrhScNi/P81B+ICssbVMCn7IQ56NHpaYanvjL7ruQiUihH2KCuoQXCqlL2sy6CfWEUfvbHuD&#10;Icq+krrHW4SbVk6TZCYNNhwXanS0qqm87L6Ngs/T8VAUrus226mxTfe6LjZur9TjeHhbgAg0hP/w&#10;X/tDK5i9wP1L/AEy+wUAAP//AwBQSwECLQAUAAYACAAAACEA2+H2y+4AAACFAQAAEwAAAAAAAAAA&#10;AAAAAAAAAAAAW0NvbnRlbnRfVHlwZXNdLnhtbFBLAQItABQABgAIAAAAIQBa9CxbvwAAABUBAAAL&#10;AAAAAAAAAAAAAAAAAB8BAABfcmVscy8ucmVsc1BLAQItABQABgAIAAAAIQB9yCgQxQAAANsAAAAP&#10;AAAAAAAAAAAAAAAAAAcCAABkcnMvZG93bnJldi54bWxQSwUGAAAAAAMAAwC3AAAA+QIAAAAA&#10;" filled="f" stroked="f" strokeweight="2pt">
                  <v:textbox inset="1mm,0,1mm,0">
                    <w:txbxContent>
                      <w:p w:rsidR="00F72E26" w:rsidRPr="004B2226" w:rsidRDefault="00F72E26" w:rsidP="000E11B2">
                        <w:pPr>
                          <w:pStyle w:val="Normlnywebov"/>
                          <w:spacing w:before="0" w:beforeAutospacing="0" w:after="0" w:afterAutospacing="0"/>
                          <w:rPr>
                            <w:sz w:val="18"/>
                            <w:szCs w:val="18"/>
                          </w:rPr>
                        </w:pPr>
                        <w:r w:rsidRPr="004B2226">
                          <w:rPr>
                            <w:color w:val="1F497D" w:themeColor="text2"/>
                            <w:kern w:val="24"/>
                            <w:sz w:val="18"/>
                            <w:szCs w:val="18"/>
                          </w:rPr>
                          <w:t>pilotný projekt k</w:t>
                        </w:r>
                        <w:r>
                          <w:rPr>
                            <w:color w:val="1F497D" w:themeColor="text2"/>
                            <w:kern w:val="24"/>
                            <w:sz w:val="18"/>
                            <w:szCs w:val="18"/>
                          </w:rPr>
                          <w:t> </w:t>
                        </w:r>
                        <w:r w:rsidRPr="004B2226">
                          <w:rPr>
                            <w:color w:val="1F497D" w:themeColor="text2"/>
                            <w:kern w:val="24"/>
                            <w:sz w:val="18"/>
                            <w:szCs w:val="18"/>
                          </w:rPr>
                          <w:t>3.etape merania AZ</w:t>
                        </w:r>
                      </w:p>
                    </w:txbxContent>
                  </v:textbox>
                </v:rect>
                <v:rect id="Rectangle 65" o:spid="_x0000_s1090" style="position:absolute;left:71719;top:264;width:13240;height:7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I2LxQAAANsAAAAPAAAAZHJzL2Rvd25yZXYueG1sRI9Ba8JA&#10;FITvBf/D8oTe6qZCrUQ3oSiFkoJSFcTbI/tMgtm3m+xW03/fFQo9DjPzDbPMB9OKK/W+sazgeZKA&#10;IC6tbrhScNi/P81B+ICssbVMCn7IQ56NHpaYanvjL7ruQiUihH2KCuoQXCqlL2sy6CfWEUfvbHuD&#10;Icq+krrHW4SbVk6TZCYNNhwXanS0qqm87L6Ngs/T8VAUrus226mxTfe6LjZur9TjeHhbgAg0hP/w&#10;X/tDK5i9wP1L/AEy+wUAAP//AwBQSwECLQAUAAYACAAAACEA2+H2y+4AAACFAQAAEwAAAAAAAAAA&#10;AAAAAAAAAAAAW0NvbnRlbnRfVHlwZXNdLnhtbFBLAQItABQABgAIAAAAIQBa9CxbvwAAABUBAAAL&#10;AAAAAAAAAAAAAAAAAB8BAABfcmVscy8ucmVsc1BLAQItABQABgAIAAAAIQAShI2LxQAAANsAAAAP&#10;AAAAAAAAAAAAAAAAAAcCAABkcnMvZG93bnJldi54bWxQSwUGAAAAAAMAAwC3AAAA+QIAAAAA&#10;" filled="f" stroked="f" strokeweight="2pt">
                  <v:textbox inset="1mm,0,1mm,0">
                    <w:txbxContent>
                      <w:p w:rsidR="00F72E26" w:rsidRPr="004B2226" w:rsidRDefault="00F72E26" w:rsidP="000E11B2">
                        <w:pPr>
                          <w:pStyle w:val="Normlnywebov"/>
                          <w:spacing w:before="0" w:beforeAutospacing="0" w:after="0" w:afterAutospacing="0"/>
                          <w:rPr>
                            <w:sz w:val="18"/>
                            <w:szCs w:val="18"/>
                          </w:rPr>
                        </w:pPr>
                        <w:r w:rsidRPr="004B2226">
                          <w:rPr>
                            <w:color w:val="1F497D" w:themeColor="text2"/>
                            <w:kern w:val="24"/>
                            <w:sz w:val="18"/>
                            <w:szCs w:val="18"/>
                          </w:rPr>
                          <w:t>Návrh opatrení</w:t>
                        </w:r>
                      </w:p>
                      <w:p w:rsidR="00F72E26" w:rsidRPr="004B2226" w:rsidRDefault="00F72E26" w:rsidP="000E11B2">
                        <w:pPr>
                          <w:pStyle w:val="Normlnywebov"/>
                          <w:spacing w:before="0" w:beforeAutospacing="0" w:after="0" w:afterAutospacing="0"/>
                          <w:rPr>
                            <w:sz w:val="18"/>
                            <w:szCs w:val="18"/>
                          </w:rPr>
                        </w:pPr>
                        <w:r w:rsidRPr="004B2226">
                          <w:rPr>
                            <w:color w:val="1F497D" w:themeColor="text2"/>
                            <w:kern w:val="24"/>
                            <w:sz w:val="18"/>
                            <w:szCs w:val="18"/>
                          </w:rPr>
                          <w:t xml:space="preserve">na zlepšenie PP </w:t>
                        </w:r>
                      </w:p>
                      <w:p w:rsidR="00F72E26" w:rsidRPr="004B2226" w:rsidRDefault="00F72E26" w:rsidP="000E11B2">
                        <w:pPr>
                          <w:pStyle w:val="Normlnywebov"/>
                          <w:spacing w:before="0" w:beforeAutospacing="0" w:after="0" w:afterAutospacing="0"/>
                          <w:rPr>
                            <w:sz w:val="18"/>
                            <w:szCs w:val="18"/>
                          </w:rPr>
                        </w:pPr>
                        <w:r w:rsidRPr="004B2226">
                          <w:rPr>
                            <w:color w:val="1F497D" w:themeColor="text2"/>
                            <w:kern w:val="24"/>
                            <w:sz w:val="18"/>
                            <w:szCs w:val="18"/>
                          </w:rPr>
                          <w:t>a zníženie AZ</w:t>
                        </w:r>
                      </w:p>
                    </w:txbxContent>
                  </v:textbox>
                </v:rect>
                <v:rect id="Rectangle 66" o:spid="_x0000_s1091" style="position:absolute;left:83534;top:6023;width:8668;height:6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hP8xAAAANsAAAAPAAAAZHJzL2Rvd25yZXYueG1sRI9Ba8JA&#10;FITvBf/D8gRvdaOHtERXEUUoESxVQbw9ss8kmH27yW41/ffdQsHjMDPfMPNlbxpxp87XlhVMxgkI&#10;4sLqmksFp+P29R2ED8gaG8uk4Ic8LBeDlzlm2j74i+6HUIoIYZ+hgioEl0npi4oM+rF1xNG72s5g&#10;iLIrpe7wEeGmkdMkSaXBmuNChY7WFRW3w7dRsLucT3nu2nb/OTW2bt82+d4dlRoN+9UMRKA+PMP/&#10;7Q+tIE3h70v8AXLxCwAA//8DAFBLAQItABQABgAIAAAAIQDb4fbL7gAAAIUBAAATAAAAAAAAAAAA&#10;AAAAAAAAAABbQ29udGVudF9UeXBlc10ueG1sUEsBAi0AFAAGAAgAAAAhAFr0LFu/AAAAFQEAAAsA&#10;AAAAAAAAAAAAAAAAHwEAAF9yZWxzLy5yZWxzUEsBAi0AFAAGAAgAAAAhAOJWE/zEAAAA2wAAAA8A&#10;AAAAAAAAAAAAAAAABwIAAGRycy9kb3ducmV2LnhtbFBLBQYAAAAAAwADALcAAAD4AgAAAAA=&#10;" filled="f" stroked="f" strokeweight="2pt">
                  <v:textbox inset="1mm,0,1mm,0">
                    <w:txbxContent>
                      <w:p w:rsidR="00F72E26" w:rsidRPr="004B2226" w:rsidRDefault="00F72E26" w:rsidP="000E11B2">
                        <w:pPr>
                          <w:pStyle w:val="Normlnywebov"/>
                          <w:spacing w:before="0" w:beforeAutospacing="0" w:after="0" w:afterAutospacing="0"/>
                          <w:jc w:val="center"/>
                          <w:rPr>
                            <w:sz w:val="18"/>
                            <w:szCs w:val="18"/>
                          </w:rPr>
                        </w:pPr>
                        <w:r w:rsidRPr="004B2226">
                          <w:rPr>
                            <w:color w:val="76923C" w:themeColor="accent3" w:themeShade="BF"/>
                            <w:kern w:val="24"/>
                            <w:sz w:val="18"/>
                            <w:szCs w:val="18"/>
                          </w:rPr>
                          <w:t xml:space="preserve">SK PRES </w:t>
                        </w:r>
                      </w:p>
                      <w:p w:rsidR="00F72E26" w:rsidRPr="004B2226" w:rsidRDefault="00F72E26" w:rsidP="000E11B2">
                        <w:pPr>
                          <w:pStyle w:val="Normlnywebov"/>
                          <w:spacing w:before="0" w:beforeAutospacing="0" w:after="0" w:afterAutospacing="0"/>
                          <w:jc w:val="center"/>
                          <w:rPr>
                            <w:sz w:val="18"/>
                            <w:szCs w:val="18"/>
                          </w:rPr>
                        </w:pPr>
                        <w:r w:rsidRPr="004B2226">
                          <w:rPr>
                            <w:color w:val="76923C" w:themeColor="accent3" w:themeShade="BF"/>
                            <w:kern w:val="24"/>
                            <w:sz w:val="18"/>
                            <w:szCs w:val="18"/>
                          </w:rPr>
                          <w:t xml:space="preserve">a stretnutie </w:t>
                        </w:r>
                      </w:p>
                      <w:p w:rsidR="00F72E26" w:rsidRPr="004B2226" w:rsidRDefault="00F72E26" w:rsidP="000E11B2">
                        <w:pPr>
                          <w:pStyle w:val="Normlnywebov"/>
                          <w:spacing w:before="0" w:beforeAutospacing="0" w:after="0" w:afterAutospacing="0"/>
                          <w:jc w:val="center"/>
                          <w:rPr>
                            <w:sz w:val="18"/>
                            <w:szCs w:val="18"/>
                          </w:rPr>
                        </w:pPr>
                        <w:r w:rsidRPr="004B2226">
                          <w:rPr>
                            <w:color w:val="76923C" w:themeColor="accent3" w:themeShade="BF"/>
                            <w:kern w:val="24"/>
                            <w:sz w:val="18"/>
                            <w:szCs w:val="18"/>
                          </w:rPr>
                          <w:t>DEBR</w:t>
                        </w:r>
                      </w:p>
                    </w:txbxContent>
                  </v:textbox>
                </v:rect>
                <v:rect id="Rectangle 67" o:spid="_x0000_s1092" style="position:absolute;left:40386;top:4640;width:15430;height:7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rZnxQAAANsAAAAPAAAAZHJzL2Rvd25yZXYueG1sRI9Ba8JA&#10;FITvQv/D8gq96aYetEQ3obQUSgRLoyDeHtlnEsy+3WS3Gv99t1DwOMzMN8w6H00nLjT41rKC51kC&#10;griyuuVawX73MX0B4QOyxs4yKbiRhzx7mKwx1fbK33QpQy0ihH2KCpoQXCqlrxoy6GfWEUfvZAeD&#10;IcqhlnrAa4SbTs6TZCENthwXGnT01lB1Ln+Mgs3xsC8K1/fbr7mxbb98L7Zup9TT4/i6AhFoDPfw&#10;f/tTK1gs4e9L/AEy+wUAAP//AwBQSwECLQAUAAYACAAAACEA2+H2y+4AAACFAQAAEwAAAAAAAAAA&#10;AAAAAAAAAAAAW0NvbnRlbnRfVHlwZXNdLnhtbFBLAQItABQABgAIAAAAIQBa9CxbvwAAABUBAAAL&#10;AAAAAAAAAAAAAAAAAB8BAABfcmVscy8ucmVsc1BLAQItABQABgAIAAAAIQCNGrZnxQAAANsAAAAP&#10;AAAAAAAAAAAAAAAAAAcCAABkcnMvZG93bnJldi54bWxQSwUGAAAAAAMAAwC3AAAA+QIAAAAA&#10;" filled="f" stroked="f" strokeweight="2pt">
                  <v:textbox inset="1mm,0,1mm,0">
                    <w:txbxContent>
                      <w:p w:rsidR="00F72E26" w:rsidRPr="004B2226" w:rsidRDefault="00F72E26" w:rsidP="000E11B2">
                        <w:pPr>
                          <w:pStyle w:val="Normlnywebov"/>
                          <w:spacing w:before="0" w:beforeAutospacing="0" w:after="0" w:afterAutospacing="0"/>
                          <w:jc w:val="center"/>
                          <w:rPr>
                            <w:sz w:val="18"/>
                            <w:szCs w:val="18"/>
                          </w:rPr>
                        </w:pPr>
                        <w:r w:rsidRPr="004B2226">
                          <w:rPr>
                            <w:color w:val="76923C" w:themeColor="accent3" w:themeShade="BF"/>
                            <w:kern w:val="24"/>
                            <w:sz w:val="18"/>
                            <w:szCs w:val="18"/>
                          </w:rPr>
                          <w:t>pripojenie sa k</w:t>
                        </w:r>
                        <w:r>
                          <w:rPr>
                            <w:color w:val="76923C" w:themeColor="accent3" w:themeShade="BF"/>
                            <w:kern w:val="24"/>
                            <w:sz w:val="18"/>
                            <w:szCs w:val="18"/>
                          </w:rPr>
                          <w:t> </w:t>
                        </w:r>
                        <w:r w:rsidRPr="004B2226">
                          <w:rPr>
                            <w:color w:val="76923C" w:themeColor="accent3" w:themeShade="BF"/>
                            <w:kern w:val="24"/>
                            <w:sz w:val="18"/>
                            <w:szCs w:val="18"/>
                          </w:rPr>
                          <w:t>iniciatívam</w:t>
                        </w:r>
                        <w:r>
                          <w:rPr>
                            <w:color w:val="76923C" w:themeColor="accent3" w:themeShade="BF"/>
                            <w:kern w:val="24"/>
                            <w:sz w:val="18"/>
                            <w:szCs w:val="18"/>
                          </w:rPr>
                          <w:t xml:space="preserve"> rovnako zmýšľajúcich </w:t>
                        </w:r>
                        <w:r w:rsidRPr="004B2226">
                          <w:rPr>
                            <w:color w:val="76923C" w:themeColor="accent3" w:themeShade="BF"/>
                            <w:kern w:val="24"/>
                            <w:sz w:val="18"/>
                            <w:szCs w:val="18"/>
                          </w:rPr>
                          <w:t>krajín</w:t>
                        </w:r>
                      </w:p>
                    </w:txbxContent>
                  </v:textbox>
                </v:rect>
                <v:rect id="Rectangle 68" o:spid="_x0000_s1093" style="position:absolute;left:75399;top:6781;width:7956;height:5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SIVwQAAANsAAAAPAAAAZHJzL2Rvd25yZXYueG1sRE9Ni8Iw&#10;EL0v+B/CCN7WVA+6VKOIIiwVlFVBvA3N2BabSdpktf57c1jY4+N9z5edqcWDWl9ZVjAaJiCIc6sr&#10;LhScT9vPLxA+IGusLZOCF3lYLnofc0y1ffIPPY6hEDGEfYoKyhBcKqXPSzLoh9YRR+5mW4MhwraQ&#10;usVnDDe1HCfJRBqsODaU6GhdUn4//hoFu+vlnGWuafaHsbFVM91ke3dSatDvVjMQgbrwL/5zf2sF&#10;kzg2fok/QC7eAAAA//8DAFBLAQItABQABgAIAAAAIQDb4fbL7gAAAIUBAAATAAAAAAAAAAAAAAAA&#10;AAAAAABbQ29udGVudF9UeXBlc10ueG1sUEsBAi0AFAAGAAgAAAAhAFr0LFu/AAAAFQEAAAsAAAAA&#10;AAAAAAAAAAAAHwEAAF9yZWxzLy5yZWxzUEsBAi0AFAAGAAgAAAAhAPyFIhXBAAAA2wAAAA8AAAAA&#10;AAAAAAAAAAAABwIAAGRycy9kb3ducmV2LnhtbFBLBQYAAAAAAwADALcAAAD1AgAAAAA=&#10;" filled="f" stroked="f" strokeweight="2pt">
                  <v:textbox inset="1mm,0,1mm,0">
                    <w:txbxContent>
                      <w:p w:rsidR="00F72E26" w:rsidRPr="004B2226" w:rsidRDefault="00F72E26" w:rsidP="000E11B2">
                        <w:pPr>
                          <w:pStyle w:val="Normlnywebov"/>
                          <w:spacing w:before="0" w:beforeAutospacing="0" w:after="0" w:afterAutospacing="0"/>
                          <w:rPr>
                            <w:sz w:val="18"/>
                            <w:szCs w:val="18"/>
                          </w:rPr>
                        </w:pPr>
                        <w:r w:rsidRPr="004B2226">
                          <w:rPr>
                            <w:color w:val="76923C" w:themeColor="accent3" w:themeShade="BF"/>
                            <w:kern w:val="24"/>
                            <w:sz w:val="18"/>
                            <w:szCs w:val="18"/>
                          </w:rPr>
                          <w:t>spoločný list k LR</w:t>
                        </w:r>
                      </w:p>
                    </w:txbxContent>
                  </v:textbox>
                </v:rect>
                <v:rect id="Rectangle 69" o:spid="_x0000_s1094" style="position:absolute;left:3429;top:-204;width:17907;height:12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OhKwgAAANsAAAAPAAAAZHJzL2Rvd25yZXYueG1sRI9Bi8Iw&#10;FITvgv8hPMGbporI2jVKERU9rhVkb8/mbdu1eSlNrPXfm4UFj8PMfMMs152pREuNKy0rmIwjEMSZ&#10;1SXnCs7pbvQBwnlkjZVlUvAkB+tVv7fEWNsHf1F78rkIEHYxKii8r2MpXVaQQTe2NXHwfmxj0AfZ&#10;5FI3+AhwU8lpFM2lwZLDQoE1bQrKbqe7UeCu7TF91snl99tl12TLJp0d90oNB13yCcJT59/h//ZB&#10;K5gv4O9L+AFy9QIAAP//AwBQSwECLQAUAAYACAAAACEA2+H2y+4AAACFAQAAEwAAAAAAAAAAAAAA&#10;AAAAAAAAW0NvbnRlbnRfVHlwZXNdLnhtbFBLAQItABQABgAIAAAAIQBa9CxbvwAAABUBAAALAAAA&#10;AAAAAAAAAAAAAB8BAABfcmVscy8ucmVsc1BLAQItABQABgAIAAAAIQD95OhKwgAAANsAAAAPAAAA&#10;AAAAAAAAAAAAAAcCAABkcnMvZG93bnJldi54bWxQSwUGAAAAAAMAAwC3AAAA9gIAAAAA&#10;" filled="f" stroked="f" strokeweight="2pt">
                  <v:textbox>
                    <w:txbxContent>
                      <w:p w:rsidR="00F72E26" w:rsidRPr="004B2226" w:rsidRDefault="00F72E26" w:rsidP="000E11B2">
                        <w:pPr>
                          <w:pStyle w:val="Normlnywebov"/>
                          <w:spacing w:before="0" w:beforeAutospacing="0" w:after="0" w:afterAutospacing="0"/>
                          <w:jc w:val="center"/>
                          <w:rPr>
                            <w:sz w:val="18"/>
                            <w:szCs w:val="18"/>
                          </w:rPr>
                        </w:pPr>
                        <w:r w:rsidRPr="004B2226">
                          <w:rPr>
                            <w:b/>
                            <w:bCs/>
                            <w:color w:val="000000" w:themeColor="text1"/>
                            <w:kern w:val="24"/>
                            <w:sz w:val="18"/>
                            <w:szCs w:val="18"/>
                          </w:rPr>
                          <w:t xml:space="preserve">Agenda lepšej regulácie v SR </w:t>
                        </w:r>
                      </w:p>
                      <w:p w:rsidR="00F72E26" w:rsidRPr="004B2226" w:rsidRDefault="00F72E26" w:rsidP="000E11B2">
                        <w:pPr>
                          <w:pStyle w:val="Normlnywebov"/>
                          <w:spacing w:before="0" w:beforeAutospacing="0" w:after="0" w:afterAutospacing="0"/>
                          <w:jc w:val="center"/>
                          <w:rPr>
                            <w:sz w:val="18"/>
                            <w:szCs w:val="18"/>
                          </w:rPr>
                        </w:pPr>
                        <w:r w:rsidRPr="004B2226">
                          <w:rPr>
                            <w:b/>
                            <w:bCs/>
                            <w:color w:val="000000" w:themeColor="text1"/>
                            <w:kern w:val="24"/>
                            <w:sz w:val="18"/>
                            <w:szCs w:val="18"/>
                          </w:rPr>
                          <w:t>a Akčný program znižovania zaťaženia podnikania v SR 2007 – 2012</w:t>
                        </w:r>
                      </w:p>
                    </w:txbxContent>
                  </v:textbox>
                </v:rect>
                <w10:wrap type="topAndBottom"/>
              </v:group>
            </w:pict>
          </mc:Fallback>
        </mc:AlternateContent>
      </w:r>
    </w:p>
    <w:p w:rsidR="000E11B2" w:rsidRPr="000E11B2" w:rsidRDefault="00DD78BF"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noProof/>
          <w:sz w:val="24"/>
          <w:szCs w:val="24"/>
          <w:lang w:eastAsia="sk-SK"/>
        </w:rPr>
        <mc:AlternateContent>
          <mc:Choice Requires="wps">
            <w:drawing>
              <wp:anchor distT="0" distB="0" distL="114300" distR="114300" simplePos="0" relativeHeight="251661312" behindDoc="0" locked="0" layoutInCell="1" allowOverlap="1" wp14:anchorId="3B3BDA58" wp14:editId="02343B96">
                <wp:simplePos x="0" y="0"/>
                <wp:positionH relativeFrom="column">
                  <wp:posOffset>-245110</wp:posOffset>
                </wp:positionH>
                <wp:positionV relativeFrom="paragraph">
                  <wp:posOffset>1698625</wp:posOffset>
                </wp:positionV>
                <wp:extent cx="6478270" cy="304800"/>
                <wp:effectExtent l="0" t="0" r="0" b="0"/>
                <wp:wrapTopAndBottom/>
                <wp:docPr id="57"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478270" cy="304800"/>
                        </a:xfrm>
                        <a:prstGeom prst="rect">
                          <a:avLst/>
                        </a:prstGeom>
                      </wps:spPr>
                      <wps:txbx>
                        <w:txbxContent>
                          <w:p w:rsidR="00F72E26" w:rsidRPr="004B2226" w:rsidRDefault="00F72E26" w:rsidP="000E11B2">
                            <w:pPr>
                              <w:pStyle w:val="Normlnywebov"/>
                              <w:spacing w:before="58" w:beforeAutospacing="0" w:after="0" w:afterAutospacing="0"/>
                              <w:rPr>
                                <w:sz w:val="20"/>
                                <w:szCs w:val="20"/>
                              </w:rPr>
                            </w:pPr>
                            <w:r w:rsidRPr="004B2226">
                              <w:rPr>
                                <w:b/>
                                <w:bCs/>
                                <w:color w:val="002060"/>
                                <w:kern w:val="24"/>
                                <w:sz w:val="20"/>
                                <w:szCs w:val="20"/>
                              </w:rPr>
                              <w:t>2007</w:t>
                            </w:r>
                            <w:r w:rsidRPr="004B2226">
                              <w:rPr>
                                <w:b/>
                                <w:bCs/>
                                <w:color w:val="002060"/>
                                <w:kern w:val="24"/>
                                <w:sz w:val="20"/>
                                <w:szCs w:val="20"/>
                              </w:rPr>
                              <w:tab/>
                              <w:t xml:space="preserve">    2008</w:t>
                            </w:r>
                            <w:r w:rsidRPr="004B2226">
                              <w:rPr>
                                <w:b/>
                                <w:bCs/>
                                <w:color w:val="002060"/>
                                <w:kern w:val="24"/>
                                <w:sz w:val="20"/>
                                <w:szCs w:val="20"/>
                              </w:rPr>
                              <w:tab/>
                              <w:t xml:space="preserve">          2009</w:t>
                            </w:r>
                            <w:r w:rsidRPr="004B2226">
                              <w:rPr>
                                <w:b/>
                                <w:bCs/>
                                <w:color w:val="002060"/>
                                <w:kern w:val="24"/>
                                <w:sz w:val="20"/>
                                <w:szCs w:val="20"/>
                              </w:rPr>
                              <w:tab/>
                              <w:t>2010             2011</w:t>
                            </w:r>
                            <w:r w:rsidRPr="004B2226">
                              <w:rPr>
                                <w:b/>
                                <w:bCs/>
                                <w:color w:val="002060"/>
                                <w:kern w:val="24"/>
                                <w:sz w:val="20"/>
                                <w:szCs w:val="20"/>
                              </w:rPr>
                              <w:tab/>
                              <w:t>2012         2013</w:t>
                            </w:r>
                            <w:r>
                              <w:rPr>
                                <w:b/>
                                <w:bCs/>
                                <w:color w:val="002060"/>
                                <w:kern w:val="24"/>
                                <w:sz w:val="20"/>
                                <w:szCs w:val="20"/>
                              </w:rPr>
                              <w:t xml:space="preserve">           </w:t>
                            </w:r>
                            <w:r w:rsidRPr="004B2226">
                              <w:rPr>
                                <w:b/>
                                <w:bCs/>
                                <w:color w:val="002060"/>
                                <w:kern w:val="24"/>
                                <w:sz w:val="20"/>
                                <w:szCs w:val="20"/>
                              </w:rPr>
                              <w:t>2014            2015</w:t>
                            </w:r>
                            <w:r w:rsidRPr="004B2226">
                              <w:rPr>
                                <w:b/>
                                <w:bCs/>
                                <w:color w:val="002060"/>
                                <w:kern w:val="24"/>
                                <w:sz w:val="20"/>
                                <w:szCs w:val="20"/>
                              </w:rPr>
                              <w:tab/>
                              <w:t xml:space="preserve">     2016</w:t>
                            </w:r>
                            <w:r w:rsidRPr="004B2226">
                              <w:rPr>
                                <w:b/>
                                <w:bCs/>
                                <w:color w:val="002060"/>
                                <w:kern w:val="24"/>
                                <w:sz w:val="20"/>
                                <w:szCs w:val="20"/>
                              </w:rPr>
                              <w:tab/>
                              <w:t xml:space="preserve">      2017</w:t>
                            </w:r>
                          </w:p>
                        </w:txbxContent>
                      </wps:txbx>
                      <wps:bodyPr vert="horz" wrap="square" lIns="91440" tIns="45720" rIns="91440" bIns="45720" rtlCol="0">
                        <a:noAutofit/>
                      </wps:bodyPr>
                    </wps:wsp>
                  </a:graphicData>
                </a:graphic>
                <wp14:sizeRelH relativeFrom="margin">
                  <wp14:pctWidth>0</wp14:pctWidth>
                </wp14:sizeRelH>
              </wp:anchor>
            </w:drawing>
          </mc:Choice>
          <mc:Fallback>
            <w:pict>
              <v:rect w14:anchorId="3B3BDA58" id="Content Placeholder 2" o:spid="_x0000_s1095" style="position:absolute;left:0;text-align:left;margin-left:-19.3pt;margin-top:133.75pt;width:510.1pt;height:2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w1wwEAAHADAAAOAAAAZHJzL2Uyb0RvYy54bWysU8Fu2zAMvQ/oPwi6N3Y8t8mMOMXQosWA&#10;YgvQ7gMUWYqNWaJKKbGzrx+luFm73YZdBFOkHt/jo1c3o+nZQaHvwNZ8Pss5U1ZC09ldzb8/318u&#10;OfNB2Eb0YFXNj8rzm/XFh9XgKlVAC32jkBGI9dXgat6G4Kos87JVRvgZOGUpqQGNCBTiLmtQDIRu&#10;+qzI8+tsAGwcglTe0+3dKcnXCV9rJcM3rb0KrK85cQvpxHRu45mtV6LaoXBtJyca4h9YGNFZanqG&#10;uhNBsD12f0GZTiJ40GEmwWSgdSdV0kBq5vkfap5a4VTSQsPx7jwm//9g5dfDBlnX1PxqwZkVhjy6&#10;BRuUDWzTC6kmh4o4qcH5ih48uQ1Grd49gvzhmYUHJOvmsSR7VxMDP1WPGk18RZrZmAw4ng1QY2CS&#10;Lq/LxbJYkE+Sch/zcpknhzJRvb526MODAsPiR82RDE5zF4dHH2J/Ub2WTGRO/SOTMG7HJLU8q9lC&#10;cyT9tMAE1gL+5GygZai5f9kLVJz1XyxN+9O8LOP2pKC8WhQU4NvM9l0m9LeQ9i3qtfB5H0B3iV2k&#10;ceo5sSNbE+lpBePevI1T1e8fZf0LAAD//wMAUEsDBBQABgAIAAAAIQAsuBjx4QAAAAsBAAAPAAAA&#10;ZHJzL2Rvd25yZXYueG1sTI/BTsMwDIbvSLxDZCRuW9pV7bqu6TSBuAHSxhDXtDFNtcapmnQrb084&#10;jaPtT7+/v9zNpmcXHF1nSUC8jIAhNVZ11Ao4fbwscmDOS1Kyt4QCftDBrrq/K2Wh7JUOeDn6loUQ&#10;coUUoL0fCs5do9FIt7QDUrh929FIH8ax5WqU1xBuer6Koowb2VH4oOWATxqb83EyAtb182lK3Ouk&#10;Ird//1Tj4fz1poV4fJj3W2AeZ3+D4U8/qEMVnGo7kXKsF7BI8iygAlbZOgUWiE0eh00tIInTFHhV&#10;8v8dql8AAAD//wMAUEsBAi0AFAAGAAgAAAAhALaDOJL+AAAA4QEAABMAAAAAAAAAAAAAAAAAAAAA&#10;AFtDb250ZW50X1R5cGVzXS54bWxQSwECLQAUAAYACAAAACEAOP0h/9YAAACUAQAACwAAAAAAAAAA&#10;AAAAAAAvAQAAX3JlbHMvLnJlbHNQSwECLQAUAAYACAAAACEAO/8cNcMBAABwAwAADgAAAAAAAAAA&#10;AAAAAAAuAgAAZHJzL2Uyb0RvYy54bWxQSwECLQAUAAYACAAAACEALLgY8eEAAAALAQAADwAAAAAA&#10;AAAAAAAAAAAdBAAAZHJzL2Rvd25yZXYueG1sUEsFBgAAAAAEAAQA8wAAACsFAAAAAA==&#10;" filled="f" stroked="f">
                <v:path arrowok="t"/>
                <o:lock v:ext="edit" grouping="t"/>
                <v:textbox>
                  <w:txbxContent>
                    <w:p w:rsidR="00F72E26" w:rsidRPr="004B2226" w:rsidRDefault="00F72E26" w:rsidP="000E11B2">
                      <w:pPr>
                        <w:pStyle w:val="Normlnywebov"/>
                        <w:spacing w:before="58" w:beforeAutospacing="0" w:after="0" w:afterAutospacing="0"/>
                        <w:rPr>
                          <w:sz w:val="20"/>
                          <w:szCs w:val="20"/>
                        </w:rPr>
                      </w:pPr>
                      <w:r w:rsidRPr="004B2226">
                        <w:rPr>
                          <w:b/>
                          <w:bCs/>
                          <w:color w:val="002060"/>
                          <w:kern w:val="24"/>
                          <w:sz w:val="20"/>
                          <w:szCs w:val="20"/>
                        </w:rPr>
                        <w:t>2007</w:t>
                      </w:r>
                      <w:r w:rsidRPr="004B2226">
                        <w:rPr>
                          <w:b/>
                          <w:bCs/>
                          <w:color w:val="002060"/>
                          <w:kern w:val="24"/>
                          <w:sz w:val="20"/>
                          <w:szCs w:val="20"/>
                        </w:rPr>
                        <w:tab/>
                        <w:t xml:space="preserve">    2008</w:t>
                      </w:r>
                      <w:r w:rsidRPr="004B2226">
                        <w:rPr>
                          <w:b/>
                          <w:bCs/>
                          <w:color w:val="002060"/>
                          <w:kern w:val="24"/>
                          <w:sz w:val="20"/>
                          <w:szCs w:val="20"/>
                        </w:rPr>
                        <w:tab/>
                        <w:t xml:space="preserve">          2009</w:t>
                      </w:r>
                      <w:r w:rsidRPr="004B2226">
                        <w:rPr>
                          <w:b/>
                          <w:bCs/>
                          <w:color w:val="002060"/>
                          <w:kern w:val="24"/>
                          <w:sz w:val="20"/>
                          <w:szCs w:val="20"/>
                        </w:rPr>
                        <w:tab/>
                        <w:t>2010             2011</w:t>
                      </w:r>
                      <w:r w:rsidRPr="004B2226">
                        <w:rPr>
                          <w:b/>
                          <w:bCs/>
                          <w:color w:val="002060"/>
                          <w:kern w:val="24"/>
                          <w:sz w:val="20"/>
                          <w:szCs w:val="20"/>
                        </w:rPr>
                        <w:tab/>
                        <w:t>2012         2013</w:t>
                      </w:r>
                      <w:r>
                        <w:rPr>
                          <w:b/>
                          <w:bCs/>
                          <w:color w:val="002060"/>
                          <w:kern w:val="24"/>
                          <w:sz w:val="20"/>
                          <w:szCs w:val="20"/>
                        </w:rPr>
                        <w:t xml:space="preserve">           </w:t>
                      </w:r>
                      <w:r w:rsidRPr="004B2226">
                        <w:rPr>
                          <w:b/>
                          <w:bCs/>
                          <w:color w:val="002060"/>
                          <w:kern w:val="24"/>
                          <w:sz w:val="20"/>
                          <w:szCs w:val="20"/>
                        </w:rPr>
                        <w:t>2014            2015</w:t>
                      </w:r>
                      <w:r w:rsidRPr="004B2226">
                        <w:rPr>
                          <w:b/>
                          <w:bCs/>
                          <w:color w:val="002060"/>
                          <w:kern w:val="24"/>
                          <w:sz w:val="20"/>
                          <w:szCs w:val="20"/>
                        </w:rPr>
                        <w:tab/>
                        <w:t xml:space="preserve">     2016</w:t>
                      </w:r>
                      <w:r w:rsidRPr="004B2226">
                        <w:rPr>
                          <w:b/>
                          <w:bCs/>
                          <w:color w:val="002060"/>
                          <w:kern w:val="24"/>
                          <w:sz w:val="20"/>
                          <w:szCs w:val="20"/>
                        </w:rPr>
                        <w:tab/>
                        <w:t xml:space="preserve">      2017</w:t>
                      </w:r>
                    </w:p>
                  </w:txbxContent>
                </v:textbox>
                <w10:wrap type="topAndBottom"/>
              </v:rect>
            </w:pict>
          </mc:Fallback>
        </mc:AlternateContent>
      </w:r>
      <w:r w:rsidRPr="000E11B2">
        <w:rPr>
          <w:rFonts w:ascii="Times New Roman" w:hAnsi="Times New Roman" w:cs="Times New Roman"/>
          <w:noProof/>
          <w:sz w:val="24"/>
          <w:szCs w:val="24"/>
          <w:lang w:eastAsia="sk-SK"/>
        </w:rPr>
        <mc:AlternateContent>
          <mc:Choice Requires="wps">
            <w:drawing>
              <wp:anchor distT="0" distB="0" distL="114300" distR="114300" simplePos="0" relativeHeight="251716608" behindDoc="0" locked="0" layoutInCell="1" allowOverlap="1" wp14:anchorId="28DEA643" wp14:editId="009D17BC">
                <wp:simplePos x="0" y="0"/>
                <wp:positionH relativeFrom="column">
                  <wp:posOffset>2834640</wp:posOffset>
                </wp:positionH>
                <wp:positionV relativeFrom="paragraph">
                  <wp:posOffset>2219960</wp:posOffset>
                </wp:positionV>
                <wp:extent cx="972820" cy="333375"/>
                <wp:effectExtent l="0" t="0" r="0" b="9525"/>
                <wp:wrapTopAndBottom/>
                <wp:docPr id="77" name="Rectangle 77"/>
                <wp:cNvGraphicFramePr/>
                <a:graphic xmlns:a="http://schemas.openxmlformats.org/drawingml/2006/main">
                  <a:graphicData uri="http://schemas.microsoft.com/office/word/2010/wordprocessingShape">
                    <wps:wsp>
                      <wps:cNvSpPr/>
                      <wps:spPr>
                        <a:xfrm>
                          <a:off x="0" y="0"/>
                          <a:ext cx="972820" cy="333375"/>
                        </a:xfrm>
                        <a:prstGeom prst="rect">
                          <a:avLst/>
                        </a:prstGeom>
                        <a:noFill/>
                        <a:ln w="25400" cap="flat" cmpd="sng" algn="ctr">
                          <a:noFill/>
                          <a:prstDash val="solid"/>
                        </a:ln>
                        <a:effectLst/>
                      </wps:spPr>
                      <wps:txbx>
                        <w:txbxContent>
                          <w:p w:rsidR="00F72E26" w:rsidRPr="0079379A" w:rsidRDefault="00F72E26" w:rsidP="000E11B2">
                            <w:pPr>
                              <w:pStyle w:val="Normlnywebov"/>
                              <w:spacing w:before="0" w:beforeAutospacing="0" w:after="0" w:afterAutospacing="0"/>
                              <w:jc w:val="center"/>
                              <w:rPr>
                                <w:sz w:val="18"/>
                                <w:szCs w:val="18"/>
                              </w:rPr>
                            </w:pPr>
                            <w:r w:rsidRPr="0079379A">
                              <w:rPr>
                                <w:color w:val="76923C" w:themeColor="accent3" w:themeShade="BF"/>
                                <w:kern w:val="24"/>
                                <w:sz w:val="18"/>
                                <w:szCs w:val="18"/>
                              </w:rPr>
                              <w:t>spustenie portálu businessfriendly.sk</w:t>
                            </w:r>
                          </w:p>
                        </w:txbxContent>
                      </wps:txbx>
                      <wps:bodyPr lIns="0" tIns="0" rIns="0" bIns="0" rtlCol="0" anchor="ctr"/>
                    </wps:wsp>
                  </a:graphicData>
                </a:graphic>
              </wp:anchor>
            </w:drawing>
          </mc:Choice>
          <mc:Fallback>
            <w:pict>
              <v:rect w14:anchorId="28DEA643" id="Rectangle 77" o:spid="_x0000_s1096" style="position:absolute;left:0;text-align:left;margin-left:223.2pt;margin-top:174.8pt;width:76.6pt;height:26.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viqygEAAIEDAAAOAAAAZHJzL2Uyb0RvYy54bWysU8Fu3CAQvVfqPyDuXW+cpJtY682hq1SV&#10;qjZqmg+YxWAjAYOArr1/34G1N1F7q+oDHobhMe/x2D5M1rCjDFGja/nVas2ZdAI77fqWv/x8/HDH&#10;WUzgOjDoZMtPMvKH3ft329E3ssYBTScDIxAXm9G3fEjJN1UVxSAtxBV66WhRYbCQaBr6qgswEro1&#10;Vb1ef6xGDJ0PKGSMlN2fF/mu4CslRfquVJSJmZZTb6mMoYyHPFa7LTR9AD9oMbcB/9CFBe3o0AvU&#10;HhKwX0H/BWW1CBhRpZVAW6FSWsjCgdhcrf9g8zyAl4ULiRP9Rab4/2DFt+NTYLpr+WbDmQNLd/SD&#10;VAPXG8koRwKNPjZU9+yfwjyLFGa2kwo2/4kHm4qop4uockpMUPJ+U9/VJL2gpWv6NrcZs3rd7ENM&#10;nyValoOWBzq9SAnHrzGdS5eSfJbDR20M5aExjo0tr29v1hkfyD7KQKLQeiIUXc8ZmJ58KVIokG/2&#10;Zsg9xIEdgawR0ehu7su4jC2LeeYOsgJnzjlK02Eqkt1cL/IcsDuRjuaLo7vJPluCsASHJQjJfMKz&#10;G8GJAcmMub1MNIPTPRd1Zk9mI72dl6rXl7P7DQAA//8DAFBLAwQUAAYACAAAACEAQY/IFt4AAAAL&#10;AQAADwAAAGRycy9kb3ducmV2LnhtbEyPwU7DMAyG70i8Q2QkbizdSCtWmk7T0C7c2MZhN7cxbUXj&#10;VE22lrcnO8HN1v/p9+diM9teXGn0nWMNy0UCgrh2puNGw+m4f3oB4QOywd4xafghD5vy/q7A3LiJ&#10;P+h6CI2IJexz1NCGMORS+roli37hBuKYfbnRYojr2Egz4hTLbS9XSZJJix3HCy0OtGup/j5crIb0&#10;cz+karubT+e3ZJJnfldYodaPD/P2FUSgOfzBcNOP6lBGp8pd2HjRa1AqUxHV8KzWGYhIpOvbUMUo&#10;WS1BloX8/0P5CwAA//8DAFBLAQItABQABgAIAAAAIQC2gziS/gAAAOEBAAATAAAAAAAAAAAAAAAA&#10;AAAAAABbQ29udGVudF9UeXBlc10ueG1sUEsBAi0AFAAGAAgAAAAhADj9If/WAAAAlAEAAAsAAAAA&#10;AAAAAAAAAAAALwEAAF9yZWxzLy5yZWxzUEsBAi0AFAAGAAgAAAAhANim+KrKAQAAgQMAAA4AAAAA&#10;AAAAAAAAAAAALgIAAGRycy9lMm9Eb2MueG1sUEsBAi0AFAAGAAgAAAAhAEGPyBbeAAAACwEAAA8A&#10;AAAAAAAAAAAAAAAAJAQAAGRycy9kb3ducmV2LnhtbFBLBQYAAAAABAAEAPMAAAAvBQAAAAA=&#10;" filled="f" stroked="f" strokeweight="2pt">
                <v:textbox inset="0,0,0,0">
                  <w:txbxContent>
                    <w:p w:rsidR="00F72E26" w:rsidRPr="0079379A" w:rsidRDefault="00F72E26" w:rsidP="000E11B2">
                      <w:pPr>
                        <w:pStyle w:val="Normlnywebov"/>
                        <w:spacing w:before="0" w:beforeAutospacing="0" w:after="0" w:afterAutospacing="0"/>
                        <w:jc w:val="center"/>
                        <w:rPr>
                          <w:sz w:val="18"/>
                          <w:szCs w:val="18"/>
                        </w:rPr>
                      </w:pPr>
                      <w:r w:rsidRPr="0079379A">
                        <w:rPr>
                          <w:color w:val="76923C" w:themeColor="accent3" w:themeShade="BF"/>
                          <w:kern w:val="24"/>
                          <w:sz w:val="18"/>
                          <w:szCs w:val="18"/>
                        </w:rPr>
                        <w:t>spustenie portálu businessfriendly.sk</w:t>
                      </w:r>
                    </w:p>
                  </w:txbxContent>
                </v:textbox>
                <w10:wrap type="topAndBottom"/>
              </v:rect>
            </w:pict>
          </mc:Fallback>
        </mc:AlternateContent>
      </w:r>
      <w:r w:rsidR="000E11B2" w:rsidRPr="000E11B2">
        <w:rPr>
          <w:rFonts w:ascii="Times New Roman" w:hAnsi="Times New Roman" w:cs="Times New Roman"/>
          <w:noProof/>
          <w:sz w:val="24"/>
          <w:szCs w:val="24"/>
          <w:lang w:eastAsia="sk-SK"/>
        </w:rPr>
        <mc:AlternateContent>
          <mc:Choice Requires="wps">
            <w:drawing>
              <wp:anchor distT="0" distB="0" distL="114300" distR="114300" simplePos="0" relativeHeight="251710464" behindDoc="0" locked="0" layoutInCell="1" allowOverlap="1" wp14:anchorId="25A4450A" wp14:editId="29F95DE3">
                <wp:simplePos x="0" y="0"/>
                <wp:positionH relativeFrom="column">
                  <wp:posOffset>5117875</wp:posOffset>
                </wp:positionH>
                <wp:positionV relativeFrom="paragraph">
                  <wp:posOffset>2439482</wp:posOffset>
                </wp:positionV>
                <wp:extent cx="726461" cy="745513"/>
                <wp:effectExtent l="0" t="0" r="0" b="0"/>
                <wp:wrapTopAndBottom/>
                <wp:docPr id="71" name="Rectangle 71"/>
                <wp:cNvGraphicFramePr/>
                <a:graphic xmlns:a="http://schemas.openxmlformats.org/drawingml/2006/main">
                  <a:graphicData uri="http://schemas.microsoft.com/office/word/2010/wordprocessingShape">
                    <wps:wsp>
                      <wps:cNvSpPr/>
                      <wps:spPr>
                        <a:xfrm>
                          <a:off x="0" y="0"/>
                          <a:ext cx="726461" cy="745513"/>
                        </a:xfrm>
                        <a:prstGeom prst="rect">
                          <a:avLst/>
                        </a:prstGeom>
                        <a:noFill/>
                        <a:ln w="25400" cap="flat" cmpd="sng" algn="ctr">
                          <a:noFill/>
                          <a:prstDash val="solid"/>
                        </a:ln>
                        <a:effectLst/>
                      </wps:spPr>
                      <wps:txbx>
                        <w:txbxContent>
                          <w:p w:rsidR="00F72E26" w:rsidRPr="004B2226" w:rsidRDefault="00F72E26" w:rsidP="000E11B2">
                            <w:pPr>
                              <w:pStyle w:val="Normlnywebov"/>
                              <w:spacing w:before="0" w:beforeAutospacing="0" w:after="0" w:afterAutospacing="0"/>
                              <w:jc w:val="center"/>
                              <w:rPr>
                                <w:color w:val="C00000"/>
                                <w:kern w:val="24"/>
                                <w:sz w:val="18"/>
                                <w:szCs w:val="18"/>
                              </w:rPr>
                            </w:pPr>
                            <w:r w:rsidRPr="004B2226">
                              <w:rPr>
                                <w:color w:val="C00000"/>
                                <w:kern w:val="24"/>
                                <w:sz w:val="18"/>
                                <w:szCs w:val="18"/>
                              </w:rPr>
                              <w:t xml:space="preserve">doplnenie </w:t>
                            </w:r>
                          </w:p>
                          <w:p w:rsidR="00F72E26" w:rsidRPr="004B2226" w:rsidRDefault="00F72E26" w:rsidP="000E11B2">
                            <w:pPr>
                              <w:pStyle w:val="Normlnywebov"/>
                              <w:spacing w:before="0" w:beforeAutospacing="0" w:after="0" w:afterAutospacing="0"/>
                              <w:jc w:val="center"/>
                              <w:rPr>
                                <w:color w:val="C00000"/>
                                <w:kern w:val="24"/>
                                <w:sz w:val="18"/>
                                <w:szCs w:val="18"/>
                              </w:rPr>
                            </w:pPr>
                            <w:r w:rsidRPr="004B2226">
                              <w:rPr>
                                <w:color w:val="C00000"/>
                                <w:kern w:val="24"/>
                                <w:sz w:val="18"/>
                                <w:szCs w:val="18"/>
                              </w:rPr>
                              <w:t>JM 2015</w:t>
                            </w:r>
                          </w:p>
                          <w:p w:rsidR="00F72E26" w:rsidRPr="004B2226" w:rsidRDefault="00F72E26" w:rsidP="000E11B2">
                            <w:pPr>
                              <w:pStyle w:val="Normlnywebov"/>
                              <w:spacing w:before="0" w:beforeAutospacing="0" w:after="0" w:afterAutospacing="0"/>
                              <w:jc w:val="center"/>
                              <w:rPr>
                                <w:color w:val="C00000"/>
                                <w:kern w:val="24"/>
                                <w:sz w:val="18"/>
                                <w:szCs w:val="18"/>
                              </w:rPr>
                            </w:pPr>
                            <w:r w:rsidRPr="004B2226">
                              <w:rPr>
                                <w:color w:val="C00000"/>
                                <w:kern w:val="24"/>
                                <w:sz w:val="18"/>
                                <w:szCs w:val="18"/>
                              </w:rPr>
                              <w:t xml:space="preserve">(schválenie </w:t>
                            </w:r>
                          </w:p>
                          <w:p w:rsidR="00F72E26" w:rsidRPr="004B2226" w:rsidRDefault="00F72E26" w:rsidP="000E11B2">
                            <w:pPr>
                              <w:pStyle w:val="Normlnywebov"/>
                              <w:spacing w:before="0" w:beforeAutospacing="0" w:after="0" w:afterAutospacing="0"/>
                              <w:jc w:val="center"/>
                              <w:rPr>
                                <w:sz w:val="18"/>
                                <w:szCs w:val="18"/>
                              </w:rPr>
                            </w:pPr>
                            <w:r w:rsidRPr="004B2226">
                              <w:rPr>
                                <w:color w:val="C00000"/>
                                <w:kern w:val="24"/>
                                <w:sz w:val="18"/>
                                <w:szCs w:val="18"/>
                              </w:rPr>
                              <w:t>JM 2015/16)</w:t>
                            </w:r>
                          </w:p>
                        </w:txbxContent>
                      </wps:txbx>
                      <wps:bodyPr lIns="0" tIns="0" rIns="0" bIns="0" rtlCol="0" anchor="ctr"/>
                    </wps:wsp>
                  </a:graphicData>
                </a:graphic>
              </wp:anchor>
            </w:drawing>
          </mc:Choice>
          <mc:Fallback>
            <w:pict>
              <v:rect w14:anchorId="25A4450A" id="Rectangle 71" o:spid="_x0000_s1097" style="position:absolute;left:0;text-align:left;margin-left:403pt;margin-top:192.1pt;width:57.2pt;height:58.7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aF4ywEAAIEDAAAOAAAAZHJzL2Uyb0RvYy54bWysU8GO0zAQvSPxD5bvNGlJWxQ13QPVIiQE&#10;KxY+YOrYSSTbY9mmSf+esZt0V3BDXJzxePw8783L4WEyml2kDwPahq9XJWfSCmwH2zX854/Hdx84&#10;CxFsCxqtbPhVBv5wfPvmMLpabrBH3UrPCMSGenQN72N0dVEE0UsDYYVOWjpU6A1E2vquaD2MhG50&#10;sSnLXTGib51HIUOg7Ol2yI8ZXykp4jelgoxMN5x6i3n1eT2ntTgeoO48uH4QcxvwD10YGCw9eoc6&#10;QQT2yw9/QZlBeAyo4kqgKVCpQcjMgdisyz/YPPfgZOZC4gR3lyn8P1jx9fLk2dA2fL/mzIKhGX0n&#10;1cB2WjLKkUCjCzXVPbsnP+8ChYntpLxJX+LBpizq9S6qnCITlNxvdtWOsAUd7avtdv0+YRYvl50P&#10;8ZNEw1LQcE+vZynh8iXEW+lSkt6y+DhoTXmotWVjwzfbqqTRCiD7KA2RQuOIULAdZ6A78qWIPkO+&#10;upsgTxB6dgGyRkA9tHNf2iZsmc0zd5AUuHFOUZzOU5asqhZ5ztheSUf92dJsks+WwC/BeQl81B/x&#10;5kawokcyY2ovEU3gNOeszuzJZKTX+1z18uccfwMAAP//AwBQSwMEFAAGAAgAAAAhAGvGsM7fAAAA&#10;CwEAAA8AAABkcnMvZG93bnJldi54bWxMjzFPwzAQhXck/oN1SGzUbkijEOJUVVEXNkoZul1ik0TE&#10;5yh2m/DvOSYYT/f0ve+V28UN4mqn0HvSsF4pEJYab3pqNZzeDw85iBCRDA6erIZvG2Bb3d6UWBg/&#10;05u9HmMrGEKhQA1djGMhZWg66zCs/GiJf59+chj5nFppJpwZ7gaZKJVJhz1xQ4ej3Xe2+TpenIbN&#10;x2HcpLv9cjq/qFme6TXFGrW+v1t2zyCiXeJfGH71WR0qdqr9hUwQg4ZcZbwlanjM0wQEJ54SlYKo&#10;Ga/WGciqlP83VD8AAAD//wMAUEsBAi0AFAAGAAgAAAAhALaDOJL+AAAA4QEAABMAAAAAAAAAAAAA&#10;AAAAAAAAAFtDb250ZW50X1R5cGVzXS54bWxQSwECLQAUAAYACAAAACEAOP0h/9YAAACUAQAACwAA&#10;AAAAAAAAAAAAAAAvAQAAX3JlbHMvLnJlbHNQSwECLQAUAAYACAAAACEA9w2heMsBAACBAwAADgAA&#10;AAAAAAAAAAAAAAAuAgAAZHJzL2Uyb0RvYy54bWxQSwECLQAUAAYACAAAACEAa8awzt8AAAALAQAA&#10;DwAAAAAAAAAAAAAAAAAlBAAAZHJzL2Rvd25yZXYueG1sUEsFBgAAAAAEAAQA8wAAADEFAAAAAA==&#10;" filled="f" stroked="f" strokeweight="2pt">
                <v:textbox inset="0,0,0,0">
                  <w:txbxContent>
                    <w:p w:rsidR="00F72E26" w:rsidRPr="004B2226" w:rsidRDefault="00F72E26" w:rsidP="000E11B2">
                      <w:pPr>
                        <w:pStyle w:val="Normlnywebov"/>
                        <w:spacing w:before="0" w:beforeAutospacing="0" w:after="0" w:afterAutospacing="0"/>
                        <w:jc w:val="center"/>
                        <w:rPr>
                          <w:color w:val="C00000"/>
                          <w:kern w:val="24"/>
                          <w:sz w:val="18"/>
                          <w:szCs w:val="18"/>
                        </w:rPr>
                      </w:pPr>
                      <w:r w:rsidRPr="004B2226">
                        <w:rPr>
                          <w:color w:val="C00000"/>
                          <w:kern w:val="24"/>
                          <w:sz w:val="18"/>
                          <w:szCs w:val="18"/>
                        </w:rPr>
                        <w:t xml:space="preserve">doplnenie </w:t>
                      </w:r>
                    </w:p>
                    <w:p w:rsidR="00F72E26" w:rsidRPr="004B2226" w:rsidRDefault="00F72E26" w:rsidP="000E11B2">
                      <w:pPr>
                        <w:pStyle w:val="Normlnywebov"/>
                        <w:spacing w:before="0" w:beforeAutospacing="0" w:after="0" w:afterAutospacing="0"/>
                        <w:jc w:val="center"/>
                        <w:rPr>
                          <w:color w:val="C00000"/>
                          <w:kern w:val="24"/>
                          <w:sz w:val="18"/>
                          <w:szCs w:val="18"/>
                        </w:rPr>
                      </w:pPr>
                      <w:r w:rsidRPr="004B2226">
                        <w:rPr>
                          <w:color w:val="C00000"/>
                          <w:kern w:val="24"/>
                          <w:sz w:val="18"/>
                          <w:szCs w:val="18"/>
                        </w:rPr>
                        <w:t>JM 2015</w:t>
                      </w:r>
                    </w:p>
                    <w:p w:rsidR="00F72E26" w:rsidRPr="004B2226" w:rsidRDefault="00F72E26" w:rsidP="000E11B2">
                      <w:pPr>
                        <w:pStyle w:val="Normlnywebov"/>
                        <w:spacing w:before="0" w:beforeAutospacing="0" w:after="0" w:afterAutospacing="0"/>
                        <w:jc w:val="center"/>
                        <w:rPr>
                          <w:color w:val="C00000"/>
                          <w:kern w:val="24"/>
                          <w:sz w:val="18"/>
                          <w:szCs w:val="18"/>
                        </w:rPr>
                      </w:pPr>
                      <w:r w:rsidRPr="004B2226">
                        <w:rPr>
                          <w:color w:val="C00000"/>
                          <w:kern w:val="24"/>
                          <w:sz w:val="18"/>
                          <w:szCs w:val="18"/>
                        </w:rPr>
                        <w:t xml:space="preserve">(schválenie </w:t>
                      </w:r>
                    </w:p>
                    <w:p w:rsidR="00F72E26" w:rsidRPr="004B2226" w:rsidRDefault="00F72E26" w:rsidP="000E11B2">
                      <w:pPr>
                        <w:pStyle w:val="Normlnywebov"/>
                        <w:spacing w:before="0" w:beforeAutospacing="0" w:after="0" w:afterAutospacing="0"/>
                        <w:jc w:val="center"/>
                        <w:rPr>
                          <w:sz w:val="18"/>
                          <w:szCs w:val="18"/>
                        </w:rPr>
                      </w:pPr>
                      <w:r w:rsidRPr="004B2226">
                        <w:rPr>
                          <w:color w:val="C00000"/>
                          <w:kern w:val="24"/>
                          <w:sz w:val="18"/>
                          <w:szCs w:val="18"/>
                        </w:rPr>
                        <w:t>JM 2015/16)</w:t>
                      </w:r>
                    </w:p>
                  </w:txbxContent>
                </v:textbox>
                <w10:wrap type="topAndBottom"/>
              </v:rect>
            </w:pict>
          </mc:Fallback>
        </mc:AlternateContent>
      </w:r>
      <w:r w:rsidR="000E11B2" w:rsidRPr="000E11B2">
        <w:rPr>
          <w:rFonts w:ascii="Times New Roman" w:hAnsi="Times New Roman" w:cs="Times New Roman"/>
          <w:noProof/>
          <w:sz w:val="24"/>
          <w:szCs w:val="24"/>
          <w:lang w:eastAsia="sk-SK"/>
        </w:rPr>
        <mc:AlternateContent>
          <mc:Choice Requires="wps">
            <w:drawing>
              <wp:anchor distT="0" distB="0" distL="114300" distR="114300" simplePos="0" relativeHeight="251711488" behindDoc="0" locked="0" layoutInCell="1" allowOverlap="1" wp14:anchorId="5E9396DB" wp14:editId="5F0F3965">
                <wp:simplePos x="0" y="0"/>
                <wp:positionH relativeFrom="column">
                  <wp:posOffset>4443303</wp:posOffset>
                </wp:positionH>
                <wp:positionV relativeFrom="paragraph">
                  <wp:posOffset>2094751</wp:posOffset>
                </wp:positionV>
                <wp:extent cx="758892" cy="872299"/>
                <wp:effectExtent l="0" t="0" r="3175" b="4445"/>
                <wp:wrapTopAndBottom/>
                <wp:docPr id="72" name="Rectangle 72"/>
                <wp:cNvGraphicFramePr/>
                <a:graphic xmlns:a="http://schemas.openxmlformats.org/drawingml/2006/main">
                  <a:graphicData uri="http://schemas.microsoft.com/office/word/2010/wordprocessingShape">
                    <wps:wsp>
                      <wps:cNvSpPr/>
                      <wps:spPr>
                        <a:xfrm>
                          <a:off x="0" y="0"/>
                          <a:ext cx="758892" cy="872299"/>
                        </a:xfrm>
                        <a:prstGeom prst="rect">
                          <a:avLst/>
                        </a:prstGeom>
                        <a:noFill/>
                        <a:ln w="25400" cap="flat" cmpd="sng" algn="ctr">
                          <a:noFill/>
                          <a:prstDash val="solid"/>
                        </a:ln>
                        <a:effectLst/>
                      </wps:spPr>
                      <wps:txbx>
                        <w:txbxContent>
                          <w:p w:rsidR="00F72E26" w:rsidRPr="004B2226" w:rsidRDefault="00F72E26" w:rsidP="000E11B2">
                            <w:pPr>
                              <w:pStyle w:val="Normlnywebov"/>
                              <w:spacing w:before="0" w:beforeAutospacing="0" w:after="0" w:afterAutospacing="0"/>
                              <w:jc w:val="center"/>
                              <w:rPr>
                                <w:color w:val="C00000"/>
                                <w:kern w:val="24"/>
                                <w:sz w:val="18"/>
                                <w:szCs w:val="18"/>
                              </w:rPr>
                            </w:pPr>
                            <w:r w:rsidRPr="004B2226">
                              <w:rPr>
                                <w:color w:val="C00000"/>
                                <w:kern w:val="24"/>
                                <w:sz w:val="18"/>
                                <w:szCs w:val="18"/>
                              </w:rPr>
                              <w:t xml:space="preserve">reforma posudzovania vplyvov, schválenie </w:t>
                            </w:r>
                          </w:p>
                          <w:p w:rsidR="00F72E26" w:rsidRPr="004B2226" w:rsidRDefault="00F72E26" w:rsidP="000E11B2">
                            <w:pPr>
                              <w:pStyle w:val="Normlnywebov"/>
                              <w:spacing w:before="0" w:beforeAutospacing="0" w:after="0" w:afterAutospacing="0"/>
                              <w:jc w:val="center"/>
                              <w:rPr>
                                <w:sz w:val="18"/>
                                <w:szCs w:val="18"/>
                              </w:rPr>
                            </w:pPr>
                            <w:r w:rsidRPr="004B2226">
                              <w:rPr>
                                <w:color w:val="C00000"/>
                                <w:kern w:val="24"/>
                                <w:sz w:val="18"/>
                                <w:szCs w:val="18"/>
                              </w:rPr>
                              <w:t>JM 2015</w:t>
                            </w:r>
                          </w:p>
                        </w:txbxContent>
                      </wps:txbx>
                      <wps:bodyPr lIns="0" tIns="0" rIns="0" bIns="0" rtlCol="0" anchor="ctr"/>
                    </wps:wsp>
                  </a:graphicData>
                </a:graphic>
              </wp:anchor>
            </w:drawing>
          </mc:Choice>
          <mc:Fallback>
            <w:pict>
              <v:rect w14:anchorId="5E9396DB" id="Rectangle 72" o:spid="_x0000_s1098" style="position:absolute;left:0;text-align:left;margin-left:349.85pt;margin-top:164.95pt;width:59.75pt;height:68.7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aKzzAEAAIEDAAAOAAAAZHJzL2Uyb0RvYy54bWysU02P0zAQvSPxHyzfabLRlrZR0z1QLUJC&#10;sGLhB0wdO4nkL3lMk/57xm7SXS03xMUZj8fP89687B8mo9lZBhycbfjdquRMWuHawXYN//Xz8cOW&#10;M4xgW9DOyoZfJPKHw/t3+9HXsnK9060MjEAs1qNveB+jr4sCRS8N4Mp5aelQuWAg0jZ0RRtgJHSj&#10;i6osPxajC60PTkhEyh6vh/yQ8ZWSIn5XCmVkuuHUW8xryOsprcVhD3UXwPeDmNuAf+jCwGDp0RvU&#10;ESKw32H4C8oMIjh0Kq6EM4VTahAycyA2d+UbNs89eJm5kDjobzLh/4MV385PgQ1twzcVZxYMzegH&#10;qQa205JRjgQaPdZU9+yfwrxDChPbSQWTvsSDTVnUy01UOUUmKLlZb7c7whZ0tN1U1W6XMIuXyz5g&#10;/CydYSloeKDXs5Rw/orxWrqUpLesexy0pjzU2rKx4dX6vqTRCiD7KA2RQuOJENqOM9Ad+VLEkCFf&#10;3U2QR8CenYGsgU4P7dyXtglbZvPMHSQFrpxTFKfTlCW7Xy/ynFx7IR31F0uzST5bgrAEpyUIUX9y&#10;VzeCFb0jM6b2EtEETnPO6syeTEZ6vc9VL3/O4Q8AAAD//wMAUEsDBBQABgAIAAAAIQAY6tnX4AAA&#10;AAsBAAAPAAAAZHJzL2Rvd25yZXYueG1sTI9BT4NAEIXvJv6HzZh4s0sppV1kaJqaXrxZ66G3AVYg&#10;srOE3Rb8964nPU7el/e+yXez6cVNj66zjLBcRCA0V7buuEE4vx+ftiCcJ66pt6wRvrWDXXF/l1NW&#10;24nf9O3kGxFK2GWE0Ho/ZFK6qtWG3MIOmkP2aUdDPpxjI+uRplBuehlHUSoNdRwWWhr0odXV1+lq&#10;ENYfx2Gd7A/z+fISTfLCrwmVhPj4MO+fQXg9+z8YfvWDOhTBqbRXrp3oEVKlNgFFWMVKgQjEdqli&#10;ECVCkm5WIItc/v+h+AEAAP//AwBQSwECLQAUAAYACAAAACEAtoM4kv4AAADhAQAAEwAAAAAAAAAA&#10;AAAAAAAAAAAAW0NvbnRlbnRfVHlwZXNdLnhtbFBLAQItABQABgAIAAAAIQA4/SH/1gAAAJQBAAAL&#10;AAAAAAAAAAAAAAAAAC8BAABfcmVscy8ucmVsc1BLAQItABQABgAIAAAAIQDbTaKzzAEAAIEDAAAO&#10;AAAAAAAAAAAAAAAAAC4CAABkcnMvZTJvRG9jLnhtbFBLAQItABQABgAIAAAAIQAY6tnX4AAAAAsB&#10;AAAPAAAAAAAAAAAAAAAAACYEAABkcnMvZG93bnJldi54bWxQSwUGAAAAAAQABADzAAAAMwUAAAAA&#10;" filled="f" stroked="f" strokeweight="2pt">
                <v:textbox inset="0,0,0,0">
                  <w:txbxContent>
                    <w:p w:rsidR="00F72E26" w:rsidRPr="004B2226" w:rsidRDefault="00F72E26" w:rsidP="000E11B2">
                      <w:pPr>
                        <w:pStyle w:val="Normlnywebov"/>
                        <w:spacing w:before="0" w:beforeAutospacing="0" w:after="0" w:afterAutospacing="0"/>
                        <w:jc w:val="center"/>
                        <w:rPr>
                          <w:color w:val="C00000"/>
                          <w:kern w:val="24"/>
                          <w:sz w:val="18"/>
                          <w:szCs w:val="18"/>
                        </w:rPr>
                      </w:pPr>
                      <w:r w:rsidRPr="004B2226">
                        <w:rPr>
                          <w:color w:val="C00000"/>
                          <w:kern w:val="24"/>
                          <w:sz w:val="18"/>
                          <w:szCs w:val="18"/>
                        </w:rPr>
                        <w:t xml:space="preserve">reforma posudzovania vplyvov, schválenie </w:t>
                      </w:r>
                    </w:p>
                    <w:p w:rsidR="00F72E26" w:rsidRPr="004B2226" w:rsidRDefault="00F72E26" w:rsidP="000E11B2">
                      <w:pPr>
                        <w:pStyle w:val="Normlnywebov"/>
                        <w:spacing w:before="0" w:beforeAutospacing="0" w:after="0" w:afterAutospacing="0"/>
                        <w:jc w:val="center"/>
                        <w:rPr>
                          <w:sz w:val="18"/>
                          <w:szCs w:val="18"/>
                        </w:rPr>
                      </w:pPr>
                      <w:r w:rsidRPr="004B2226">
                        <w:rPr>
                          <w:color w:val="C00000"/>
                          <w:kern w:val="24"/>
                          <w:sz w:val="18"/>
                          <w:szCs w:val="18"/>
                        </w:rPr>
                        <w:t>JM 2015</w:t>
                      </w:r>
                    </w:p>
                  </w:txbxContent>
                </v:textbox>
                <w10:wrap type="topAndBottom"/>
              </v:rect>
            </w:pict>
          </mc:Fallback>
        </mc:AlternateContent>
      </w:r>
      <w:r w:rsidR="000E11B2" w:rsidRPr="000E11B2">
        <w:rPr>
          <w:rFonts w:ascii="Times New Roman" w:hAnsi="Times New Roman" w:cs="Times New Roman"/>
          <w:noProof/>
          <w:sz w:val="24"/>
          <w:szCs w:val="24"/>
          <w:lang w:eastAsia="sk-SK"/>
        </w:rPr>
        <mc:AlternateContent>
          <mc:Choice Requires="wps">
            <w:drawing>
              <wp:anchor distT="0" distB="0" distL="114300" distR="114300" simplePos="0" relativeHeight="251712512" behindDoc="0" locked="0" layoutInCell="1" allowOverlap="1" wp14:anchorId="6619B427" wp14:editId="03211B8E">
                <wp:simplePos x="0" y="0"/>
                <wp:positionH relativeFrom="column">
                  <wp:posOffset>97509</wp:posOffset>
                </wp:positionH>
                <wp:positionV relativeFrom="paragraph">
                  <wp:posOffset>2631275</wp:posOffset>
                </wp:positionV>
                <wp:extent cx="726461" cy="363458"/>
                <wp:effectExtent l="0" t="0" r="0" b="0"/>
                <wp:wrapTopAndBottom/>
                <wp:docPr id="73" name="Rectangle 73"/>
                <wp:cNvGraphicFramePr/>
                <a:graphic xmlns:a="http://schemas.openxmlformats.org/drawingml/2006/main">
                  <a:graphicData uri="http://schemas.microsoft.com/office/word/2010/wordprocessingShape">
                    <wps:wsp>
                      <wps:cNvSpPr/>
                      <wps:spPr>
                        <a:xfrm>
                          <a:off x="0" y="0"/>
                          <a:ext cx="726461" cy="363458"/>
                        </a:xfrm>
                        <a:prstGeom prst="rect">
                          <a:avLst/>
                        </a:prstGeom>
                        <a:noFill/>
                        <a:ln w="25400" cap="flat" cmpd="sng" algn="ctr">
                          <a:noFill/>
                          <a:prstDash val="solid"/>
                        </a:ln>
                        <a:effectLst/>
                      </wps:spPr>
                      <wps:txbx>
                        <w:txbxContent>
                          <w:p w:rsidR="00F72E26" w:rsidRPr="004B2226" w:rsidRDefault="00F72E26" w:rsidP="000E11B2">
                            <w:pPr>
                              <w:pStyle w:val="Normlnywebov"/>
                              <w:spacing w:before="0" w:beforeAutospacing="0" w:after="0" w:afterAutospacing="0"/>
                              <w:jc w:val="center"/>
                              <w:rPr>
                                <w:color w:val="C00000"/>
                                <w:kern w:val="24"/>
                                <w:sz w:val="18"/>
                                <w:szCs w:val="18"/>
                              </w:rPr>
                            </w:pPr>
                            <w:r w:rsidRPr="004B2226">
                              <w:rPr>
                                <w:color w:val="C00000"/>
                                <w:kern w:val="24"/>
                                <w:sz w:val="18"/>
                                <w:szCs w:val="18"/>
                              </w:rPr>
                              <w:t xml:space="preserve">schválenie </w:t>
                            </w:r>
                          </w:p>
                          <w:p w:rsidR="00F72E26" w:rsidRPr="004B2226" w:rsidRDefault="00F72E26" w:rsidP="000E11B2">
                            <w:pPr>
                              <w:pStyle w:val="Normlnywebov"/>
                              <w:spacing w:before="0" w:beforeAutospacing="0" w:after="0" w:afterAutospacing="0"/>
                              <w:jc w:val="center"/>
                              <w:rPr>
                                <w:sz w:val="18"/>
                                <w:szCs w:val="18"/>
                              </w:rPr>
                            </w:pPr>
                            <w:r w:rsidRPr="004B2226">
                              <w:rPr>
                                <w:color w:val="C00000"/>
                                <w:kern w:val="24"/>
                                <w:sz w:val="18"/>
                                <w:szCs w:val="18"/>
                              </w:rPr>
                              <w:t>JM 2008</w:t>
                            </w:r>
                          </w:p>
                        </w:txbxContent>
                      </wps:txbx>
                      <wps:bodyPr lIns="0" tIns="0" rIns="0" bIns="0" rtlCol="0" anchor="ctr"/>
                    </wps:wsp>
                  </a:graphicData>
                </a:graphic>
              </wp:anchor>
            </w:drawing>
          </mc:Choice>
          <mc:Fallback>
            <w:pict>
              <v:rect w14:anchorId="6619B427" id="Rectangle 73" o:spid="_x0000_s1099" style="position:absolute;left:0;text-align:left;margin-left:7.7pt;margin-top:207.2pt;width:57.2pt;height:28.6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l/nzQEAAIEDAAAOAAAAZHJzL2Uyb0RvYy54bWysU02P2yAQvVfqf0DcGzsf611ZcfbQaKtK&#10;Vbvqtj9ggsG2BAwCGjv/vgOxs6v2VvWCh2F4zHvzvH+cjGZn6cOAtuHrVcmZtALbwXYN//nj6cMD&#10;ZyGCbUGjlQ2/yMAfD+/f7UdXyw32qFvpGYHYUI+u4X2Mri6KIHppIKzQSUuHCr2BSFvfFa2HkdCN&#10;LjZlWRUj+tZ5FDIEyh6vh/yQ8ZWSIn5TKsjIdMOpt5hXn9dTWovDHurOg+sHMbcB/9CFgcHSozeo&#10;I0Rgv/zwF5QZhMeAKq4EmgKVGoTMHIjNuvyDzUsPTmYuJE5wN5nC/4MVX8/Png1tw++3nFkwNKPv&#10;pBrYTktGORJodKGmuhf37OddoDCxnZQ36Us82JRFvdxElVNkgpL3m2pXrTkTdLSttru7h4RZvF52&#10;PsRPEg1LQcM9vZ6lhPOXEK+lS0l6y+LToDXlodaWjQ3f3O1KGq0Aso/SECk0jggF23EGuiNfiugz&#10;5Ju7CfIIoWdnIGsE1EM796VtwpbZPHMHSYEr5xTF6TRlyXbVIs8J2wvpqD9bmk3y2RL4JTgtgY/6&#10;I17dCFb0SGZM7SWiCZzmnNWZPZmM9Hafq17/nMNvAAAA//8DAFBLAwQUAAYACAAAACEAsMhEmd0A&#10;AAAKAQAADwAAAGRycy9kb3ducmV2LnhtbEyPMU/DMBCFdyT+g3VIbNRJ5RQa4lRVURc2Shm6XWI3&#10;iYjPUew24d9znWC7d/f07nvFZna9uNoxdJ40pIsEhKXam44aDcfP/dMLiBCRDPaerIYfG2BT3t8V&#10;mBs/0Ye9HmIjOIRCjhraGIdcylC31mFY+MES385+dBhZjo00I04c7nq5TJKVdNgRf2hxsLvW1t+H&#10;i9OQfe2HTG138/H0lkzyRO8KK9T68WHevoKIdo5/ZrjhMzqUzFT5C5kgetaZYqcGlSoeboblmrtU&#10;vHlOVyDLQv6vUP4CAAD//wMAUEsBAi0AFAAGAAgAAAAhALaDOJL+AAAA4QEAABMAAAAAAAAAAAAA&#10;AAAAAAAAAFtDb250ZW50X1R5cGVzXS54bWxQSwECLQAUAAYACAAAACEAOP0h/9YAAACUAQAACwAA&#10;AAAAAAAAAAAAAAAvAQAAX3JlbHMvLnJlbHNQSwECLQAUAAYACAAAACEAyypf580BAACBAwAADgAA&#10;AAAAAAAAAAAAAAAuAgAAZHJzL2Uyb0RvYy54bWxQSwECLQAUAAYACAAAACEAsMhEmd0AAAAKAQAA&#10;DwAAAAAAAAAAAAAAAAAnBAAAZHJzL2Rvd25yZXYueG1sUEsFBgAAAAAEAAQA8wAAADEFAAAAAA==&#10;" filled="f" stroked="f" strokeweight="2pt">
                <v:textbox inset="0,0,0,0">
                  <w:txbxContent>
                    <w:p w:rsidR="00F72E26" w:rsidRPr="004B2226" w:rsidRDefault="00F72E26" w:rsidP="000E11B2">
                      <w:pPr>
                        <w:pStyle w:val="Normlnywebov"/>
                        <w:spacing w:before="0" w:beforeAutospacing="0" w:after="0" w:afterAutospacing="0"/>
                        <w:jc w:val="center"/>
                        <w:rPr>
                          <w:color w:val="C00000"/>
                          <w:kern w:val="24"/>
                          <w:sz w:val="18"/>
                          <w:szCs w:val="18"/>
                        </w:rPr>
                      </w:pPr>
                      <w:r w:rsidRPr="004B2226">
                        <w:rPr>
                          <w:color w:val="C00000"/>
                          <w:kern w:val="24"/>
                          <w:sz w:val="18"/>
                          <w:szCs w:val="18"/>
                        </w:rPr>
                        <w:t xml:space="preserve">schválenie </w:t>
                      </w:r>
                    </w:p>
                    <w:p w:rsidR="00F72E26" w:rsidRPr="004B2226" w:rsidRDefault="00F72E26" w:rsidP="000E11B2">
                      <w:pPr>
                        <w:pStyle w:val="Normlnywebov"/>
                        <w:spacing w:before="0" w:beforeAutospacing="0" w:after="0" w:afterAutospacing="0"/>
                        <w:jc w:val="center"/>
                        <w:rPr>
                          <w:sz w:val="18"/>
                          <w:szCs w:val="18"/>
                        </w:rPr>
                      </w:pPr>
                      <w:r w:rsidRPr="004B2226">
                        <w:rPr>
                          <w:color w:val="C00000"/>
                          <w:kern w:val="24"/>
                          <w:sz w:val="18"/>
                          <w:szCs w:val="18"/>
                        </w:rPr>
                        <w:t>JM 2008</w:t>
                      </w:r>
                    </w:p>
                  </w:txbxContent>
                </v:textbox>
                <w10:wrap type="topAndBottom"/>
              </v:rect>
            </w:pict>
          </mc:Fallback>
        </mc:AlternateContent>
      </w:r>
      <w:r w:rsidR="000E11B2" w:rsidRPr="000E11B2">
        <w:rPr>
          <w:rFonts w:ascii="Times New Roman" w:hAnsi="Times New Roman" w:cs="Times New Roman"/>
          <w:noProof/>
          <w:sz w:val="24"/>
          <w:szCs w:val="24"/>
          <w:lang w:eastAsia="sk-SK"/>
        </w:rPr>
        <mc:AlternateContent>
          <mc:Choice Requires="wps">
            <w:drawing>
              <wp:anchor distT="0" distB="0" distL="114300" distR="114300" simplePos="0" relativeHeight="251713536" behindDoc="0" locked="0" layoutInCell="1" allowOverlap="1" wp14:anchorId="282AD2D4" wp14:editId="0DE6EA5C">
                <wp:simplePos x="0" y="0"/>
                <wp:positionH relativeFrom="column">
                  <wp:posOffset>1239091</wp:posOffset>
                </wp:positionH>
                <wp:positionV relativeFrom="paragraph">
                  <wp:posOffset>2590852</wp:posOffset>
                </wp:positionV>
                <wp:extent cx="972939" cy="430958"/>
                <wp:effectExtent l="0" t="0" r="0" b="7620"/>
                <wp:wrapTopAndBottom/>
                <wp:docPr id="74" name="Rectangle 74"/>
                <wp:cNvGraphicFramePr/>
                <a:graphic xmlns:a="http://schemas.openxmlformats.org/drawingml/2006/main">
                  <a:graphicData uri="http://schemas.microsoft.com/office/word/2010/wordprocessingShape">
                    <wps:wsp>
                      <wps:cNvSpPr/>
                      <wps:spPr>
                        <a:xfrm>
                          <a:off x="0" y="0"/>
                          <a:ext cx="972939" cy="430958"/>
                        </a:xfrm>
                        <a:prstGeom prst="rect">
                          <a:avLst/>
                        </a:prstGeom>
                        <a:noFill/>
                        <a:ln w="25400" cap="flat" cmpd="sng" algn="ctr">
                          <a:noFill/>
                          <a:prstDash val="solid"/>
                        </a:ln>
                        <a:effectLst/>
                      </wps:spPr>
                      <wps:txbx>
                        <w:txbxContent>
                          <w:p w:rsidR="00F72E26" w:rsidRPr="004B2226" w:rsidRDefault="00F72E26" w:rsidP="000E11B2">
                            <w:pPr>
                              <w:pStyle w:val="Normlnywebov"/>
                              <w:spacing w:before="0" w:beforeAutospacing="0" w:after="0" w:afterAutospacing="0"/>
                              <w:jc w:val="center"/>
                              <w:rPr>
                                <w:color w:val="C00000"/>
                                <w:kern w:val="24"/>
                                <w:sz w:val="18"/>
                                <w:szCs w:val="18"/>
                              </w:rPr>
                            </w:pPr>
                            <w:r w:rsidRPr="004B2226">
                              <w:rPr>
                                <w:color w:val="C00000"/>
                                <w:kern w:val="24"/>
                                <w:sz w:val="18"/>
                                <w:szCs w:val="18"/>
                              </w:rPr>
                              <w:t xml:space="preserve">schválenie </w:t>
                            </w:r>
                          </w:p>
                          <w:p w:rsidR="00F72E26" w:rsidRPr="004B2226" w:rsidRDefault="00F72E26" w:rsidP="000E11B2">
                            <w:pPr>
                              <w:pStyle w:val="Normlnywebov"/>
                              <w:spacing w:before="0" w:beforeAutospacing="0" w:after="0" w:afterAutospacing="0"/>
                              <w:jc w:val="center"/>
                              <w:rPr>
                                <w:sz w:val="18"/>
                                <w:szCs w:val="18"/>
                              </w:rPr>
                            </w:pPr>
                            <w:r w:rsidRPr="004B2226">
                              <w:rPr>
                                <w:color w:val="C00000"/>
                                <w:kern w:val="24"/>
                                <w:sz w:val="18"/>
                                <w:szCs w:val="18"/>
                              </w:rPr>
                              <w:t>JM</w:t>
                            </w:r>
                            <w:r w:rsidRPr="004B2226">
                              <w:rPr>
                                <w:sz w:val="18"/>
                                <w:szCs w:val="18"/>
                              </w:rPr>
                              <w:t xml:space="preserve"> </w:t>
                            </w:r>
                            <w:r w:rsidRPr="004B2226">
                              <w:rPr>
                                <w:color w:val="C00000"/>
                                <w:kern w:val="24"/>
                                <w:sz w:val="18"/>
                                <w:szCs w:val="18"/>
                              </w:rPr>
                              <w:t>2010</w:t>
                            </w:r>
                          </w:p>
                        </w:txbxContent>
                      </wps:txbx>
                      <wps:bodyPr lIns="0" tIns="0" rIns="0" bIns="0" rtlCol="0" anchor="ctr"/>
                    </wps:wsp>
                  </a:graphicData>
                </a:graphic>
              </wp:anchor>
            </w:drawing>
          </mc:Choice>
          <mc:Fallback>
            <w:pict>
              <v:rect w14:anchorId="282AD2D4" id="Rectangle 74" o:spid="_x0000_s1100" style="position:absolute;left:0;text-align:left;margin-left:97.55pt;margin-top:204pt;width:76.6pt;height:33.9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pIYzQEAAIEDAAAOAAAAZHJzL2Uyb0RvYy54bWysU8tu2zAQvBfoPxC811Icp44FyznUSFGg&#10;aIOk/YA1RUoE+AKXteS/75K2nKC9Fb1Qy+VyuDM72j5M1rCjjKi9a/nNouZMOuE77fqW//zx+OGe&#10;M0zgOjDeyZafJPKH3ft32zE0cukHbzoZGYE4bMbQ8iGl0FQVikFawIUP0tGh8tFCom3sqy7CSOjW&#10;VMu6/liNPnYheiERKbs/H/JdwVdKivRdKZSJmZZTb6mssayHvFa7LTR9hDBocWkD/qELC9rRo1eo&#10;PSRgv6L+C8pqET16lRbC28orpYUsHIjNTf0Hm5cBgixcSBwMV5nw/8GKb8enyHTX8vWKMweWZvRM&#10;qoHrjWSUI4HGgA3VvYSneNkhhZntpKLNX+LBpiLq6SqqnBITlNysl5vbDWeCjla39ebuPmNWr5dD&#10;xPRZesty0PJIrxcp4fgV07l0LslvOf+ojaE8NMaxseXLu1VNoxVA9lEGEoU2ECF0PWdgevKlSLFA&#10;vrmbIfeAAzsCWQO90d2lL+MytizmuXSQFThzzlGaDlORbLWe5Tn47kQ6mi+OZpN9NgdxDg5zEJP5&#10;5M9uBCcGT2bM7WWiGZzmXNS5eDIb6e2+VL3+ObvfAAAA//8DAFBLAwQUAAYACAAAACEAvXF+wN8A&#10;AAALAQAADwAAAGRycy9kb3ducmV2LnhtbEyPwU7DMBBE70j8g7VI3KhdmkAa4lRVUS/cKOXQ2yY2&#10;SUS8jmK3CX/PcqLHmX2anSk2s+vFxY6h86RhuVAgLNXedNRoOH7sHzIQISIZ7D1ZDT82wKa8vSkw&#10;N36id3s5xEZwCIUcNbQxDrmUoW6tw7DwgyW+ffnRYWQ5NtKMOHG46+WjUk/SYUf8ocXB7lpbfx/O&#10;TkP6uR/SZLubj6dXNckTvSVYodb3d/P2BUS0c/yH4a8+V4eSO1X+TCaInvU6XTKqIVEZj2JilWQr&#10;EBU7z+kaZFnI6w3lLwAAAP//AwBQSwECLQAUAAYACAAAACEAtoM4kv4AAADhAQAAEwAAAAAAAAAA&#10;AAAAAAAAAAAAW0NvbnRlbnRfVHlwZXNdLnhtbFBLAQItABQABgAIAAAAIQA4/SH/1gAAAJQBAAAL&#10;AAAAAAAAAAAAAAAAAC8BAABfcmVscy8ucmVsc1BLAQItABQABgAIAAAAIQDL2pIYzQEAAIEDAAAO&#10;AAAAAAAAAAAAAAAAAC4CAABkcnMvZTJvRG9jLnhtbFBLAQItABQABgAIAAAAIQC9cX7A3wAAAAsB&#10;AAAPAAAAAAAAAAAAAAAAACcEAABkcnMvZG93bnJldi54bWxQSwUGAAAAAAQABADzAAAAMwUAAAAA&#10;" filled="f" stroked="f" strokeweight="2pt">
                <v:textbox inset="0,0,0,0">
                  <w:txbxContent>
                    <w:p w:rsidR="00F72E26" w:rsidRPr="004B2226" w:rsidRDefault="00F72E26" w:rsidP="000E11B2">
                      <w:pPr>
                        <w:pStyle w:val="Normlnywebov"/>
                        <w:spacing w:before="0" w:beforeAutospacing="0" w:after="0" w:afterAutospacing="0"/>
                        <w:jc w:val="center"/>
                        <w:rPr>
                          <w:color w:val="C00000"/>
                          <w:kern w:val="24"/>
                          <w:sz w:val="18"/>
                          <w:szCs w:val="18"/>
                        </w:rPr>
                      </w:pPr>
                      <w:r w:rsidRPr="004B2226">
                        <w:rPr>
                          <w:color w:val="C00000"/>
                          <w:kern w:val="24"/>
                          <w:sz w:val="18"/>
                          <w:szCs w:val="18"/>
                        </w:rPr>
                        <w:t xml:space="preserve">schválenie </w:t>
                      </w:r>
                    </w:p>
                    <w:p w:rsidR="00F72E26" w:rsidRPr="004B2226" w:rsidRDefault="00F72E26" w:rsidP="000E11B2">
                      <w:pPr>
                        <w:pStyle w:val="Normlnywebov"/>
                        <w:spacing w:before="0" w:beforeAutospacing="0" w:after="0" w:afterAutospacing="0"/>
                        <w:jc w:val="center"/>
                        <w:rPr>
                          <w:sz w:val="18"/>
                          <w:szCs w:val="18"/>
                        </w:rPr>
                      </w:pPr>
                      <w:r w:rsidRPr="004B2226">
                        <w:rPr>
                          <w:color w:val="C00000"/>
                          <w:kern w:val="24"/>
                          <w:sz w:val="18"/>
                          <w:szCs w:val="18"/>
                        </w:rPr>
                        <w:t>JM</w:t>
                      </w:r>
                      <w:r w:rsidRPr="004B2226">
                        <w:rPr>
                          <w:sz w:val="18"/>
                          <w:szCs w:val="18"/>
                        </w:rPr>
                        <w:t xml:space="preserve"> </w:t>
                      </w:r>
                      <w:r w:rsidRPr="004B2226">
                        <w:rPr>
                          <w:color w:val="C00000"/>
                          <w:kern w:val="24"/>
                          <w:sz w:val="18"/>
                          <w:szCs w:val="18"/>
                        </w:rPr>
                        <w:t>2010</w:t>
                      </w:r>
                    </w:p>
                  </w:txbxContent>
                </v:textbox>
                <w10:wrap type="topAndBottom"/>
              </v:rect>
            </w:pict>
          </mc:Fallback>
        </mc:AlternateContent>
      </w:r>
      <w:r w:rsidR="000E11B2" w:rsidRPr="000E11B2">
        <w:rPr>
          <w:rFonts w:ascii="Times New Roman" w:hAnsi="Times New Roman" w:cs="Times New Roman"/>
          <w:noProof/>
          <w:sz w:val="24"/>
          <w:szCs w:val="24"/>
          <w:lang w:eastAsia="sk-SK"/>
        </w:rPr>
        <mc:AlternateContent>
          <mc:Choice Requires="wps">
            <w:drawing>
              <wp:anchor distT="0" distB="0" distL="114300" distR="114300" simplePos="0" relativeHeight="251714560" behindDoc="0" locked="0" layoutInCell="1" allowOverlap="1" wp14:anchorId="6EB97FA5" wp14:editId="5D62CDEF">
                <wp:simplePos x="0" y="0"/>
                <wp:positionH relativeFrom="column">
                  <wp:posOffset>603438</wp:posOffset>
                </wp:positionH>
                <wp:positionV relativeFrom="paragraph">
                  <wp:posOffset>2232330</wp:posOffset>
                </wp:positionV>
                <wp:extent cx="972939" cy="388123"/>
                <wp:effectExtent l="0" t="0" r="0" b="0"/>
                <wp:wrapTopAndBottom/>
                <wp:docPr id="75" name="Rectangle 75"/>
                <wp:cNvGraphicFramePr/>
                <a:graphic xmlns:a="http://schemas.openxmlformats.org/drawingml/2006/main">
                  <a:graphicData uri="http://schemas.microsoft.com/office/word/2010/wordprocessingShape">
                    <wps:wsp>
                      <wps:cNvSpPr/>
                      <wps:spPr>
                        <a:xfrm>
                          <a:off x="0" y="0"/>
                          <a:ext cx="972939" cy="388123"/>
                        </a:xfrm>
                        <a:prstGeom prst="rect">
                          <a:avLst/>
                        </a:prstGeom>
                        <a:noFill/>
                        <a:ln w="25400" cap="flat" cmpd="sng" algn="ctr">
                          <a:noFill/>
                          <a:prstDash val="solid"/>
                        </a:ln>
                        <a:effectLst/>
                      </wps:spPr>
                      <wps:txbx>
                        <w:txbxContent>
                          <w:p w:rsidR="00F72E26" w:rsidRPr="004B2226" w:rsidRDefault="00F72E26" w:rsidP="000E11B2">
                            <w:pPr>
                              <w:pStyle w:val="Normlnywebov"/>
                              <w:spacing w:before="0" w:beforeAutospacing="0" w:after="0" w:afterAutospacing="0"/>
                              <w:jc w:val="center"/>
                              <w:rPr>
                                <w:color w:val="C00000"/>
                                <w:kern w:val="24"/>
                                <w:sz w:val="18"/>
                                <w:szCs w:val="18"/>
                              </w:rPr>
                            </w:pPr>
                            <w:r w:rsidRPr="004B2226">
                              <w:rPr>
                                <w:color w:val="C00000"/>
                                <w:kern w:val="24"/>
                                <w:sz w:val="18"/>
                                <w:szCs w:val="18"/>
                              </w:rPr>
                              <w:t>pilotný projekt</w:t>
                            </w:r>
                          </w:p>
                          <w:p w:rsidR="00F72E26" w:rsidRPr="004B2226" w:rsidRDefault="00F72E26" w:rsidP="000E11B2">
                            <w:pPr>
                              <w:pStyle w:val="Normlnywebov"/>
                              <w:spacing w:before="0" w:beforeAutospacing="0" w:after="0" w:afterAutospacing="0"/>
                              <w:jc w:val="center"/>
                              <w:rPr>
                                <w:sz w:val="18"/>
                                <w:szCs w:val="18"/>
                              </w:rPr>
                            </w:pPr>
                            <w:r w:rsidRPr="004B2226">
                              <w:rPr>
                                <w:color w:val="C00000"/>
                                <w:kern w:val="24"/>
                                <w:sz w:val="18"/>
                                <w:szCs w:val="18"/>
                              </w:rPr>
                              <w:t xml:space="preserve"> JM 2008</w:t>
                            </w:r>
                          </w:p>
                        </w:txbxContent>
                      </wps:txbx>
                      <wps:bodyPr lIns="0" tIns="0" rIns="0" bIns="0" rtlCol="0" anchor="ctr"/>
                    </wps:wsp>
                  </a:graphicData>
                </a:graphic>
              </wp:anchor>
            </w:drawing>
          </mc:Choice>
          <mc:Fallback>
            <w:pict>
              <v:rect w14:anchorId="6EB97FA5" id="Rectangle 75" o:spid="_x0000_s1101" style="position:absolute;left:0;text-align:left;margin-left:47.5pt;margin-top:175.75pt;width:76.6pt;height:30.5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DrMzQEAAIEDAAAOAAAAZHJzL2Uyb0RvYy54bWysU8tu2zAQvBfoPxC815LlpLEFyznUSFGg&#10;aIM8PmBNkRIBvkCylvz3WdKSEzS3IBdquVwOd2ZH29tRK3LkPkhrGrpclJRww2wrTdfQ56e7b2tK&#10;QgTTgrKGN/TEA73dff2yHVzNK9tb1XJPEMSEenAN7WN0dVEE1nMNYWEdN3gorNcQceu7ovUwILpW&#10;RVWW34vB+tZ5y3gImN2fD+ku4wvBWfwrROCRqIZibzGvPq+HtBa7LdSdB9dLNrUBH+hCgzT46AVq&#10;DxHIPy/fQWnJvA1WxAWzurBCSMYzB2SzLP9j89iD45kLihPcRabwebDsz/HeE9k29OaaEgMaZ/SA&#10;qoHpFCeYQ4EGF2qse3T3ftoFDBPbUXidvsiDjFnU00VUPkbCMLm5qTarDSUMj1br9bJaJczi9bLz&#10;If7kVpMUNNTj61lKOP4O8Vw6l6S3jL2TSmEeamXI0NDq+qrE0TJA+wgFEUPtkFAwHSWgOvQliz5D&#10;vrmbIPcQenIEtEawSrZTX8okbJ7NM3WQFDhzTlEcD2OW7Go9y3Ow7Ql1VL8Mzib5bA78HBzmwEf1&#10;w57dCIb1Fs2Y2ktEEzjOOaszeTIZ6e0+V73+ObsXAAAA//8DAFBLAwQUAAYACAAAACEAofxwaN8A&#10;AAAKAQAADwAAAGRycy9kb3ducmV2LnhtbEyPMU/DMBSEdyT+g/WQ2KiTEFcl5KWqirqwUcrQ7SU2&#10;SUT8HMVuE/49ZoLxdKe778rtYgdxNZPvHSOkqwSE4cbpnluE0/vhYQPCB2JNg2OD8G08bKvbm5IK&#10;7WZ+M9djaEUsYV8QQhfCWEjpm85Y8is3Go7ep5sshSinVuqJ5lhuB5klyVpa6jkudDSafWear+PF&#10;IqiPw6jy3X45nV+SWZ75NaeaEO/vlt0ziGCW8BeGX/yIDlVkqt2FtRcDwpOKVwLCo0oViBjI8k0G&#10;okbI02wNsirl/wvVDwAAAP//AwBQSwECLQAUAAYACAAAACEAtoM4kv4AAADhAQAAEwAAAAAAAAAA&#10;AAAAAAAAAAAAW0NvbnRlbnRfVHlwZXNdLnhtbFBLAQItABQABgAIAAAAIQA4/SH/1gAAAJQBAAAL&#10;AAAAAAAAAAAAAAAAAC8BAABfcmVscy8ucmVsc1BLAQItABQABgAIAAAAIQCYbDrMzQEAAIEDAAAO&#10;AAAAAAAAAAAAAAAAAC4CAABkcnMvZTJvRG9jLnhtbFBLAQItABQABgAIAAAAIQCh/HBo3wAAAAoB&#10;AAAPAAAAAAAAAAAAAAAAACcEAABkcnMvZG93bnJldi54bWxQSwUGAAAAAAQABADzAAAAMwUAAAAA&#10;" filled="f" stroked="f" strokeweight="2pt">
                <v:textbox inset="0,0,0,0">
                  <w:txbxContent>
                    <w:p w:rsidR="00F72E26" w:rsidRPr="004B2226" w:rsidRDefault="00F72E26" w:rsidP="000E11B2">
                      <w:pPr>
                        <w:pStyle w:val="Normlnywebov"/>
                        <w:spacing w:before="0" w:beforeAutospacing="0" w:after="0" w:afterAutospacing="0"/>
                        <w:jc w:val="center"/>
                        <w:rPr>
                          <w:color w:val="C00000"/>
                          <w:kern w:val="24"/>
                          <w:sz w:val="18"/>
                          <w:szCs w:val="18"/>
                        </w:rPr>
                      </w:pPr>
                      <w:r w:rsidRPr="004B2226">
                        <w:rPr>
                          <w:color w:val="C00000"/>
                          <w:kern w:val="24"/>
                          <w:sz w:val="18"/>
                          <w:szCs w:val="18"/>
                        </w:rPr>
                        <w:t>pilotný projekt</w:t>
                      </w:r>
                    </w:p>
                    <w:p w:rsidR="00F72E26" w:rsidRPr="004B2226" w:rsidRDefault="00F72E26" w:rsidP="000E11B2">
                      <w:pPr>
                        <w:pStyle w:val="Normlnywebov"/>
                        <w:spacing w:before="0" w:beforeAutospacing="0" w:after="0" w:afterAutospacing="0"/>
                        <w:jc w:val="center"/>
                        <w:rPr>
                          <w:sz w:val="18"/>
                          <w:szCs w:val="18"/>
                        </w:rPr>
                      </w:pPr>
                      <w:r w:rsidRPr="004B2226">
                        <w:rPr>
                          <w:color w:val="C00000"/>
                          <w:kern w:val="24"/>
                          <w:sz w:val="18"/>
                          <w:szCs w:val="18"/>
                        </w:rPr>
                        <w:t xml:space="preserve"> JM 2008</w:t>
                      </w:r>
                    </w:p>
                  </w:txbxContent>
                </v:textbox>
                <w10:wrap type="topAndBottom"/>
              </v:rect>
            </w:pict>
          </mc:Fallback>
        </mc:AlternateContent>
      </w:r>
      <w:r w:rsidR="000E11B2" w:rsidRPr="000E11B2">
        <w:rPr>
          <w:rFonts w:ascii="Times New Roman" w:hAnsi="Times New Roman" w:cs="Times New Roman"/>
          <w:noProof/>
          <w:sz w:val="24"/>
          <w:szCs w:val="24"/>
          <w:lang w:eastAsia="sk-SK"/>
        </w:rPr>
        <mc:AlternateContent>
          <mc:Choice Requires="wps">
            <w:drawing>
              <wp:anchor distT="0" distB="0" distL="114300" distR="114300" simplePos="0" relativeHeight="251715584" behindDoc="0" locked="0" layoutInCell="1" allowOverlap="1" wp14:anchorId="3283205E" wp14:editId="6B7D881E">
                <wp:simplePos x="0" y="0"/>
                <wp:positionH relativeFrom="column">
                  <wp:posOffset>3405502</wp:posOffset>
                </wp:positionH>
                <wp:positionV relativeFrom="paragraph">
                  <wp:posOffset>2620453</wp:posOffset>
                </wp:positionV>
                <wp:extent cx="972939" cy="236248"/>
                <wp:effectExtent l="0" t="0" r="0" b="0"/>
                <wp:wrapTopAndBottom/>
                <wp:docPr id="76" name="Rectangle 76"/>
                <wp:cNvGraphicFramePr/>
                <a:graphic xmlns:a="http://schemas.openxmlformats.org/drawingml/2006/main">
                  <a:graphicData uri="http://schemas.microsoft.com/office/word/2010/wordprocessingShape">
                    <wps:wsp>
                      <wps:cNvSpPr/>
                      <wps:spPr>
                        <a:xfrm>
                          <a:off x="0" y="0"/>
                          <a:ext cx="972939" cy="236248"/>
                        </a:xfrm>
                        <a:prstGeom prst="rect">
                          <a:avLst/>
                        </a:prstGeom>
                        <a:noFill/>
                        <a:ln w="25400" cap="flat" cmpd="sng" algn="ctr">
                          <a:noFill/>
                          <a:prstDash val="solid"/>
                        </a:ln>
                        <a:effectLst/>
                      </wps:spPr>
                      <wps:txbx>
                        <w:txbxContent>
                          <w:p w:rsidR="00F72E26" w:rsidRPr="0079379A" w:rsidRDefault="00F72E26" w:rsidP="000E11B2">
                            <w:pPr>
                              <w:pStyle w:val="Normlnywebov"/>
                              <w:spacing w:before="0" w:beforeAutospacing="0" w:after="0" w:afterAutospacing="0"/>
                              <w:jc w:val="center"/>
                              <w:rPr>
                                <w:sz w:val="18"/>
                                <w:szCs w:val="18"/>
                              </w:rPr>
                            </w:pPr>
                            <w:r w:rsidRPr="00886A53">
                              <w:rPr>
                                <w:color w:val="76923C" w:themeColor="accent3" w:themeShade="BF"/>
                                <w:kern w:val="24"/>
                                <w:sz w:val="18"/>
                                <w:szCs w:val="18"/>
                              </w:rPr>
                              <w:t>konferencia k LR</w:t>
                            </w:r>
                          </w:p>
                        </w:txbxContent>
                      </wps:txbx>
                      <wps:bodyPr lIns="0" tIns="0" rIns="0" bIns="0" rtlCol="0" anchor="ctr"/>
                    </wps:wsp>
                  </a:graphicData>
                </a:graphic>
              </wp:anchor>
            </w:drawing>
          </mc:Choice>
          <mc:Fallback>
            <w:pict>
              <v:rect w14:anchorId="3283205E" id="Rectangle 76" o:spid="_x0000_s1102" style="position:absolute;left:0;text-align:left;margin-left:268.15pt;margin-top:206.35pt;width:76.6pt;height:18.6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m1kzAEAAIEDAAAOAAAAZHJzL2Uyb0RvYy54bWysU8tu2zAQvBfoPxC811IU14kFyznUSFGg&#10;aIOk/YA1RUoC+MKSteS/75KWnKC9Fb1Qy+VyuDM72j1MRrOTxDA42/CbVcmZtMK1g+0a/vPH44d7&#10;zkIE24J2Vjb8LAN/2L9/txt9LSvXO91KZARiQz36hvcx+rooguilgbByXlo6VA4NRNpiV7QII6Eb&#10;XVRluSlGh61HJ2QIlD1cDvk+4yslRfyuVJCR6YZTbzGvmNdjWov9DuoOwfeDmNuAf+jCwGDp0SvU&#10;ASKwXzj8BWUGgS44FVfCmcIpNQiZORCbm/IPNi89eJm5kDjBX2UK/w9WfDs9IRvaht9tOLNgaEbP&#10;pBrYTktGORJo9KGmuhf/hPMuUJjYTgpN+hIPNmVRz1dR5RSZoOT2rtrebjkTdFTdbqr1fcIsXi97&#10;DPGzdIaloOFIr2cp4fQ1xEvpUpLesu5x0JryUGvLRgL9uC5ptALIPkpDpNB4IhRsxxnojnwpImbI&#10;N3cT5AFCz05A1ghOD+3cl7YJW2bzzB0kBS6cUxSn45QlW28XeY6uPZOO+oul2SSfLQEuwXEJMOpP&#10;7uJGsKJ3ZMbUXiKawGnOWZ3Zk8lIb/e56vXP2f8GAAD//wMAUEsDBBQABgAIAAAAIQARgKym3wAA&#10;AAsBAAAPAAAAZHJzL2Rvd25yZXYueG1sTI/BToNAEIbvJr7DZky82aUtYEGWpqnpxZu1Hnob2BWI&#10;7CxhtwXf3vFkjzPz55vvL7az7cXVjL5zpGC5iEAYqp3uqFFw+jg8bUD4gKSxd2QU/BgP2/L+rsBc&#10;u4nezfUYGsEQ8jkqaEMYcil93RqLfuEGQ3z7cqPFwOPYSD3ixHDby1UUpdJiR/yhxcHsW1N/Hy9W&#10;QfJ5GJJ4t59P59dokmd6i7FCpR4f5t0LiGDm8B+GP31Wh5KdKnch7UXPjHW65qiCeLl6BsGJdJMl&#10;ICrexFkGsizkbYfyFwAA//8DAFBLAQItABQABgAIAAAAIQC2gziS/gAAAOEBAAATAAAAAAAAAAAA&#10;AAAAAAAAAABbQ29udGVudF9UeXBlc10ueG1sUEsBAi0AFAAGAAgAAAAhADj9If/WAAAAlAEAAAsA&#10;AAAAAAAAAAAAAAAALwEAAF9yZWxzLy5yZWxzUEsBAi0AFAAGAAgAAAAhACUObWTMAQAAgQMAAA4A&#10;AAAAAAAAAAAAAAAALgIAAGRycy9lMm9Eb2MueG1sUEsBAi0AFAAGAAgAAAAhABGArKbfAAAACwEA&#10;AA8AAAAAAAAAAAAAAAAAJgQAAGRycy9kb3ducmV2LnhtbFBLBQYAAAAABAAEAPMAAAAyBQAAAAA=&#10;" filled="f" stroked="f" strokeweight="2pt">
                <v:textbox inset="0,0,0,0">
                  <w:txbxContent>
                    <w:p w:rsidR="00F72E26" w:rsidRPr="0079379A" w:rsidRDefault="00F72E26" w:rsidP="000E11B2">
                      <w:pPr>
                        <w:pStyle w:val="Normlnywebov"/>
                        <w:spacing w:before="0" w:beforeAutospacing="0" w:after="0" w:afterAutospacing="0"/>
                        <w:jc w:val="center"/>
                        <w:rPr>
                          <w:sz w:val="18"/>
                          <w:szCs w:val="18"/>
                        </w:rPr>
                      </w:pPr>
                      <w:r w:rsidRPr="00886A53">
                        <w:rPr>
                          <w:color w:val="76923C" w:themeColor="accent3" w:themeShade="BF"/>
                          <w:kern w:val="24"/>
                          <w:sz w:val="18"/>
                          <w:szCs w:val="18"/>
                        </w:rPr>
                        <w:t>konferencia k LR</w:t>
                      </w:r>
                    </w:p>
                  </w:txbxContent>
                </v:textbox>
                <w10:wrap type="topAndBottom"/>
              </v:rect>
            </w:pict>
          </mc:Fallback>
        </mc:AlternateContent>
      </w:r>
      <w:r w:rsidR="000E11B2" w:rsidRPr="000E11B2">
        <w:rPr>
          <w:rFonts w:ascii="Times New Roman" w:hAnsi="Times New Roman" w:cs="Times New Roman"/>
          <w:sz w:val="24"/>
          <w:szCs w:val="24"/>
        </w:rPr>
        <w:t>Zdroj: Vlastné spracovanie</w:t>
      </w:r>
    </w:p>
    <w:p w:rsidR="000E11B2" w:rsidRPr="000E11B2" w:rsidRDefault="000E11B2" w:rsidP="000E11B2">
      <w:pPr>
        <w:spacing w:after="0" w:line="240" w:lineRule="auto"/>
        <w:ind w:left="1344" w:hanging="854"/>
        <w:contextualSpacing/>
        <w:jc w:val="both"/>
        <w:rPr>
          <w:rFonts w:ascii="Times New Roman" w:hAnsi="Times New Roman" w:cs="Times New Roman"/>
          <w:b/>
          <w:sz w:val="24"/>
          <w:szCs w:val="24"/>
        </w:rPr>
      </w:pPr>
    </w:p>
    <w:p w:rsidR="000E11B2" w:rsidRPr="000E11B2" w:rsidRDefault="000E11B2" w:rsidP="000E11B2">
      <w:pPr>
        <w:spacing w:after="0" w:line="240" w:lineRule="auto"/>
        <w:ind w:left="1344" w:hanging="854"/>
        <w:contextualSpacing/>
        <w:jc w:val="both"/>
        <w:rPr>
          <w:rFonts w:ascii="Times New Roman" w:hAnsi="Times New Roman" w:cs="Times New Roman"/>
          <w:b/>
          <w:sz w:val="24"/>
          <w:szCs w:val="24"/>
        </w:rPr>
      </w:pPr>
    </w:p>
    <w:p w:rsidR="000E11B2" w:rsidRPr="000E11B2" w:rsidRDefault="000E11B2" w:rsidP="000E11B2">
      <w:pPr>
        <w:spacing w:after="0" w:line="240" w:lineRule="auto"/>
        <w:ind w:left="1344" w:hanging="854"/>
        <w:contextualSpacing/>
        <w:jc w:val="both"/>
        <w:rPr>
          <w:rFonts w:ascii="Times New Roman" w:hAnsi="Times New Roman" w:cs="Times New Roman"/>
          <w:b/>
          <w:sz w:val="24"/>
          <w:szCs w:val="24"/>
        </w:rPr>
      </w:pPr>
      <w:r w:rsidRPr="000E11B2">
        <w:rPr>
          <w:rFonts w:ascii="Times New Roman" w:hAnsi="Times New Roman" w:cs="Times New Roman"/>
          <w:b/>
          <w:sz w:val="24"/>
          <w:szCs w:val="24"/>
        </w:rPr>
        <w:t>1.2.1.3  Spolupráca pri implementácii agendy lepšej regulácie na národnej úrovni</w:t>
      </w:r>
    </w:p>
    <w:p w:rsidR="000E11B2" w:rsidRPr="000E11B2" w:rsidRDefault="000E11B2" w:rsidP="000E11B2">
      <w:pPr>
        <w:spacing w:after="0" w:line="240" w:lineRule="auto"/>
        <w:ind w:left="1344" w:hanging="854"/>
        <w:contextualSpacing/>
        <w:jc w:val="both"/>
        <w:rPr>
          <w:rFonts w:ascii="Times New Roman" w:hAnsi="Times New Roman" w:cs="Times New Roman"/>
          <w:b/>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Lepšia regulácia je prierezová agenda a na implementácii jej nástrojov sa podieľajú </w:t>
      </w:r>
      <w:r w:rsidRPr="000E11B2">
        <w:rPr>
          <w:rFonts w:ascii="Times New Roman" w:hAnsi="Times New Roman" w:cs="Times New Roman"/>
          <w:b/>
          <w:sz w:val="24"/>
          <w:szCs w:val="24"/>
        </w:rPr>
        <w:t xml:space="preserve">všetky </w:t>
      </w:r>
      <w:r w:rsidR="00D84BF8">
        <w:rPr>
          <w:rFonts w:ascii="Times New Roman" w:hAnsi="Times New Roman" w:cs="Times New Roman"/>
          <w:b/>
          <w:sz w:val="24"/>
          <w:szCs w:val="24"/>
        </w:rPr>
        <w:t>ÚOŠS</w:t>
      </w:r>
      <w:r w:rsidRPr="000E11B2">
        <w:rPr>
          <w:rFonts w:ascii="Times New Roman" w:hAnsi="Times New Roman" w:cs="Times New Roman"/>
          <w:sz w:val="24"/>
          <w:szCs w:val="24"/>
        </w:rPr>
        <w:t xml:space="preserve"> či už v rámci ex ante posudzovania </w:t>
      </w:r>
      <w:r w:rsidR="00DD22DC">
        <w:rPr>
          <w:rFonts w:ascii="Times New Roman" w:hAnsi="Times New Roman" w:cs="Times New Roman"/>
          <w:sz w:val="24"/>
          <w:szCs w:val="24"/>
        </w:rPr>
        <w:t xml:space="preserve">vplyvov </w:t>
      </w:r>
      <w:r w:rsidRPr="000E11B2">
        <w:rPr>
          <w:rFonts w:ascii="Times New Roman" w:hAnsi="Times New Roman" w:cs="Times New Roman"/>
          <w:sz w:val="24"/>
          <w:szCs w:val="24"/>
        </w:rPr>
        <w:t xml:space="preserve">alebo ex post hodnotenia. </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Pri presadzovaní agendy MH SR priamo spolupracuje najmä s </w:t>
      </w:r>
      <w:r w:rsidRPr="000E11B2">
        <w:rPr>
          <w:rFonts w:ascii="Times New Roman" w:hAnsi="Times New Roman" w:cs="Times New Roman"/>
          <w:b/>
          <w:sz w:val="24"/>
          <w:szCs w:val="24"/>
        </w:rPr>
        <w:t>MF SR, MPSVR SR</w:t>
      </w:r>
      <w:r w:rsidRPr="000E11B2">
        <w:rPr>
          <w:rFonts w:ascii="Times New Roman" w:hAnsi="Times New Roman" w:cs="Times New Roman"/>
          <w:sz w:val="24"/>
          <w:szCs w:val="24"/>
        </w:rPr>
        <w:t xml:space="preserve"> a </w:t>
      </w:r>
      <w:r w:rsidRPr="000E11B2">
        <w:rPr>
          <w:rFonts w:ascii="Times New Roman" w:hAnsi="Times New Roman" w:cs="Times New Roman"/>
          <w:b/>
          <w:sz w:val="24"/>
          <w:szCs w:val="24"/>
        </w:rPr>
        <w:t>MŽP</w:t>
      </w:r>
      <w:r w:rsidRPr="000E11B2">
        <w:rPr>
          <w:rFonts w:ascii="Times New Roman" w:hAnsi="Times New Roman" w:cs="Times New Roman"/>
          <w:sz w:val="24"/>
          <w:szCs w:val="24"/>
        </w:rPr>
        <w:t> </w:t>
      </w:r>
      <w:r w:rsidRPr="000E11B2">
        <w:rPr>
          <w:rFonts w:ascii="Times New Roman" w:hAnsi="Times New Roman" w:cs="Times New Roman"/>
          <w:b/>
          <w:sz w:val="24"/>
          <w:szCs w:val="24"/>
        </w:rPr>
        <w:t xml:space="preserve">SR </w:t>
      </w:r>
      <w:r w:rsidRPr="000E11B2">
        <w:rPr>
          <w:rFonts w:ascii="Times New Roman" w:hAnsi="Times New Roman" w:cs="Times New Roman"/>
          <w:sz w:val="24"/>
          <w:szCs w:val="24"/>
        </w:rPr>
        <w:t xml:space="preserve">ako spolugestormi JM, ku ktorým sa v roku 2016 pripojilo aj </w:t>
      </w:r>
      <w:r w:rsidRPr="000E11B2">
        <w:rPr>
          <w:rFonts w:ascii="Times New Roman" w:hAnsi="Times New Roman" w:cs="Times New Roman"/>
          <w:b/>
          <w:sz w:val="24"/>
          <w:szCs w:val="24"/>
        </w:rPr>
        <w:t>MV SR a ÚPVII</w:t>
      </w:r>
      <w:r w:rsidRPr="000E11B2">
        <w:rPr>
          <w:rFonts w:ascii="Times New Roman" w:hAnsi="Times New Roman" w:cs="Times New Roman"/>
          <w:sz w:val="24"/>
          <w:szCs w:val="24"/>
        </w:rPr>
        <w:t xml:space="preserve">. MH SR tiež úzko spolupracuje aj s ďalšími členmi komisie pre RIA </w:t>
      </w:r>
      <w:r w:rsidRPr="000E11B2">
        <w:rPr>
          <w:rFonts w:ascii="Times New Roman" w:hAnsi="Times New Roman" w:cs="Times New Roman"/>
          <w:b/>
          <w:sz w:val="24"/>
          <w:szCs w:val="24"/>
        </w:rPr>
        <w:t>(ÚV SR a</w:t>
      </w:r>
      <w:r w:rsidR="00081650">
        <w:rPr>
          <w:rFonts w:ascii="Times New Roman" w:hAnsi="Times New Roman" w:cs="Times New Roman"/>
          <w:b/>
          <w:sz w:val="24"/>
          <w:szCs w:val="24"/>
        </w:rPr>
        <w:t> združenie na podporu MSP</w:t>
      </w:r>
      <w:r w:rsidRPr="000E11B2">
        <w:rPr>
          <w:rFonts w:ascii="Times New Roman" w:hAnsi="Times New Roman" w:cs="Times New Roman"/>
          <w:b/>
          <w:sz w:val="24"/>
          <w:szCs w:val="24"/>
        </w:rPr>
        <w:t>).</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V oblasti občianskej participácie na správe vecí verejných sa ciele a princípy lepšej regulácie prelínajú s pôsobením </w:t>
      </w:r>
      <w:r w:rsidR="005E6EE3">
        <w:rPr>
          <w:rFonts w:ascii="Times New Roman" w:hAnsi="Times New Roman" w:cs="Times New Roman"/>
          <w:b/>
          <w:sz w:val="24"/>
          <w:szCs w:val="24"/>
        </w:rPr>
        <w:t>s</w:t>
      </w:r>
      <w:r w:rsidR="005E6EE3" w:rsidRPr="000E11B2">
        <w:rPr>
          <w:rFonts w:ascii="Times New Roman" w:hAnsi="Times New Roman" w:cs="Times New Roman"/>
          <w:b/>
          <w:sz w:val="24"/>
          <w:szCs w:val="24"/>
        </w:rPr>
        <w:t xml:space="preserve">plnomocnenca </w:t>
      </w:r>
      <w:r w:rsidRPr="000E11B2">
        <w:rPr>
          <w:rFonts w:ascii="Times New Roman" w:hAnsi="Times New Roman" w:cs="Times New Roman"/>
          <w:b/>
          <w:sz w:val="24"/>
          <w:szCs w:val="24"/>
        </w:rPr>
        <w:t xml:space="preserve">vlády SR pre rozvoj občianskej spoločnosti </w:t>
      </w:r>
      <w:r w:rsidRPr="000E11B2">
        <w:rPr>
          <w:rFonts w:ascii="Times New Roman" w:hAnsi="Times New Roman" w:cs="Times New Roman"/>
          <w:sz w:val="24"/>
          <w:szCs w:val="24"/>
        </w:rPr>
        <w:t xml:space="preserve">(ďalej len „splnomocnenec pre ROS“). Cieľom medzinárodnej </w:t>
      </w:r>
      <w:r w:rsidRPr="000E11B2">
        <w:rPr>
          <w:rFonts w:ascii="Times New Roman" w:hAnsi="Times New Roman" w:cs="Times New Roman"/>
          <w:b/>
          <w:sz w:val="24"/>
          <w:szCs w:val="24"/>
        </w:rPr>
        <w:t xml:space="preserve">iniciatívy pre otvorené vládnutie </w:t>
      </w:r>
      <w:r w:rsidRPr="000E11B2">
        <w:rPr>
          <w:rFonts w:ascii="Times New Roman" w:hAnsi="Times New Roman" w:cs="Times New Roman"/>
          <w:sz w:val="24"/>
          <w:szCs w:val="24"/>
        </w:rPr>
        <w:t>(Open Government Partnership), ktorej nositeľom na národnej úrovni je práve Úrad splnomocnenca pre ROS, je primäť vlády pracovať lepšie a prinavrátiť dôveru občanov v inštitúcie verejnej správy prostredníctvom budovania princípov otvorenosti, zodpovednosti a zúčtovateľnosti</w:t>
      </w:r>
      <w:r w:rsidRPr="000E11B2">
        <w:rPr>
          <w:rFonts w:ascii="Times New Roman" w:hAnsi="Times New Roman" w:cs="Times New Roman"/>
          <w:sz w:val="24"/>
          <w:szCs w:val="24"/>
          <w:vertAlign w:val="superscript"/>
        </w:rPr>
        <w:footnoteReference w:id="13"/>
      </w:r>
      <w:r w:rsidRPr="000E11B2">
        <w:rPr>
          <w:rFonts w:ascii="Times New Roman" w:hAnsi="Times New Roman" w:cs="Times New Roman"/>
          <w:sz w:val="24"/>
          <w:szCs w:val="24"/>
        </w:rPr>
        <w:t>.</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Agendu lepšej regulácie v SR podporujú tiež podnikateľské zväzy a združenia. V roku 2013 spustilo ministerstvo hospodárstva v spolupráci s Republikovou úniou zamestnávateľov webový portál </w:t>
      </w:r>
      <w:hyperlink r:id="rId18" w:history="1">
        <w:r w:rsidRPr="000E11B2">
          <w:rPr>
            <w:rFonts w:ascii="Times New Roman" w:hAnsi="Times New Roman" w:cs="Times New Roman"/>
            <w:color w:val="0000FF" w:themeColor="hyperlink"/>
            <w:sz w:val="24"/>
            <w:szCs w:val="24"/>
            <w:u w:val="single"/>
          </w:rPr>
          <w:t>www.businessfriendly.sk</w:t>
        </w:r>
      </w:hyperlink>
      <w:r w:rsidRPr="000E11B2">
        <w:rPr>
          <w:rFonts w:ascii="Times New Roman" w:hAnsi="Times New Roman" w:cs="Times New Roman"/>
          <w:sz w:val="24"/>
          <w:szCs w:val="24"/>
        </w:rPr>
        <w:t xml:space="preserve">, ktorého hlavným cieľom bolo prostredníctvom zadávania podnetov umožniť podnikateľom poukázať na problémy vznikajúce pri uplatňovaní národnej legislatívy pri vykonávaní podnikateľskej činnosti v praxi. Anketa </w:t>
      </w:r>
      <w:r w:rsidRPr="000E11B2">
        <w:rPr>
          <w:rFonts w:ascii="Times New Roman" w:hAnsi="Times New Roman" w:cs="Times New Roman"/>
          <w:b/>
          <w:sz w:val="24"/>
          <w:szCs w:val="24"/>
        </w:rPr>
        <w:t xml:space="preserve">Byrokratický nezmysel roka, </w:t>
      </w:r>
      <w:r w:rsidRPr="000E11B2">
        <w:rPr>
          <w:rFonts w:ascii="Times New Roman" w:hAnsi="Times New Roman" w:cs="Times New Roman"/>
          <w:sz w:val="24"/>
          <w:szCs w:val="24"/>
        </w:rPr>
        <w:t>ktorú zastrešuje Združenie mladých podnikateľov Slovenska</w:t>
      </w:r>
      <w:r w:rsidR="00CF422D">
        <w:rPr>
          <w:rFonts w:ascii="Times New Roman" w:hAnsi="Times New Roman" w:cs="Times New Roman"/>
          <w:sz w:val="24"/>
          <w:szCs w:val="24"/>
        </w:rPr>
        <w:t>,</w:t>
      </w:r>
      <w:r w:rsidRPr="000E11B2">
        <w:rPr>
          <w:rFonts w:ascii="Times New Roman" w:hAnsi="Times New Roman" w:cs="Times New Roman"/>
          <w:sz w:val="24"/>
          <w:szCs w:val="24"/>
        </w:rPr>
        <w:t xml:space="preserve"> je ďalším zdrojom návrhov na elimináciu zbytočnej záťaže podnikateľov.</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V júni 2013 zorganizovalo MH SR v spolupráci so Združením podnikateľov Slovenska odbornú konferenciu s medzinárodnou účasťou na tému </w:t>
      </w:r>
      <w:r w:rsidRPr="000E11B2">
        <w:rPr>
          <w:rFonts w:ascii="Times New Roman" w:hAnsi="Times New Roman" w:cs="Times New Roman"/>
          <w:b/>
          <w:sz w:val="24"/>
          <w:szCs w:val="24"/>
        </w:rPr>
        <w:t>Lepšia regulácia</w:t>
      </w:r>
      <w:r w:rsidR="005E6EE3">
        <w:rPr>
          <w:rFonts w:ascii="Times New Roman" w:hAnsi="Times New Roman" w:cs="Times New Roman"/>
          <w:sz w:val="24"/>
          <w:szCs w:val="24"/>
        </w:rPr>
        <w:t xml:space="preserve"> – </w:t>
      </w:r>
      <w:r w:rsidRPr="000E11B2">
        <w:rPr>
          <w:rFonts w:ascii="Times New Roman" w:hAnsi="Times New Roman" w:cs="Times New Roman"/>
          <w:b/>
          <w:sz w:val="24"/>
          <w:szCs w:val="24"/>
        </w:rPr>
        <w:t>Význam lepšej regulácie a možnosti jej uplatňovania v praxi.</w:t>
      </w:r>
      <w:r w:rsidRPr="000E11B2">
        <w:rPr>
          <w:rFonts w:ascii="Times New Roman" w:hAnsi="Times New Roman" w:cs="Times New Roman"/>
          <w:sz w:val="24"/>
          <w:szCs w:val="24"/>
        </w:rPr>
        <w:t xml:space="preserve"> Cieľom konferencie bolo informovať o najvýznamnejších medzinárodných aktivitách v oblasti lepšej regulácie a zvýšiť povedomie zamestnancov štátnej správy o dôležitosti kvalitného posudzovania vplyvov. </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V roku 2016 </w:t>
      </w:r>
      <w:r w:rsidR="003E61F3">
        <w:rPr>
          <w:rFonts w:ascii="Times New Roman" w:hAnsi="Times New Roman" w:cs="Times New Roman"/>
          <w:sz w:val="24"/>
          <w:szCs w:val="24"/>
        </w:rPr>
        <w:t xml:space="preserve">MH SR zriadilo </w:t>
      </w:r>
      <w:r w:rsidRPr="000E11B2">
        <w:rPr>
          <w:rFonts w:ascii="Times New Roman" w:hAnsi="Times New Roman" w:cs="Times New Roman"/>
          <w:sz w:val="24"/>
          <w:szCs w:val="24"/>
        </w:rPr>
        <w:t>platform</w:t>
      </w:r>
      <w:r w:rsidR="003E61F3">
        <w:rPr>
          <w:rFonts w:ascii="Times New Roman" w:hAnsi="Times New Roman" w:cs="Times New Roman"/>
          <w:sz w:val="24"/>
          <w:szCs w:val="24"/>
        </w:rPr>
        <w:t>u</w:t>
      </w:r>
      <w:r w:rsidRPr="000E11B2">
        <w:rPr>
          <w:rFonts w:ascii="Times New Roman" w:hAnsi="Times New Roman" w:cs="Times New Roman"/>
          <w:sz w:val="24"/>
          <w:szCs w:val="24"/>
        </w:rPr>
        <w:t xml:space="preserve"> na riešenie kritických oblastí podnikania s názvom </w:t>
      </w:r>
      <w:r w:rsidRPr="000E11B2">
        <w:rPr>
          <w:rFonts w:ascii="Times New Roman" w:hAnsi="Times New Roman" w:cs="Times New Roman"/>
          <w:b/>
          <w:sz w:val="24"/>
          <w:szCs w:val="24"/>
        </w:rPr>
        <w:t>Medzirezortná pracovná skupina na najvyššej úrovni pre Doing Business</w:t>
      </w:r>
      <w:r w:rsidRPr="000E11B2">
        <w:rPr>
          <w:rFonts w:ascii="Times New Roman" w:hAnsi="Times New Roman" w:cs="Times New Roman"/>
          <w:sz w:val="24"/>
          <w:szCs w:val="24"/>
        </w:rPr>
        <w:t>. Jej cieľom je zamerať sa na riešenie konkrétnych problémov slovenských podnikateľov v spolupráci s</w:t>
      </w:r>
      <w:r w:rsidR="00F17A9C">
        <w:rPr>
          <w:rFonts w:ascii="Times New Roman" w:hAnsi="Times New Roman" w:cs="Times New Roman"/>
          <w:sz w:val="24"/>
          <w:szCs w:val="24"/>
        </w:rPr>
        <w:t> </w:t>
      </w:r>
      <w:r w:rsidRPr="000E11B2">
        <w:rPr>
          <w:rFonts w:ascii="Times New Roman" w:hAnsi="Times New Roman" w:cs="Times New Roman"/>
          <w:sz w:val="24"/>
          <w:szCs w:val="24"/>
        </w:rPr>
        <w:t>viacerými orgánmi štátnej správy</w:t>
      </w:r>
      <w:r w:rsidRPr="000E11B2" w:rsidDel="00924CDD">
        <w:rPr>
          <w:rFonts w:ascii="Times New Roman" w:hAnsi="Times New Roman" w:cs="Times New Roman"/>
          <w:sz w:val="24"/>
          <w:szCs w:val="24"/>
        </w:rPr>
        <w:t xml:space="preserve"> </w:t>
      </w:r>
      <w:r w:rsidRPr="000E11B2">
        <w:rPr>
          <w:rFonts w:ascii="Times New Roman" w:hAnsi="Times New Roman" w:cs="Times New Roman"/>
          <w:sz w:val="24"/>
          <w:szCs w:val="24"/>
        </w:rPr>
        <w:t>a zároveň identifikovať kritické miesta vo všetkých sledovaných indikátoroch Svetovej banky</w:t>
      </w:r>
      <w:r w:rsidR="005A3241">
        <w:rPr>
          <w:rFonts w:ascii="Times New Roman" w:hAnsi="Times New Roman" w:cs="Times New Roman"/>
          <w:sz w:val="24"/>
          <w:szCs w:val="24"/>
        </w:rPr>
        <w:t>,</w:t>
      </w:r>
      <w:r w:rsidR="005A3241" w:rsidRPr="000E11B2">
        <w:rPr>
          <w:rFonts w:ascii="Times New Roman" w:hAnsi="Times New Roman" w:cs="Times New Roman"/>
          <w:sz w:val="24"/>
          <w:szCs w:val="24"/>
        </w:rPr>
        <w:t xml:space="preserve"> </w:t>
      </w:r>
      <w:r w:rsidR="005A3241">
        <w:rPr>
          <w:rFonts w:ascii="Times New Roman" w:hAnsi="Times New Roman" w:cs="Times New Roman"/>
          <w:sz w:val="24"/>
          <w:szCs w:val="24"/>
        </w:rPr>
        <w:t>pre podnikateľské prostredie v tradične známom</w:t>
      </w:r>
      <w:r w:rsidR="005A3241" w:rsidRPr="000E11B2">
        <w:rPr>
          <w:rFonts w:ascii="Times New Roman" w:hAnsi="Times New Roman" w:cs="Times New Roman"/>
          <w:sz w:val="24"/>
          <w:szCs w:val="24"/>
        </w:rPr>
        <w:t xml:space="preserve"> hodnotení</w:t>
      </w:r>
      <w:r w:rsidRPr="000E11B2">
        <w:rPr>
          <w:rFonts w:ascii="Times New Roman" w:hAnsi="Times New Roman" w:cs="Times New Roman"/>
          <w:sz w:val="24"/>
          <w:szCs w:val="24"/>
        </w:rPr>
        <w:t xml:space="preserve"> Doing Business.</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ind w:left="1386" w:hanging="896"/>
        <w:contextualSpacing/>
        <w:jc w:val="both"/>
        <w:rPr>
          <w:rFonts w:ascii="Times New Roman" w:hAnsi="Times New Roman" w:cs="Times New Roman"/>
          <w:b/>
          <w:sz w:val="24"/>
          <w:szCs w:val="24"/>
        </w:rPr>
      </w:pPr>
      <w:r w:rsidRPr="000E11B2">
        <w:rPr>
          <w:rFonts w:ascii="Times New Roman" w:hAnsi="Times New Roman" w:cs="Times New Roman"/>
          <w:b/>
          <w:sz w:val="24"/>
          <w:szCs w:val="24"/>
        </w:rPr>
        <w:t>1.2.1.4 Spolupráca pri presadzovaní agendy lepšej regulácie na medzinárodnej úrovni</w:t>
      </w:r>
    </w:p>
    <w:p w:rsidR="000E11B2" w:rsidRPr="000E11B2" w:rsidRDefault="000E11B2" w:rsidP="000E11B2">
      <w:pPr>
        <w:spacing w:after="0" w:line="240" w:lineRule="auto"/>
        <w:ind w:left="1386" w:hanging="896"/>
        <w:contextualSpacing/>
        <w:jc w:val="both"/>
        <w:rPr>
          <w:rFonts w:ascii="Times New Roman" w:hAnsi="Times New Roman" w:cs="Times New Roman"/>
          <w:b/>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Lepšia regulácia je témou tak na úrovni EÚ</w:t>
      </w:r>
      <w:r w:rsidR="001554D9">
        <w:rPr>
          <w:rFonts w:ascii="Times New Roman" w:hAnsi="Times New Roman" w:cs="Times New Roman"/>
          <w:sz w:val="24"/>
          <w:szCs w:val="24"/>
        </w:rPr>
        <w:t>,</w:t>
      </w:r>
      <w:r w:rsidRPr="000E11B2">
        <w:rPr>
          <w:rFonts w:ascii="Times New Roman" w:hAnsi="Times New Roman" w:cs="Times New Roman"/>
          <w:sz w:val="24"/>
          <w:szCs w:val="24"/>
        </w:rPr>
        <w:t xml:space="preserve"> ako aj v rámci OECD. Zástupcovia MH SR sa pravidelne zúčastňujú zasadaní </w:t>
      </w:r>
      <w:r w:rsidRPr="000E11B2">
        <w:rPr>
          <w:rFonts w:ascii="Times New Roman" w:hAnsi="Times New Roman" w:cs="Times New Roman"/>
          <w:b/>
          <w:sz w:val="24"/>
          <w:szCs w:val="24"/>
        </w:rPr>
        <w:t>pracovnej skupiny pre lepšiu reguláciu v Rade EÚ</w:t>
      </w:r>
      <w:r w:rsidRPr="000E11B2">
        <w:rPr>
          <w:rFonts w:ascii="Times New Roman" w:hAnsi="Times New Roman" w:cs="Times New Roman"/>
          <w:sz w:val="24"/>
          <w:szCs w:val="24"/>
        </w:rPr>
        <w:t xml:space="preserve"> (Working Party on Competitiveness and Growth – Better Regulation) a </w:t>
      </w:r>
      <w:r w:rsidRPr="000E11B2">
        <w:rPr>
          <w:rFonts w:ascii="Times New Roman" w:hAnsi="Times New Roman" w:cs="Times New Roman"/>
          <w:b/>
          <w:sz w:val="24"/>
          <w:szCs w:val="24"/>
        </w:rPr>
        <w:t>Výboru pre regulačnú politiku v rámci OECD</w:t>
      </w:r>
      <w:r w:rsidRPr="000E11B2">
        <w:rPr>
          <w:rFonts w:ascii="Times New Roman" w:hAnsi="Times New Roman" w:cs="Times New Roman"/>
          <w:sz w:val="24"/>
          <w:szCs w:val="24"/>
        </w:rPr>
        <w:t xml:space="preserve"> (Regulatory Policy Committee - RPC). Takisto sa zúčastňujú </w:t>
      </w:r>
      <w:r w:rsidRPr="000E11B2">
        <w:rPr>
          <w:rFonts w:ascii="Times New Roman" w:hAnsi="Times New Roman" w:cs="Times New Roman"/>
          <w:b/>
          <w:sz w:val="24"/>
          <w:szCs w:val="24"/>
        </w:rPr>
        <w:t xml:space="preserve">stretnutí riaditeľov a expertov </w:t>
      </w:r>
      <w:r w:rsidR="000001D5">
        <w:rPr>
          <w:rFonts w:ascii="Times New Roman" w:hAnsi="Times New Roman" w:cs="Times New Roman"/>
          <w:b/>
          <w:sz w:val="24"/>
          <w:szCs w:val="24"/>
        </w:rPr>
        <w:t>na</w:t>
      </w:r>
      <w:r w:rsidR="000001D5" w:rsidRPr="000E11B2">
        <w:rPr>
          <w:rFonts w:ascii="Times New Roman" w:hAnsi="Times New Roman" w:cs="Times New Roman"/>
          <w:b/>
          <w:sz w:val="24"/>
          <w:szCs w:val="24"/>
        </w:rPr>
        <w:t xml:space="preserve"> </w:t>
      </w:r>
      <w:r w:rsidRPr="000E11B2">
        <w:rPr>
          <w:rFonts w:ascii="Times New Roman" w:hAnsi="Times New Roman" w:cs="Times New Roman"/>
          <w:b/>
          <w:sz w:val="24"/>
          <w:szCs w:val="24"/>
        </w:rPr>
        <w:t>lepšiu reguláciu</w:t>
      </w:r>
      <w:r w:rsidRPr="000E11B2">
        <w:rPr>
          <w:rFonts w:ascii="Times New Roman" w:hAnsi="Times New Roman" w:cs="Times New Roman"/>
          <w:sz w:val="24"/>
          <w:szCs w:val="24"/>
        </w:rPr>
        <w:t xml:space="preserve"> (Directors and Experts of Better Regulation meeting</w:t>
      </w:r>
      <w:r w:rsidR="005E6EE3">
        <w:rPr>
          <w:rFonts w:ascii="Times New Roman" w:hAnsi="Times New Roman" w:cs="Times New Roman"/>
          <w:sz w:val="24"/>
          <w:szCs w:val="24"/>
        </w:rPr>
        <w:t xml:space="preserve"> – </w:t>
      </w:r>
      <w:r w:rsidRPr="000E11B2">
        <w:rPr>
          <w:rFonts w:ascii="Times New Roman" w:hAnsi="Times New Roman" w:cs="Times New Roman"/>
          <w:sz w:val="24"/>
          <w:szCs w:val="24"/>
        </w:rPr>
        <w:t xml:space="preserve">DEBR) či </w:t>
      </w:r>
      <w:r w:rsidRPr="000E11B2">
        <w:rPr>
          <w:rFonts w:ascii="Times New Roman" w:hAnsi="Times New Roman" w:cs="Times New Roman"/>
          <w:b/>
          <w:sz w:val="24"/>
          <w:szCs w:val="24"/>
        </w:rPr>
        <w:t>stretnutí siete pre lepšiu reguláciu</w:t>
      </w:r>
      <w:r w:rsidRPr="000E11B2">
        <w:rPr>
          <w:rFonts w:ascii="Times New Roman" w:hAnsi="Times New Roman" w:cs="Times New Roman"/>
          <w:sz w:val="24"/>
          <w:szCs w:val="24"/>
        </w:rPr>
        <w:t xml:space="preserve"> (Better Regulation Network) </w:t>
      </w:r>
      <w:r w:rsidR="00CB77E5">
        <w:rPr>
          <w:rFonts w:ascii="Times New Roman" w:hAnsi="Times New Roman" w:cs="Times New Roman"/>
          <w:sz w:val="24"/>
          <w:szCs w:val="24"/>
        </w:rPr>
        <w:t>s</w:t>
      </w:r>
      <w:r w:rsidR="00CB77E5" w:rsidRPr="000E11B2">
        <w:rPr>
          <w:rFonts w:ascii="Times New Roman" w:hAnsi="Times New Roman" w:cs="Times New Roman"/>
          <w:sz w:val="24"/>
          <w:szCs w:val="24"/>
        </w:rPr>
        <w:t xml:space="preserve"> </w:t>
      </w:r>
      <w:r w:rsidRPr="000E11B2">
        <w:rPr>
          <w:rFonts w:ascii="Times New Roman" w:hAnsi="Times New Roman" w:cs="Times New Roman"/>
          <w:sz w:val="24"/>
          <w:szCs w:val="24"/>
        </w:rPr>
        <w:t xml:space="preserve">účelom výmeny skúseností a informácií.. Zástupca MH SR je tiež členom </w:t>
      </w:r>
      <w:r w:rsidRPr="00C456E4">
        <w:rPr>
          <w:rFonts w:ascii="Times New Roman" w:hAnsi="Times New Roman" w:cs="Times New Roman"/>
          <w:b/>
          <w:sz w:val="24"/>
          <w:szCs w:val="24"/>
        </w:rPr>
        <w:t>Platformy REFIT</w:t>
      </w:r>
      <w:r w:rsidRPr="000E11B2">
        <w:rPr>
          <w:rFonts w:ascii="Times New Roman" w:hAnsi="Times New Roman" w:cs="Times New Roman"/>
          <w:sz w:val="24"/>
          <w:szCs w:val="24"/>
        </w:rPr>
        <w:t xml:space="preserve"> EK zameranej na </w:t>
      </w:r>
      <w:r w:rsidR="004019A8">
        <w:rPr>
          <w:rFonts w:ascii="Times New Roman" w:hAnsi="Times New Roman" w:cs="Times New Roman"/>
          <w:sz w:val="24"/>
          <w:szCs w:val="24"/>
        </w:rPr>
        <w:t>zjednodušenie</w:t>
      </w:r>
      <w:r w:rsidRPr="000E11B2">
        <w:rPr>
          <w:rFonts w:ascii="Times New Roman" w:hAnsi="Times New Roman" w:cs="Times New Roman"/>
          <w:sz w:val="24"/>
          <w:szCs w:val="24"/>
        </w:rPr>
        <w:t xml:space="preserve"> právnych predpisov EÚ.</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V roku 2012 sa SR pripojila k dvom iniciatívam ministrov krajín EÚ pre hospodárske záležitosti v oblasti lepšej regulácie</w:t>
      </w:r>
      <w:r w:rsidR="00C04554">
        <w:rPr>
          <w:rFonts w:ascii="Times New Roman" w:hAnsi="Times New Roman" w:cs="Times New Roman"/>
          <w:sz w:val="24"/>
          <w:szCs w:val="24"/>
        </w:rPr>
        <w:t xml:space="preserve"> – </w:t>
      </w:r>
      <w:r w:rsidRPr="000E11B2">
        <w:rPr>
          <w:rFonts w:ascii="Times New Roman" w:hAnsi="Times New Roman" w:cs="Times New Roman"/>
          <w:b/>
          <w:sz w:val="24"/>
          <w:szCs w:val="24"/>
        </w:rPr>
        <w:t>Desaťbodový plán pre EÚ v oblasti inteligentnej regulácie</w:t>
      </w:r>
      <w:r w:rsidRPr="000E11B2">
        <w:rPr>
          <w:rFonts w:ascii="Times New Roman" w:hAnsi="Times New Roman" w:cs="Times New Roman"/>
          <w:sz w:val="24"/>
          <w:szCs w:val="24"/>
        </w:rPr>
        <w:t xml:space="preserve"> (10 Point Plan for EU Smart Regulation</w:t>
      </w:r>
      <w:r w:rsidRPr="000E11B2">
        <w:rPr>
          <w:rFonts w:ascii="Times New Roman" w:hAnsi="Times New Roman" w:cs="Times New Roman"/>
          <w:sz w:val="24"/>
          <w:szCs w:val="24"/>
          <w:vertAlign w:val="superscript"/>
        </w:rPr>
        <w:footnoteReference w:id="14"/>
      </w:r>
      <w:r w:rsidRPr="000E11B2">
        <w:rPr>
          <w:rFonts w:ascii="Times New Roman" w:hAnsi="Times New Roman" w:cs="Times New Roman"/>
          <w:sz w:val="24"/>
          <w:szCs w:val="24"/>
        </w:rPr>
        <w:t>)</w:t>
      </w:r>
      <w:r w:rsidRPr="000E11B2">
        <w:rPr>
          <w:rFonts w:ascii="Times New Roman" w:hAnsi="Times New Roman" w:cs="Times New Roman"/>
          <w:b/>
          <w:sz w:val="24"/>
          <w:szCs w:val="24"/>
        </w:rPr>
        <w:t xml:space="preserve"> </w:t>
      </w:r>
      <w:r w:rsidRPr="000E11B2">
        <w:rPr>
          <w:rFonts w:ascii="Times New Roman" w:hAnsi="Times New Roman" w:cs="Times New Roman"/>
          <w:sz w:val="24"/>
          <w:szCs w:val="24"/>
        </w:rPr>
        <w:t xml:space="preserve">a </w:t>
      </w:r>
      <w:r w:rsidRPr="000E11B2">
        <w:rPr>
          <w:rFonts w:ascii="Times New Roman" w:hAnsi="Times New Roman" w:cs="Times New Roman"/>
          <w:b/>
          <w:sz w:val="24"/>
          <w:szCs w:val="24"/>
        </w:rPr>
        <w:t xml:space="preserve">Cesty vpred </w:t>
      </w:r>
      <w:r w:rsidR="00A11B36">
        <w:rPr>
          <w:rFonts w:ascii="Times New Roman" w:hAnsi="Times New Roman" w:cs="Times New Roman"/>
          <w:b/>
          <w:sz w:val="24"/>
          <w:szCs w:val="24"/>
        </w:rPr>
        <w:t>za</w:t>
      </w:r>
      <w:r w:rsidR="00A11B36" w:rsidRPr="000E11B2">
        <w:rPr>
          <w:rFonts w:ascii="Times New Roman" w:hAnsi="Times New Roman" w:cs="Times New Roman"/>
          <w:b/>
          <w:sz w:val="24"/>
          <w:szCs w:val="24"/>
        </w:rPr>
        <w:t xml:space="preserve"> </w:t>
      </w:r>
      <w:r w:rsidRPr="000E11B2">
        <w:rPr>
          <w:rFonts w:ascii="Times New Roman" w:hAnsi="Times New Roman" w:cs="Times New Roman"/>
          <w:b/>
          <w:sz w:val="24"/>
          <w:szCs w:val="24"/>
        </w:rPr>
        <w:t>posudzovanie vplyvov v Rade EÚ</w:t>
      </w:r>
      <w:r w:rsidRPr="000E11B2">
        <w:rPr>
          <w:rFonts w:ascii="Times New Roman" w:hAnsi="Times New Roman" w:cs="Times New Roman"/>
          <w:sz w:val="24"/>
          <w:szCs w:val="24"/>
        </w:rPr>
        <w:t xml:space="preserve"> (Way(s) forward on Impact Assessments in Council). Obe iniciatívy pripravila skupina rovnako zmýšľajúcich krajín</w:t>
      </w:r>
      <w:r w:rsidR="00402029">
        <w:rPr>
          <w:rFonts w:ascii="Times New Roman" w:hAnsi="Times New Roman" w:cs="Times New Roman"/>
          <w:sz w:val="24"/>
          <w:szCs w:val="24"/>
        </w:rPr>
        <w:t>,</w:t>
      </w:r>
      <w:r w:rsidRPr="000E11B2">
        <w:rPr>
          <w:rFonts w:ascii="Times New Roman" w:hAnsi="Times New Roman" w:cs="Times New Roman"/>
          <w:sz w:val="24"/>
          <w:szCs w:val="24"/>
        </w:rPr>
        <w:t xml:space="preserve"> ako reakciu na neuspokojivé napredovanie agendy lepšej regulácie na úrovni EÚ. </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V apríli 2015 sa SR podpísala pod </w:t>
      </w:r>
      <w:r w:rsidRPr="000E11B2">
        <w:rPr>
          <w:rFonts w:ascii="Times New Roman" w:hAnsi="Times New Roman" w:cs="Times New Roman"/>
          <w:b/>
          <w:sz w:val="24"/>
          <w:szCs w:val="24"/>
        </w:rPr>
        <w:t xml:space="preserve">spoločný list k lepšej regulácii </w:t>
      </w:r>
      <w:r w:rsidRPr="000E11B2">
        <w:rPr>
          <w:rFonts w:ascii="Times New Roman" w:hAnsi="Times New Roman" w:cs="Times New Roman"/>
          <w:sz w:val="24"/>
          <w:szCs w:val="24"/>
        </w:rPr>
        <w:t>(Joint Letter for Better Regulation)</w:t>
      </w:r>
      <w:r w:rsidRPr="000E11B2">
        <w:rPr>
          <w:rFonts w:ascii="Times New Roman" w:hAnsi="Times New Roman" w:cs="Times New Roman"/>
          <w:b/>
          <w:sz w:val="24"/>
          <w:szCs w:val="24"/>
        </w:rPr>
        <w:t xml:space="preserve"> pre Fransa Timmermansa</w:t>
      </w:r>
      <w:r w:rsidRPr="000E11B2">
        <w:rPr>
          <w:rFonts w:ascii="Times New Roman" w:hAnsi="Times New Roman" w:cs="Times New Roman"/>
          <w:sz w:val="24"/>
          <w:szCs w:val="24"/>
        </w:rPr>
        <w:t xml:space="preserve"> (prvý podpredseda EK, zodpovedný za lepšiu reguláciu, medziinštitucionálne vzťahy, právny štát a Chartu základných práv) s konkrétnymi návrhmi, ktoré by mali prispieť k zlepšeniu implementácie agendy na európskej úrovni.</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V nadväznosti na slovenské predsedníctvo v Rade EÚ (SK PRES 2016) zorganizovalo MH SR v dňoch 14.</w:t>
      </w:r>
      <w:r w:rsidR="00C04554">
        <w:rPr>
          <w:rFonts w:ascii="Times New Roman" w:hAnsi="Times New Roman" w:cs="Times New Roman"/>
          <w:sz w:val="24"/>
          <w:szCs w:val="24"/>
        </w:rPr>
        <w:t xml:space="preserve"> – </w:t>
      </w:r>
      <w:r w:rsidRPr="000E11B2">
        <w:rPr>
          <w:rFonts w:ascii="Times New Roman" w:hAnsi="Times New Roman" w:cs="Times New Roman"/>
          <w:sz w:val="24"/>
          <w:szCs w:val="24"/>
        </w:rPr>
        <w:t xml:space="preserve">15. júna 2016 </w:t>
      </w:r>
      <w:r w:rsidRPr="000E11B2">
        <w:rPr>
          <w:rFonts w:ascii="Times New Roman" w:hAnsi="Times New Roman" w:cs="Times New Roman"/>
          <w:b/>
          <w:sz w:val="24"/>
          <w:szCs w:val="24"/>
        </w:rPr>
        <w:t xml:space="preserve">stretnutie riaditeľov a expertov </w:t>
      </w:r>
      <w:r w:rsidR="00CA4C3C">
        <w:rPr>
          <w:rFonts w:ascii="Times New Roman" w:hAnsi="Times New Roman" w:cs="Times New Roman"/>
          <w:b/>
          <w:sz w:val="24"/>
          <w:szCs w:val="24"/>
        </w:rPr>
        <w:t>na</w:t>
      </w:r>
      <w:r w:rsidR="00CA4C3C" w:rsidRPr="000E11B2">
        <w:rPr>
          <w:rFonts w:ascii="Times New Roman" w:hAnsi="Times New Roman" w:cs="Times New Roman"/>
          <w:b/>
          <w:sz w:val="24"/>
          <w:szCs w:val="24"/>
        </w:rPr>
        <w:t xml:space="preserve"> </w:t>
      </w:r>
      <w:r w:rsidRPr="000E11B2">
        <w:rPr>
          <w:rFonts w:ascii="Times New Roman" w:hAnsi="Times New Roman" w:cs="Times New Roman"/>
          <w:b/>
          <w:sz w:val="24"/>
          <w:szCs w:val="24"/>
        </w:rPr>
        <w:t>lepšiu reguláciu</w:t>
      </w:r>
      <w:r w:rsidRPr="000E11B2">
        <w:rPr>
          <w:rFonts w:ascii="Times New Roman" w:hAnsi="Times New Roman" w:cs="Times New Roman"/>
          <w:sz w:val="24"/>
          <w:szCs w:val="24"/>
        </w:rPr>
        <w:t xml:space="preserve"> (DEBR). Zúčastnili sa na ňom národní experti pre lepšiu reguláciu z jednotlivých členských štátov EÚ, ako aj predstavitelia jednotlivých útvarov EK, OECD, Európskeho hospodárskeho a sociálneho výboru, podnikateľských a zamestnávateľských asociácií, či </w:t>
      </w:r>
      <w:r w:rsidR="0079379A">
        <w:rPr>
          <w:rFonts w:ascii="Times New Roman" w:hAnsi="Times New Roman" w:cs="Times New Roman"/>
          <w:sz w:val="24"/>
          <w:szCs w:val="24"/>
        </w:rPr>
        <w:t>expertných organizácií</w:t>
      </w:r>
      <w:r w:rsidRPr="000E11B2">
        <w:rPr>
          <w:rFonts w:ascii="Times New Roman" w:hAnsi="Times New Roman" w:cs="Times New Roman"/>
          <w:sz w:val="24"/>
          <w:szCs w:val="24"/>
        </w:rPr>
        <w:t>.</w:t>
      </w:r>
    </w:p>
    <w:p w:rsidR="000E11B2" w:rsidRPr="000E11B2" w:rsidRDefault="000E11B2" w:rsidP="000E11B2">
      <w:pPr>
        <w:spacing w:after="0" w:line="240" w:lineRule="auto"/>
        <w:ind w:left="709"/>
        <w:contextualSpacing/>
        <w:jc w:val="both"/>
        <w:rPr>
          <w:rFonts w:ascii="Times New Roman" w:hAnsi="Times New Roman" w:cs="Times New Roman"/>
          <w:b/>
          <w:sz w:val="24"/>
          <w:szCs w:val="24"/>
        </w:rPr>
      </w:pPr>
    </w:p>
    <w:p w:rsidR="000E11B2" w:rsidRPr="000E11B2" w:rsidRDefault="000E11B2" w:rsidP="000E11B2">
      <w:pPr>
        <w:spacing w:after="0" w:line="240" w:lineRule="auto"/>
        <w:ind w:left="709"/>
        <w:contextualSpacing/>
        <w:jc w:val="both"/>
        <w:rPr>
          <w:rFonts w:ascii="Times New Roman" w:hAnsi="Times New Roman" w:cs="Times New Roman"/>
          <w:b/>
          <w:sz w:val="24"/>
          <w:szCs w:val="24"/>
        </w:rPr>
      </w:pPr>
    </w:p>
    <w:p w:rsidR="000E11B2" w:rsidRPr="000E11B2" w:rsidRDefault="000E11B2" w:rsidP="000E11B2">
      <w:pPr>
        <w:spacing w:after="0" w:line="240" w:lineRule="auto"/>
        <w:ind w:left="434" w:hanging="8"/>
        <w:contextualSpacing/>
        <w:jc w:val="both"/>
        <w:rPr>
          <w:rFonts w:ascii="Times New Roman" w:hAnsi="Times New Roman" w:cs="Times New Roman"/>
          <w:b/>
          <w:sz w:val="24"/>
          <w:szCs w:val="24"/>
        </w:rPr>
      </w:pPr>
      <w:r w:rsidRPr="000E11B2">
        <w:rPr>
          <w:rFonts w:ascii="Times New Roman" w:hAnsi="Times New Roman" w:cs="Times New Roman"/>
          <w:b/>
          <w:sz w:val="24"/>
          <w:szCs w:val="24"/>
        </w:rPr>
        <w:t>1.2.2 Súčasný stav implementácie agendy lepšej regulácie v </w:t>
      </w:r>
      <w:r w:rsidR="00732669" w:rsidRPr="00732669">
        <w:rPr>
          <w:rFonts w:ascii="Times New Roman" w:hAnsi="Times New Roman" w:cs="Times New Roman"/>
          <w:b/>
          <w:sz w:val="24"/>
          <w:szCs w:val="24"/>
        </w:rPr>
        <w:t>Slovenskej republike</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Súčasný stav implementácie nástrojov lepšej regulácie v SR najlepšie reflektujú hodnotenia, ktoré si</w:t>
      </w:r>
      <w:r w:rsidRPr="000E11B2">
        <w:rPr>
          <w:rFonts w:ascii="Times New Roman" w:hAnsi="Times New Roman" w:cs="Times New Roman"/>
          <w:b/>
          <w:sz w:val="24"/>
          <w:szCs w:val="24"/>
        </w:rPr>
        <w:t xml:space="preserve"> </w:t>
      </w:r>
      <w:r w:rsidRPr="000E11B2">
        <w:rPr>
          <w:rFonts w:ascii="Times New Roman" w:hAnsi="Times New Roman" w:cs="Times New Roman"/>
          <w:sz w:val="24"/>
          <w:szCs w:val="24"/>
        </w:rPr>
        <w:t>nechalo MH SR vypracovať nezávislým hodnotiteľom v druhej polovici roku 2016. Tieto hodnotenia reflektujú stav implementácie nástrojov a metodík lepšej regulácie na</w:t>
      </w:r>
      <w:r w:rsidR="008A59EC">
        <w:rPr>
          <w:rFonts w:ascii="Times New Roman" w:hAnsi="Times New Roman" w:cs="Times New Roman"/>
          <w:sz w:val="24"/>
          <w:szCs w:val="24"/>
        </w:rPr>
        <w:t> </w:t>
      </w:r>
      <w:r w:rsidRPr="000E11B2">
        <w:rPr>
          <w:rFonts w:ascii="Times New Roman" w:hAnsi="Times New Roman" w:cs="Times New Roman"/>
          <w:sz w:val="24"/>
          <w:szCs w:val="24"/>
        </w:rPr>
        <w:t>základe odporúčaní OECD</w:t>
      </w:r>
      <w:r w:rsidR="005D5B3F">
        <w:rPr>
          <w:rFonts w:ascii="Times New Roman" w:hAnsi="Times New Roman" w:cs="Times New Roman"/>
          <w:sz w:val="24"/>
          <w:szCs w:val="24"/>
        </w:rPr>
        <w:t xml:space="preserve"> (pozri schéma 6)</w:t>
      </w:r>
      <w:r w:rsidRPr="000E11B2">
        <w:rPr>
          <w:rFonts w:ascii="Times New Roman" w:hAnsi="Times New Roman" w:cs="Times New Roman"/>
          <w:sz w:val="24"/>
          <w:szCs w:val="24"/>
        </w:rPr>
        <w:t>, úroveň spracovania doložiek v súlade s JM 2015/16, ale vychádzajú tiež z dotazníkového prieskumu realizovaného medzi zamestnancami štátnej správy zapojenými do procesu posudzovania vplyvov a dotazníkového prieskumu medzi podnikateľmi.</w:t>
      </w:r>
      <w:r w:rsidR="003D4B94">
        <w:rPr>
          <w:rFonts w:ascii="Times New Roman" w:hAnsi="Times New Roman" w:cs="Times New Roman"/>
          <w:sz w:val="24"/>
          <w:szCs w:val="24"/>
        </w:rPr>
        <w:t xml:space="preserve"> </w:t>
      </w: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 </w:t>
      </w:r>
    </w:p>
    <w:p w:rsidR="006271F0" w:rsidRPr="000E11B2" w:rsidRDefault="000E11B2" w:rsidP="00364081">
      <w:pPr>
        <w:spacing w:line="240" w:lineRule="auto"/>
        <w:jc w:val="both"/>
        <w:rPr>
          <w:rFonts w:ascii="Times New Roman" w:hAnsi="Times New Roman" w:cs="Times New Roman"/>
          <w:sz w:val="24"/>
          <w:szCs w:val="24"/>
        </w:rPr>
      </w:pPr>
      <w:r w:rsidRPr="000E11B2">
        <w:rPr>
          <w:rFonts w:ascii="Times New Roman" w:hAnsi="Times New Roman" w:cs="Times New Roman"/>
          <w:b/>
          <w:sz w:val="24"/>
          <w:szCs w:val="24"/>
        </w:rPr>
        <w:t>Implementácia odporúčaní Rady OECD pre regulačnú politiku z roku 2012 v</w:t>
      </w:r>
      <w:r w:rsidR="00364081">
        <w:rPr>
          <w:rFonts w:ascii="Times New Roman" w:hAnsi="Times New Roman" w:cs="Times New Roman"/>
          <w:b/>
          <w:sz w:val="24"/>
          <w:szCs w:val="24"/>
        </w:rPr>
        <w:t> </w:t>
      </w:r>
      <w:r w:rsidRPr="000E11B2">
        <w:rPr>
          <w:rFonts w:ascii="Times New Roman" w:hAnsi="Times New Roman" w:cs="Times New Roman"/>
          <w:b/>
          <w:sz w:val="24"/>
          <w:szCs w:val="24"/>
        </w:rPr>
        <w:t>SR</w:t>
      </w:r>
      <w:r w:rsidR="00364081">
        <w:rPr>
          <w:rFonts w:ascii="Times New Roman" w:hAnsi="Times New Roman" w:cs="Times New Roman"/>
          <w:b/>
          <w:sz w:val="24"/>
          <w:szCs w:val="24"/>
        </w:rPr>
        <w:t xml:space="preserve"> </w:t>
      </w:r>
      <w:r w:rsidR="00364081">
        <w:rPr>
          <w:rFonts w:ascii="Times New Roman" w:hAnsi="Times New Roman" w:cs="Times New Roman"/>
          <w:sz w:val="24"/>
          <w:szCs w:val="24"/>
        </w:rPr>
        <w:t>je podrobnejšie hodnotená v prílohe č. 2.</w:t>
      </w: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Stav implementácie opatrení v oblasti lepšej regulácie je parciálne hodnotený tiež v </w:t>
      </w:r>
      <w:r w:rsidRPr="000E11B2">
        <w:rPr>
          <w:rFonts w:ascii="Times New Roman" w:hAnsi="Times New Roman" w:cs="Times New Roman"/>
          <w:b/>
          <w:sz w:val="24"/>
          <w:szCs w:val="24"/>
        </w:rPr>
        <w:t>Správe OECD o stave verejnej správy: Slovenská republika</w:t>
      </w:r>
      <w:r w:rsidR="0084490F" w:rsidRPr="0084490F">
        <w:rPr>
          <w:rFonts w:ascii="Times New Roman" w:hAnsi="Times New Roman" w:cs="Times New Roman"/>
          <w:b/>
          <w:sz w:val="24"/>
          <w:szCs w:val="24"/>
        </w:rPr>
        <w:t xml:space="preserve"> – </w:t>
      </w:r>
      <w:r w:rsidRPr="000E11B2">
        <w:rPr>
          <w:rFonts w:ascii="Times New Roman" w:hAnsi="Times New Roman" w:cs="Times New Roman"/>
          <w:b/>
          <w:sz w:val="24"/>
          <w:szCs w:val="24"/>
        </w:rPr>
        <w:t xml:space="preserve">Lepšia koordinácia pre lepšie politiky, služby a výsledky </w:t>
      </w:r>
      <w:r w:rsidRPr="000E11B2">
        <w:rPr>
          <w:rFonts w:ascii="Times New Roman" w:hAnsi="Times New Roman" w:cs="Times New Roman"/>
          <w:sz w:val="24"/>
          <w:szCs w:val="24"/>
        </w:rPr>
        <w:t>(Slovak Republic: Better Co-ordination for Better Policies, Services and Results</w:t>
      </w:r>
      <w:r w:rsidRPr="000E11B2">
        <w:rPr>
          <w:rFonts w:ascii="Times New Roman" w:hAnsi="Times New Roman" w:cs="Times New Roman"/>
          <w:sz w:val="24"/>
          <w:szCs w:val="24"/>
          <w:vertAlign w:val="superscript"/>
        </w:rPr>
        <w:footnoteReference w:id="15"/>
      </w:r>
      <w:r w:rsidRPr="000E11B2">
        <w:rPr>
          <w:rFonts w:ascii="Times New Roman" w:hAnsi="Times New Roman" w:cs="Times New Roman"/>
          <w:sz w:val="24"/>
          <w:szCs w:val="24"/>
        </w:rPr>
        <w:t>)</w:t>
      </w:r>
      <w:r w:rsidRPr="000E11B2">
        <w:rPr>
          <w:rFonts w:ascii="Times New Roman" w:hAnsi="Times New Roman" w:cs="Times New Roman"/>
          <w:b/>
          <w:sz w:val="24"/>
          <w:szCs w:val="24"/>
        </w:rPr>
        <w:t xml:space="preserve"> </w:t>
      </w:r>
      <w:r w:rsidRPr="000E11B2">
        <w:rPr>
          <w:rFonts w:ascii="Times New Roman" w:hAnsi="Times New Roman" w:cs="Times New Roman"/>
          <w:sz w:val="24"/>
          <w:szCs w:val="24"/>
        </w:rPr>
        <w:t>z roku 2015. OECD pozitívne vníma existenciu náležitých formálnych postupov na posudzovanie vplyvov a najmä doplnenie týchto postupov s</w:t>
      </w:r>
      <w:r w:rsidR="00C04554">
        <w:rPr>
          <w:rFonts w:ascii="Times New Roman" w:hAnsi="Times New Roman" w:cs="Times New Roman"/>
          <w:sz w:val="24"/>
          <w:szCs w:val="24"/>
        </w:rPr>
        <w:t> </w:t>
      </w:r>
      <w:r w:rsidRPr="000E11B2">
        <w:rPr>
          <w:rFonts w:ascii="Times New Roman" w:hAnsi="Times New Roman" w:cs="Times New Roman"/>
          <w:sz w:val="24"/>
          <w:szCs w:val="24"/>
        </w:rPr>
        <w:t>platnosťou od</w:t>
      </w:r>
      <w:r w:rsidR="0084490F">
        <w:rPr>
          <w:rFonts w:ascii="Times New Roman" w:hAnsi="Times New Roman" w:cs="Times New Roman"/>
          <w:sz w:val="24"/>
          <w:szCs w:val="24"/>
        </w:rPr>
        <w:t> </w:t>
      </w:r>
      <w:r w:rsidRPr="000E11B2">
        <w:rPr>
          <w:rFonts w:ascii="Times New Roman" w:hAnsi="Times New Roman" w:cs="Times New Roman"/>
          <w:sz w:val="24"/>
          <w:szCs w:val="24"/>
        </w:rPr>
        <w:t>1.</w:t>
      </w:r>
      <w:r w:rsidR="00C04554">
        <w:rPr>
          <w:rFonts w:ascii="Times New Roman" w:hAnsi="Times New Roman" w:cs="Times New Roman"/>
          <w:sz w:val="24"/>
          <w:szCs w:val="24"/>
        </w:rPr>
        <w:t> </w:t>
      </w:r>
      <w:r w:rsidRPr="000E11B2">
        <w:rPr>
          <w:rFonts w:ascii="Times New Roman" w:hAnsi="Times New Roman" w:cs="Times New Roman"/>
          <w:sz w:val="24"/>
          <w:szCs w:val="24"/>
        </w:rPr>
        <w:t>októbra 2015. Ako problémové však vidí ich dodržiavanie v praxi, pričom za dôvod nedodržiavania považuje najmä nedostatočný dohľad nad kvalitou posúdení vplyvov regulácií predkladaných vláde SR a rozdrobený prístup k tomuto posudzovaniu. Jednotlivé vplyvy sú posudzované izolovane a chýbať tak môže spoločný pohľad na kompromisy, napríklad medzi pozitívnymi vplyvmi na ochranu životného prostredia a negatívnymi vplyvmi na</w:t>
      </w:r>
      <w:r w:rsidR="0084490F">
        <w:rPr>
          <w:rFonts w:ascii="Times New Roman" w:hAnsi="Times New Roman" w:cs="Times New Roman"/>
          <w:sz w:val="24"/>
          <w:szCs w:val="24"/>
        </w:rPr>
        <w:t> </w:t>
      </w:r>
      <w:r w:rsidRPr="000E11B2">
        <w:rPr>
          <w:rFonts w:ascii="Times New Roman" w:hAnsi="Times New Roman" w:cs="Times New Roman"/>
          <w:sz w:val="24"/>
          <w:szCs w:val="24"/>
        </w:rPr>
        <w:t xml:space="preserve">podnikateľské prostredie. </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Ďalšími príčinami, ktoré podľa OECD spôsobujú nízku úroveň rešpektovania pravidiel, sú nedostatok dostupných údajov </w:t>
      </w:r>
      <w:r w:rsidR="000001D5">
        <w:rPr>
          <w:rFonts w:ascii="Times New Roman" w:hAnsi="Times New Roman" w:cs="Times New Roman"/>
          <w:sz w:val="24"/>
          <w:szCs w:val="24"/>
        </w:rPr>
        <w:t>na</w:t>
      </w:r>
      <w:r w:rsidR="000001D5" w:rsidRPr="000E11B2">
        <w:rPr>
          <w:rFonts w:ascii="Times New Roman" w:hAnsi="Times New Roman" w:cs="Times New Roman"/>
          <w:sz w:val="24"/>
          <w:szCs w:val="24"/>
        </w:rPr>
        <w:t xml:space="preserve"> posudzovani</w:t>
      </w:r>
      <w:r w:rsidR="000001D5">
        <w:rPr>
          <w:rFonts w:ascii="Times New Roman" w:hAnsi="Times New Roman" w:cs="Times New Roman"/>
          <w:sz w:val="24"/>
          <w:szCs w:val="24"/>
        </w:rPr>
        <w:t>e</w:t>
      </w:r>
      <w:r w:rsidR="000001D5" w:rsidRPr="000E11B2">
        <w:rPr>
          <w:rFonts w:ascii="Times New Roman" w:hAnsi="Times New Roman" w:cs="Times New Roman"/>
          <w:sz w:val="24"/>
          <w:szCs w:val="24"/>
        </w:rPr>
        <w:t xml:space="preserve"> </w:t>
      </w:r>
      <w:r w:rsidRPr="000E11B2">
        <w:rPr>
          <w:rFonts w:ascii="Times New Roman" w:hAnsi="Times New Roman" w:cs="Times New Roman"/>
          <w:sz w:val="24"/>
          <w:szCs w:val="24"/>
        </w:rPr>
        <w:t xml:space="preserve">vplyvov regulácií a nedostatok verejných konzultácií. Posúdenie vplyvu sa navyše zvyčajne vykonáva na konci procesu prípravy regulácie, keď už bolo rozhodnutie o preferovanom riešení prijaté. Z uvedených dôvodov nemôže, podľa Správy OECD, posúdenie vplyvu na Slovensku plniť svoj hlavný účel – prispievať k lepšej kvalite vládnych regulačných rozhodnutí. </w:t>
      </w:r>
    </w:p>
    <w:p w:rsidR="000E11B2" w:rsidRPr="000E11B2" w:rsidRDefault="000E11B2" w:rsidP="000E11B2">
      <w:pPr>
        <w:spacing w:after="0" w:line="240" w:lineRule="auto"/>
        <w:jc w:val="both"/>
        <w:rPr>
          <w:rFonts w:ascii="Times New Roman" w:hAnsi="Times New Roman" w:cs="Times New Roman"/>
          <w:sz w:val="24"/>
          <w:szCs w:val="24"/>
        </w:rPr>
      </w:pPr>
    </w:p>
    <w:p w:rsidR="005D5B3F" w:rsidRDefault="005D5B3F" w:rsidP="005D5B3F">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Inštitút konzultácií a účasť občianskej spoločnosti na príprave regulácií je na Slovensku podľa OECD novou metodikou posilnený, stále však zaostáva vynucovanie, určitá forma dohľadu nad kvalitou posudzovania vplyvov, ako aj dostatočný dopyt zo strany vlády SR po účasti zainteresovaných strán na rozhodovacom procese. Z tohto dôvodu dochádza k nedostatočným konzultáciám so zainteresovanými stranami, najmä v počiatočných štádiách procesu vytvárania politík a/alebo regulácií, pričom konzultácie nie sú na Slovensku podporené ani vhodnými informačnými a komunikačnými technológiami. </w:t>
      </w:r>
    </w:p>
    <w:p w:rsidR="002F247F" w:rsidRDefault="002F247F" w:rsidP="00EA271E">
      <w:pPr>
        <w:spacing w:after="0" w:line="240" w:lineRule="auto"/>
        <w:jc w:val="both"/>
        <w:rPr>
          <w:rFonts w:ascii="Times New Roman" w:hAnsi="Times New Roman" w:cs="Times New Roman"/>
          <w:sz w:val="24"/>
          <w:szCs w:val="24"/>
        </w:rPr>
      </w:pPr>
      <w:r w:rsidRPr="002F247F">
        <w:rPr>
          <w:rFonts w:ascii="Times New Roman" w:hAnsi="Times New Roman" w:cs="Times New Roman"/>
          <w:sz w:val="24"/>
          <w:szCs w:val="24"/>
        </w:rPr>
        <w:t>Zároveň bol vytvorený verejne dostupný systém (portál) Slov-Lex, ktorý umožňuje odbornej aj laickej verejnosti sa vyjadriť k predbežnej informácii o pripravovanej regulácii alebo priamo k návrhu regulácie, a ktorý napomáha konzultáciám už v počiatočných štádiách procesu tvorby regulácií.</w:t>
      </w:r>
    </w:p>
    <w:p w:rsidR="002F247F" w:rsidRDefault="002F247F" w:rsidP="00EA271E">
      <w:pPr>
        <w:spacing w:after="0" w:line="240" w:lineRule="auto"/>
        <w:jc w:val="both"/>
        <w:rPr>
          <w:rFonts w:ascii="Times New Roman" w:hAnsi="Times New Roman" w:cs="Times New Roman"/>
          <w:sz w:val="24"/>
          <w:szCs w:val="24"/>
        </w:rPr>
      </w:pPr>
    </w:p>
    <w:p w:rsidR="00446440" w:rsidRPr="005E7D06" w:rsidRDefault="00536D92" w:rsidP="00446440">
      <w:pPr>
        <w:spacing w:after="0" w:line="240" w:lineRule="auto"/>
        <w:rPr>
          <w:rFonts w:ascii="Times New Roman" w:hAnsi="Times New Roman" w:cs="Times New Roman"/>
          <w:sz w:val="24"/>
          <w:szCs w:val="24"/>
        </w:rPr>
      </w:pPr>
      <w:r w:rsidRPr="005E7D06">
        <w:rPr>
          <w:rFonts w:ascii="Times New Roman" w:hAnsi="Times New Roman" w:cs="Times New Roman"/>
          <w:noProof/>
          <w:sz w:val="24"/>
          <w:szCs w:val="24"/>
          <w:lang w:eastAsia="sk-SK"/>
        </w:rPr>
        <mc:AlternateContent>
          <mc:Choice Requires="wps">
            <w:drawing>
              <wp:anchor distT="0" distB="0" distL="114300" distR="114300" simplePos="0" relativeHeight="251793408" behindDoc="0" locked="0" layoutInCell="1" allowOverlap="1" wp14:anchorId="49DBDC29" wp14:editId="1299F514">
                <wp:simplePos x="0" y="0"/>
                <wp:positionH relativeFrom="column">
                  <wp:posOffset>4506595</wp:posOffset>
                </wp:positionH>
                <wp:positionV relativeFrom="paragraph">
                  <wp:posOffset>2209165</wp:posOffset>
                </wp:positionV>
                <wp:extent cx="1228725" cy="365760"/>
                <wp:effectExtent l="38100" t="38100" r="47625" b="72390"/>
                <wp:wrapTopAndBottom/>
                <wp:docPr id="8362" name="Výložka 8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365760"/>
                        </a:xfrm>
                        <a:custGeom>
                          <a:avLst/>
                          <a:gdLst>
                            <a:gd name="connsiteX0" fmla="*/ 0 w 1228725"/>
                            <a:gd name="connsiteY0" fmla="*/ 0 h 365760"/>
                            <a:gd name="connsiteX1" fmla="*/ 1045874 w 1228725"/>
                            <a:gd name="connsiteY1" fmla="*/ 0 h 365760"/>
                            <a:gd name="connsiteX2" fmla="*/ 1228725 w 1228725"/>
                            <a:gd name="connsiteY2" fmla="*/ 182880 h 365760"/>
                            <a:gd name="connsiteX3" fmla="*/ 1045874 w 1228725"/>
                            <a:gd name="connsiteY3" fmla="*/ 365760 h 365760"/>
                            <a:gd name="connsiteX4" fmla="*/ 0 w 1228725"/>
                            <a:gd name="connsiteY4" fmla="*/ 365760 h 365760"/>
                            <a:gd name="connsiteX5" fmla="*/ 182851 w 1228725"/>
                            <a:gd name="connsiteY5" fmla="*/ 182880 h 365760"/>
                            <a:gd name="connsiteX6" fmla="*/ 0 w 1228725"/>
                            <a:gd name="connsiteY6" fmla="*/ 0 h 365760"/>
                            <a:gd name="connsiteX0" fmla="*/ 0 w 1386840"/>
                            <a:gd name="connsiteY0" fmla="*/ 0 h 365760"/>
                            <a:gd name="connsiteX1" fmla="*/ 1045874 w 1386840"/>
                            <a:gd name="connsiteY1" fmla="*/ 0 h 365760"/>
                            <a:gd name="connsiteX2" fmla="*/ 1386840 w 1386840"/>
                            <a:gd name="connsiteY2" fmla="*/ 198783 h 365760"/>
                            <a:gd name="connsiteX3" fmla="*/ 1045874 w 1386840"/>
                            <a:gd name="connsiteY3" fmla="*/ 365760 h 365760"/>
                            <a:gd name="connsiteX4" fmla="*/ 0 w 1386840"/>
                            <a:gd name="connsiteY4" fmla="*/ 365760 h 365760"/>
                            <a:gd name="connsiteX5" fmla="*/ 182851 w 1386840"/>
                            <a:gd name="connsiteY5" fmla="*/ 182880 h 365760"/>
                            <a:gd name="connsiteX6" fmla="*/ 0 w 1386840"/>
                            <a:gd name="connsiteY6" fmla="*/ 0 h 3657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86840" h="365760">
                              <a:moveTo>
                                <a:pt x="0" y="0"/>
                              </a:moveTo>
                              <a:lnTo>
                                <a:pt x="1045874" y="0"/>
                              </a:lnTo>
                              <a:lnTo>
                                <a:pt x="1386840" y="198783"/>
                              </a:lnTo>
                              <a:lnTo>
                                <a:pt x="1045874" y="365760"/>
                              </a:lnTo>
                              <a:lnTo>
                                <a:pt x="0" y="365760"/>
                              </a:lnTo>
                              <a:lnTo>
                                <a:pt x="182851" y="182880"/>
                              </a:lnTo>
                              <a:lnTo>
                                <a:pt x="0" y="0"/>
                              </a:lnTo>
                              <a:close/>
                            </a:path>
                          </a:pathLst>
                        </a:custGeom>
                        <a:gradFill rotWithShape="1">
                          <a:gsLst>
                            <a:gs pos="0">
                              <a:srgbClr val="4F81BD">
                                <a:gamma/>
                                <a:tint val="20000"/>
                                <a:invGamma/>
                              </a:srgbClr>
                            </a:gs>
                            <a:gs pos="100000">
                              <a:srgbClr val="4F81BD"/>
                            </a:gs>
                          </a:gsLst>
                          <a:lin ang="5400000" scaled="1"/>
                        </a:gradFill>
                        <a:ln>
                          <a:noFill/>
                        </a:ln>
                        <a:effectLst>
                          <a:outerShdw blurRad="50800" dist="28398" dir="3806097" algn="ctr" rotWithShape="0">
                            <a:srgbClr val="7F5F00">
                              <a:alpha val="50000"/>
                            </a:srgbClr>
                          </a:outerShdw>
                        </a:effectLst>
                        <a:extLst>
                          <a:ext uri="{91240B29-F687-4F45-9708-019B960494DF}">
                            <a14:hiddenLine xmlns:a14="http://schemas.microsoft.com/office/drawing/2010/main" w="12700" algn="ctr">
                              <a:solidFill>
                                <a:srgbClr val="FFD966"/>
                              </a:solidFill>
                              <a:miter lim="800000"/>
                              <a:headEnd/>
                              <a:tailEnd/>
                            </a14:hiddenLine>
                          </a:ext>
                        </a:extLst>
                      </wps:spPr>
                      <wps:txbx>
                        <w:txbxContent>
                          <w:p w:rsidR="00F72E26" w:rsidRPr="005E7D06" w:rsidRDefault="00F72E26" w:rsidP="00446440">
                            <w:pPr>
                              <w:pStyle w:val="Normlnywebov"/>
                              <w:spacing w:before="120" w:beforeAutospacing="0" w:after="0" w:afterAutospacing="0"/>
                              <w:jc w:val="center"/>
                              <w:rPr>
                                <w:sz w:val="20"/>
                                <w:szCs w:val="20"/>
                              </w:rPr>
                            </w:pPr>
                            <w:r w:rsidRPr="005E7D06">
                              <w:rPr>
                                <w:color w:val="000000"/>
                                <w:kern w:val="24"/>
                                <w:sz w:val="20"/>
                                <w:szCs w:val="20"/>
                              </w:rPr>
                              <w:t>SR plní čiastočne</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DBDC29" id="Výložka 8362" o:spid="_x0000_s1103" style="position:absolute;margin-left:354.85pt;margin-top:173.95pt;width:96.75pt;height:28.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8684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mm3wQAAGUPAAAOAAAAZHJzL2Uyb0RvYy54bWysV1tv2zYUfh+w/0DocUCii2VbMuIUTTIX&#10;A9KtWLrbIy1RFlGK1Ejacjbsp60vxf7XDknJod3Odrq+2CR17ufj4TlXL7YNQxsiFRV8HsSXUYAI&#10;L0RJ+Woe/PR2cZEFSGnMS8wEJ/PgkajgxfXXX1117YwkohasJBKBEK5mXTsPaq3bWRiqoiYNVpei&#10;JRw+VkI2WMNWrsJS4g6kNyxMomgSdkKWrRQFUQpO79zH4NrKrypS6B+qShGN2DwA27T9lfZ3aX7D&#10;6ys8W0nc1rTozcCfYUWDKQelO1F3WGO0lvQjUQ0tpFCi0peFaEJRVbQg1gfwJo4OvHmocUusLxAc&#10;1e7CpL6c2OL7zRuJaDkPstEkCRDHDWTp5w9/M/HP+3cY2VMIUteqGdA+tG+kcVO196J4pxAXtzXm&#10;K/JSStHVBJdgWmyCGu4xmI0CVrTsXosSFOC1FjZe20o2RiBEAm1tWh53aSFbjQo4jJMkmybjABXw&#10;bTQZTyc2byGeDdzFWulXRFhJeHOvtEtrCSublLL3qxCcK6rJrwCFqmGQ6W9CFKEODSp6vgPy3/bJ&#10;a/RkBGT8I+GxJzyO0nE2TU+r8JkidEoFZGpnf2/7aRV7TFmSZaf1jHw957riM7lInfQn9fSckQ+f&#10;/EwNAJ+niIHz4/h0wA55zgjYxFNzhiP75Keyvg9DQO0om2TpUMQOcfhlUHtcxf9ArRNsknBcxR5q&#10;82yajU6iyQegdwGP6/GZzsSUD0Ob7OMafPIzNRwi0KH2uJpDns9B7XEN/41aqMmroerieijExZb3&#10;lRhWCN4LU+JNYW6FMlXfL8tQ4octANi8JHgGXIb6BDNg0Wd2z9C5zIAynzl5lmaAjs88ehYzoMJn&#10;Tp/FDLn2mcfPYoY0+swTn9lFvc+ahDbKNFDMNlA6QNBAyQBBA7U0PJBHrE2yhyXq4NHuIYTq3Ztt&#10;PjdiQ94KS6gPHnxQ+fSVcZ+qv8TW3gEUA8Xw31p5O7XgWWyrRe/VQDb89+TuTbOC3ZU8Sg4FGOSe&#10;QRjbF8ZSm2V23Ggn9pCmYEIRdwFMfO1N2AXa5MdreqCDLReUMSSF/oXq2naOphUzkV6pPjcrheDG&#10;DZdPydXylkm0wZDadJHFN3eOHDcNtmnVlGv3GVrtyNqHZ5RvXvUUYEQvxBq3Uk6bUxIbFnfNP6XJ&#10;OWZYQMrOQkb7+jBOHTtSBWYE2tPhOg+eGlXMlgUujOdOnjshtvHvnRZrTeRDXXZoydbyRwyyxlEG&#10;lqGSKpgHkmyUw5BSUgD1KIsmUT4NEGYrGGcKDSjfj+gnHJouxoveUczaGruIja33zio/SDtzrON7&#10;lkK/29tsOl87PfyZx0ka3ST5xWKSTS/SRTq+yKdRdhHF+U0+idI8vVv8ZdIWp7OaliXh95STYZKJ&#10;0/MmhX6mcjOInWXsFU6mJkxPsTAxV4JRCzW78SG0WNzlk6GI7JE10HJLxGgDU4ZLq4WXmRe+5aVd&#10;a0yZW4f7rrgwbaG2AE6GCNnpwgwUbjDR2+XWzjBji1EzbSxF+QjzBiTPDhUwocKiFvKPAHUw7c0D&#10;9fsaSxIg9h2HG5HHKfRRSNsNLKR/uhxOMS9ARI8Lt7nVsAeGdSvpqgYd7spx8RImnIqaQcQa6+zp&#10;NzDLWXf6udMMi/7eUj1Nx9f/AgAA//8DAFBLAwQUAAYACAAAACEAhN5OxeMAAAALAQAADwAAAGRy&#10;cy9kb3ducmV2LnhtbEyPy07DMBBF90j8gzVIbFBrkz5CQiYVQiDUHSQItm7iJgF7HGK3Cf16zAqW&#10;o3t075lsMxnNjmpwnSWE67kApqiydUcNwmv5OLsB5rykWmpLCuFbOdjk52eZTGs70os6Fr5hoYRc&#10;KhFa7/uUc1e1ykg3t72ikO3tYKQP59DwepBjKDeaR0KsuZEdhYVW9uq+VdVncTAI0fgk3q8+nsto&#10;fNBve15uT8XXFvHyYrq7BebV5P9g+NUP6pAHp509UO2YRohFEgcUYbGME2CBSMQiArZDWIrVCnie&#10;8f8/5D8AAAD//wMAUEsBAi0AFAAGAAgAAAAhALaDOJL+AAAA4QEAABMAAAAAAAAAAAAAAAAAAAAA&#10;AFtDb250ZW50X1R5cGVzXS54bWxQSwECLQAUAAYACAAAACEAOP0h/9YAAACUAQAACwAAAAAAAAAA&#10;AAAAAAAvAQAAX3JlbHMvLnJlbHNQSwECLQAUAAYACAAAACEAgfyppt8EAABlDwAADgAAAAAAAAAA&#10;AAAAAAAuAgAAZHJzL2Uyb0RvYy54bWxQSwECLQAUAAYACAAAACEAhN5OxeMAAAALAQAADwAAAAAA&#10;AAAAAAAAAAA5BwAAZHJzL2Rvd25yZXYueG1sUEsFBgAAAAAEAAQA8wAAAEkIAAAAAA==&#10;" adj="-11796480,,5400" path="m,l1045874,r340966,198783l1045874,365760,,365760,182851,182880,,xe" fillcolor="#dce6f2" stroked="f" strokecolor="#ffd966" strokeweight="1pt">
                <v:fill color2="#4f81bd" rotate="t" focus="100%" type="gradient"/>
                <v:stroke joinstyle="miter"/>
                <v:shadow on="t" color="#7f5f00" opacity=".5" offset="1pt"/>
                <v:formulas/>
                <v:path o:connecttype="custom" o:connectlocs="0,0;926633,0;1228725,198783;926633,365760;0,365760;162004,182880;0,0" o:connectangles="0,0,0,0,0,0,0" textboxrect="0,0,1386840,365760"/>
                <v:textbox inset=",0,,0">
                  <w:txbxContent>
                    <w:p w:rsidR="00F72E26" w:rsidRPr="005E7D06" w:rsidRDefault="00F72E26" w:rsidP="00446440">
                      <w:pPr>
                        <w:pStyle w:val="Normlnywebov"/>
                        <w:spacing w:before="120" w:beforeAutospacing="0" w:after="0" w:afterAutospacing="0"/>
                        <w:jc w:val="center"/>
                        <w:rPr>
                          <w:sz w:val="20"/>
                          <w:szCs w:val="20"/>
                        </w:rPr>
                      </w:pPr>
                      <w:r w:rsidRPr="005E7D06">
                        <w:rPr>
                          <w:color w:val="000000"/>
                          <w:kern w:val="24"/>
                          <w:sz w:val="20"/>
                          <w:szCs w:val="20"/>
                        </w:rPr>
                        <w:t>SR plní čiastočne</w:t>
                      </w:r>
                    </w:p>
                  </w:txbxContent>
                </v:textbox>
                <w10:wrap type="topAndBottom"/>
              </v:shape>
            </w:pict>
          </mc:Fallback>
        </mc:AlternateContent>
      </w:r>
      <w:r w:rsidRPr="005E7D06">
        <w:rPr>
          <w:rFonts w:ascii="Times New Roman" w:hAnsi="Times New Roman" w:cs="Times New Roman"/>
          <w:noProof/>
          <w:sz w:val="24"/>
          <w:szCs w:val="24"/>
          <w:lang w:eastAsia="sk-SK"/>
        </w:rPr>
        <mc:AlternateContent>
          <mc:Choice Requires="wps">
            <w:drawing>
              <wp:anchor distT="0" distB="0" distL="114300" distR="114300" simplePos="0" relativeHeight="251792384" behindDoc="0" locked="0" layoutInCell="1" allowOverlap="1" wp14:anchorId="375BAE1F" wp14:editId="5333BB65">
                <wp:simplePos x="0" y="0"/>
                <wp:positionH relativeFrom="column">
                  <wp:posOffset>4506595</wp:posOffset>
                </wp:positionH>
                <wp:positionV relativeFrom="paragraph">
                  <wp:posOffset>1779270</wp:posOffset>
                </wp:positionV>
                <wp:extent cx="1228725" cy="421005"/>
                <wp:effectExtent l="38100" t="38100" r="66675" b="74295"/>
                <wp:wrapTopAndBottom/>
                <wp:docPr id="8363" name="Výložka 8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421005"/>
                        </a:xfrm>
                        <a:custGeom>
                          <a:avLst/>
                          <a:gdLst>
                            <a:gd name="connsiteX0" fmla="*/ 0 w 1228725"/>
                            <a:gd name="connsiteY0" fmla="*/ 0 h 421005"/>
                            <a:gd name="connsiteX1" fmla="*/ 1018256 w 1228725"/>
                            <a:gd name="connsiteY1" fmla="*/ 0 h 421005"/>
                            <a:gd name="connsiteX2" fmla="*/ 1228725 w 1228725"/>
                            <a:gd name="connsiteY2" fmla="*/ 210503 h 421005"/>
                            <a:gd name="connsiteX3" fmla="*/ 1018256 w 1228725"/>
                            <a:gd name="connsiteY3" fmla="*/ 421005 h 421005"/>
                            <a:gd name="connsiteX4" fmla="*/ 0 w 1228725"/>
                            <a:gd name="connsiteY4" fmla="*/ 421005 h 421005"/>
                            <a:gd name="connsiteX5" fmla="*/ 210469 w 1228725"/>
                            <a:gd name="connsiteY5" fmla="*/ 210503 h 421005"/>
                            <a:gd name="connsiteX6" fmla="*/ 0 w 1228725"/>
                            <a:gd name="connsiteY6" fmla="*/ 0 h 421005"/>
                            <a:gd name="connsiteX0" fmla="*/ 0 w 1340043"/>
                            <a:gd name="connsiteY0" fmla="*/ 0 h 421005"/>
                            <a:gd name="connsiteX1" fmla="*/ 1018256 w 1340043"/>
                            <a:gd name="connsiteY1" fmla="*/ 0 h 421005"/>
                            <a:gd name="connsiteX2" fmla="*/ 1340043 w 1340043"/>
                            <a:gd name="connsiteY2" fmla="*/ 234357 h 421005"/>
                            <a:gd name="connsiteX3" fmla="*/ 1018256 w 1340043"/>
                            <a:gd name="connsiteY3" fmla="*/ 421005 h 421005"/>
                            <a:gd name="connsiteX4" fmla="*/ 0 w 1340043"/>
                            <a:gd name="connsiteY4" fmla="*/ 421005 h 421005"/>
                            <a:gd name="connsiteX5" fmla="*/ 210469 w 1340043"/>
                            <a:gd name="connsiteY5" fmla="*/ 210503 h 421005"/>
                            <a:gd name="connsiteX6" fmla="*/ 0 w 1340043"/>
                            <a:gd name="connsiteY6" fmla="*/ 0 h 4210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40043" h="421005">
                              <a:moveTo>
                                <a:pt x="0" y="0"/>
                              </a:moveTo>
                              <a:lnTo>
                                <a:pt x="1018256" y="0"/>
                              </a:lnTo>
                              <a:lnTo>
                                <a:pt x="1340043" y="234357"/>
                              </a:lnTo>
                              <a:lnTo>
                                <a:pt x="1018256" y="421005"/>
                              </a:lnTo>
                              <a:lnTo>
                                <a:pt x="0" y="421005"/>
                              </a:lnTo>
                              <a:lnTo>
                                <a:pt x="210469" y="210503"/>
                              </a:lnTo>
                              <a:lnTo>
                                <a:pt x="0" y="0"/>
                              </a:lnTo>
                              <a:close/>
                            </a:path>
                          </a:pathLst>
                        </a:custGeom>
                        <a:gradFill rotWithShape="1">
                          <a:gsLst>
                            <a:gs pos="0">
                              <a:srgbClr val="4F81BD">
                                <a:gamma/>
                                <a:tint val="20000"/>
                                <a:invGamma/>
                              </a:srgbClr>
                            </a:gs>
                            <a:gs pos="100000">
                              <a:srgbClr val="4F81BD"/>
                            </a:gs>
                          </a:gsLst>
                          <a:lin ang="5400000" scaled="1"/>
                        </a:gradFill>
                        <a:ln>
                          <a:noFill/>
                        </a:ln>
                        <a:effectLst>
                          <a:outerShdw blurRad="50800" dist="28398" dir="3806097" algn="ctr" rotWithShape="0">
                            <a:srgbClr val="7F5F00">
                              <a:alpha val="50000"/>
                            </a:srgbClr>
                          </a:outerShdw>
                        </a:effectLst>
                        <a:extLst>
                          <a:ext uri="{91240B29-F687-4F45-9708-019B960494DF}">
                            <a14:hiddenLine xmlns:a14="http://schemas.microsoft.com/office/drawing/2010/main" w="12700" algn="ctr">
                              <a:solidFill>
                                <a:srgbClr val="FFD966"/>
                              </a:solidFill>
                              <a:miter lim="800000"/>
                              <a:headEnd/>
                              <a:tailEnd/>
                            </a14:hiddenLine>
                          </a:ext>
                        </a:extLst>
                      </wps:spPr>
                      <wps:txbx>
                        <w:txbxContent>
                          <w:p w:rsidR="00F72E26" w:rsidRPr="005E7D06" w:rsidRDefault="00F72E26" w:rsidP="00446440">
                            <w:pPr>
                              <w:pStyle w:val="Normlnywebov"/>
                              <w:spacing w:before="120" w:beforeAutospacing="0" w:after="0" w:afterAutospacing="0"/>
                              <w:jc w:val="center"/>
                              <w:rPr>
                                <w:sz w:val="20"/>
                                <w:szCs w:val="20"/>
                              </w:rPr>
                            </w:pPr>
                            <w:r w:rsidRPr="005E7D06">
                              <w:rPr>
                                <w:color w:val="000000"/>
                                <w:kern w:val="24"/>
                                <w:sz w:val="20"/>
                                <w:szCs w:val="20"/>
                              </w:rPr>
                              <w:t xml:space="preserve">  SR plní čiastočne</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5BAE1F" id="Výložka 8363" o:spid="_x0000_s1104" style="position:absolute;margin-left:354.85pt;margin-top:140.1pt;width:96.75pt;height:33.1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40043,4210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eUl3wQAAGUPAAAOAAAAZHJzL2Uyb0RvYy54bWysV1tv2zYUfh+w/0DocUBiSZZ8Q5yiSeZi&#10;QLoVS3d7pCXKIkqRGklfsmE/bX0p9r92eJFDO52tdn2xSercz8fDc65e7BqGNkQqKvg8Si7jCBFe&#10;iJLy1Tz66e3iYhIhpTEvMROczKNHoqIX119/dbVtZyQVtWAlkQiEcDXbtvOo1rqdDQaqqEmD1aVo&#10;CYePlZAN1rCVq0Ep8RakN2yQxvFosBWybKUoiFJweuc+RtdWflWRQv9QVYpoxOYR2Kbtr7S/S/M7&#10;uL7Cs5XEbU0Lbwb+DCsaTDko3Yu6wxqjtaTPRDW0kEKJSl8WohmIqqIFsT6AN0l85M1DjVtifYHg&#10;qHYfJvXlxBbfb95IRMt5NBmOhhHiuIEs/fzhbyb+ef8OI3sKQdq2aga0D+0badxU7b0o3inExW2N&#10;+Yq8lFJsa4JLMC0xQR0cMJiNAla03L4WJSjAay1svHaVbIxAiATa2bQ87tNCdhoVcJik6WSc5hEq&#10;4FuWJnGcWxV41nEXa6VfEWEl4c290i6tJaxsUkrvVyE4V1STXwEKVcMg098MUIy2qFPh+Y7Ifzsk&#10;r9GTEZDxZ8KTQHgSJ5M0H51XETLF6JyKNFThwnNeRcgEUczj4Vk9gIh9nHq7EjK5SJ3VkwV6euQj&#10;JO+pAeCz9wScz0bT8wE74ukTsFGgpocjh+Tnsn4IQ0DtMIvjbOiL2DEOvwxqT6v4H6h1gk0STqs4&#10;QO0wG+bjs2gKARig9rSekKknpkIY2mSf1hCS99RwhECP2tNqjng+C7WnNfw3agemHvqqi+uuEBc7&#10;7s9gheC9MCXeFOZWKFP1w7IMJb7bAoDNS4JnwGWozzADFkNm9wz1ZQaUhczpJ2kG6ITM9kL2NhtQ&#10;ETJnn6QZch0yd+9iv4BBGkPmUajZme+zJqGNMg0Usw2UjhA0UDJC0EAtDQ/kEWuT7G6JtvBoewih&#10;ev9mm8+N2JC3whLqowcfVD59ZTyk8pfY2tuBoqPo/lsrb68WPEtttfBedWTdvyd3z7MV7K7kSXIo&#10;wCC3B6F7YSy1e2l7iD12rGBCEXcBTHztTdgH2uQnaHqggy0XlDEkhf6F6tp2jqYVM5FeKZ+blUJw&#10;47rLp+Rqecsk2mBIbbaYJDd3jhw3DbZp1ZRr9xla7dg3y5RvXnkKMMILscatlNPmlECbZnjM0cc0&#10;OccMC0jZW8iorw85vGyGHakCMwLtaXedO0+NXGbLAhfGcyfPnRDb+HunxVoT+VCXW7Rka/kjBll5&#10;PDGiS6pgHkgnwykMKSUFUA8n8SiejiOE2QrGmUIDyg8j+hGHxot84R3FrK2xi1huzXdWhUHam2Md&#10;P7AU+l1vs+l87fTw5zRJs/gmnV4sRpPxRbbI8ovpOJ5cxMn0ZjqKs2l2t/jLBDnJZjUtS8LvKSfd&#10;JJNk/SYFP1O5GcTOMvYKp2MTpqdY2FwKRi3UniV2sbibjroiokKyBlpuiRhtYMpwabXwMvPCt7y0&#10;a40pc+vBoSsuTDuoLYCTLkJ2ujADhRtM9G65szNMblFipo2lKB9h3oDk2aECJlRY1EL+EaEtTHvz&#10;SP2+xpJEiH3H4UZMkywDV7XdwEKGp8vuFPMCRHhcuM2thj0wrFtJVzXocFeOi5cw4VTUDCLWWGeP&#10;38AsZ93xc6cZFsO9pXqajq//BQAA//8DAFBLAwQUAAYACAAAACEAnVz5MeIAAAALAQAADwAAAGRy&#10;cy9kb3ducmV2LnhtbEyPwU7DMAyG70i8Q2Qkbiyho+vW1Z0QEhfEpQWx7ZY1WVtonKpJt+7tyU5w&#10;s+VPv78/20ymYyc9uNYSwuNMANNUWdVSjfD58fqwBOa8JCU7Sxrhoh1s8tubTKbKnqnQp9LXLISQ&#10;SyVC432fcu6qRhvpZrbXFG5HOxjpwzrUXA3yHMJNxyMhFtzIlsKHRvb6pdHVTzkahLiI39/2x9Ht&#10;d98+sWNx+druSsT7u+l5Dczryf/BcNUP6pAHp4MdSTnWISRilQQUIVqKCFggVmIehgPC/GkRA88z&#10;/r9D/gsAAP//AwBQSwECLQAUAAYACAAAACEAtoM4kv4AAADhAQAAEwAAAAAAAAAAAAAAAAAAAAAA&#10;W0NvbnRlbnRfVHlwZXNdLnhtbFBLAQItABQABgAIAAAAIQA4/SH/1gAAAJQBAAALAAAAAAAAAAAA&#10;AAAAAC8BAABfcmVscy8ucmVsc1BLAQItABQABgAIAAAAIQCKweUl3wQAAGUPAAAOAAAAAAAAAAAA&#10;AAAAAC4CAABkcnMvZTJvRG9jLnhtbFBLAQItABQABgAIAAAAIQCdXPkx4gAAAAsBAAAPAAAAAAAA&#10;AAAAAAAAADkHAABkcnMvZG93bnJldi54bWxQSwUGAAAAAAQABADzAAAASAgAAAAA&#10;" adj="-11796480,,5400" path="m,l1018256,r321787,234357l1018256,421005,,421005,210469,210503,,xe" fillcolor="#dce6f2" stroked="f" strokecolor="#ffd966" strokeweight="1pt">
                <v:fill color2="#4f81bd" rotate="t" focus="100%" type="gradient"/>
                <v:stroke joinstyle="miter"/>
                <v:shadow on="t" color="#7f5f00" opacity=".5" offset="1pt"/>
                <v:formulas/>
                <v:path o:connecttype="custom" o:connectlocs="0,0;933669,0;1228725,234357;933669,421005;0,421005;192985,210503;0,0" o:connectangles="0,0,0,0,0,0,0" textboxrect="0,0,1340043,421005"/>
                <v:textbox inset=",0,,0">
                  <w:txbxContent>
                    <w:p w:rsidR="00F72E26" w:rsidRPr="005E7D06" w:rsidRDefault="00F72E26" w:rsidP="00446440">
                      <w:pPr>
                        <w:pStyle w:val="Normlnywebov"/>
                        <w:spacing w:before="120" w:beforeAutospacing="0" w:after="0" w:afterAutospacing="0"/>
                        <w:jc w:val="center"/>
                        <w:rPr>
                          <w:sz w:val="20"/>
                          <w:szCs w:val="20"/>
                        </w:rPr>
                      </w:pPr>
                      <w:r w:rsidRPr="005E7D06">
                        <w:rPr>
                          <w:color w:val="000000"/>
                          <w:kern w:val="24"/>
                          <w:sz w:val="20"/>
                          <w:szCs w:val="20"/>
                        </w:rPr>
                        <w:t xml:space="preserve">  SR plní čiastočne</w:t>
                      </w:r>
                    </w:p>
                  </w:txbxContent>
                </v:textbox>
                <w10:wrap type="topAndBottom"/>
              </v:shape>
            </w:pict>
          </mc:Fallback>
        </mc:AlternateContent>
      </w:r>
      <w:r w:rsidRPr="005E7D06">
        <w:rPr>
          <w:rFonts w:ascii="Times New Roman" w:hAnsi="Times New Roman" w:cs="Times New Roman"/>
          <w:noProof/>
          <w:sz w:val="24"/>
          <w:szCs w:val="24"/>
          <w:lang w:eastAsia="sk-SK"/>
        </w:rPr>
        <mc:AlternateContent>
          <mc:Choice Requires="wps">
            <w:drawing>
              <wp:anchor distT="0" distB="0" distL="114300" distR="114300" simplePos="0" relativeHeight="251790336" behindDoc="0" locked="0" layoutInCell="1" allowOverlap="1" wp14:anchorId="02A8ED42" wp14:editId="25A2AF1B">
                <wp:simplePos x="0" y="0"/>
                <wp:positionH relativeFrom="column">
                  <wp:posOffset>4506595</wp:posOffset>
                </wp:positionH>
                <wp:positionV relativeFrom="paragraph">
                  <wp:posOffset>1079500</wp:posOffset>
                </wp:positionV>
                <wp:extent cx="1228725" cy="373380"/>
                <wp:effectExtent l="38100" t="38100" r="47625" b="83820"/>
                <wp:wrapTopAndBottom/>
                <wp:docPr id="8365" name="Výložka 8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373380"/>
                        </a:xfrm>
                        <a:custGeom>
                          <a:avLst/>
                          <a:gdLst>
                            <a:gd name="connsiteX0" fmla="*/ 0 w 1228725"/>
                            <a:gd name="connsiteY0" fmla="*/ 0 h 373380"/>
                            <a:gd name="connsiteX1" fmla="*/ 1042065 w 1228725"/>
                            <a:gd name="connsiteY1" fmla="*/ 0 h 373380"/>
                            <a:gd name="connsiteX2" fmla="*/ 1228725 w 1228725"/>
                            <a:gd name="connsiteY2" fmla="*/ 186690 h 373380"/>
                            <a:gd name="connsiteX3" fmla="*/ 1042065 w 1228725"/>
                            <a:gd name="connsiteY3" fmla="*/ 373380 h 373380"/>
                            <a:gd name="connsiteX4" fmla="*/ 0 w 1228725"/>
                            <a:gd name="connsiteY4" fmla="*/ 373380 h 373380"/>
                            <a:gd name="connsiteX5" fmla="*/ 186660 w 1228725"/>
                            <a:gd name="connsiteY5" fmla="*/ 186690 h 373380"/>
                            <a:gd name="connsiteX6" fmla="*/ 0 w 1228725"/>
                            <a:gd name="connsiteY6" fmla="*/ 0 h 373380"/>
                            <a:gd name="connsiteX0" fmla="*/ 0 w 1339850"/>
                            <a:gd name="connsiteY0" fmla="*/ 0 h 373380"/>
                            <a:gd name="connsiteX1" fmla="*/ 1042065 w 1339850"/>
                            <a:gd name="connsiteY1" fmla="*/ 0 h 373380"/>
                            <a:gd name="connsiteX2" fmla="*/ 1339850 w 1339850"/>
                            <a:gd name="connsiteY2" fmla="*/ 194642 h 373380"/>
                            <a:gd name="connsiteX3" fmla="*/ 1042065 w 1339850"/>
                            <a:gd name="connsiteY3" fmla="*/ 373380 h 373380"/>
                            <a:gd name="connsiteX4" fmla="*/ 0 w 1339850"/>
                            <a:gd name="connsiteY4" fmla="*/ 373380 h 373380"/>
                            <a:gd name="connsiteX5" fmla="*/ 186660 w 1339850"/>
                            <a:gd name="connsiteY5" fmla="*/ 186690 h 373380"/>
                            <a:gd name="connsiteX6" fmla="*/ 0 w 1339850"/>
                            <a:gd name="connsiteY6" fmla="*/ 0 h 3733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39850" h="373380">
                              <a:moveTo>
                                <a:pt x="0" y="0"/>
                              </a:moveTo>
                              <a:lnTo>
                                <a:pt x="1042065" y="0"/>
                              </a:lnTo>
                              <a:lnTo>
                                <a:pt x="1339850" y="194642"/>
                              </a:lnTo>
                              <a:lnTo>
                                <a:pt x="1042065" y="373380"/>
                              </a:lnTo>
                              <a:lnTo>
                                <a:pt x="0" y="373380"/>
                              </a:lnTo>
                              <a:lnTo>
                                <a:pt x="186660" y="186690"/>
                              </a:lnTo>
                              <a:lnTo>
                                <a:pt x="0" y="0"/>
                              </a:lnTo>
                              <a:close/>
                            </a:path>
                          </a:pathLst>
                        </a:custGeom>
                        <a:gradFill rotWithShape="1">
                          <a:gsLst>
                            <a:gs pos="0">
                              <a:srgbClr val="4F81BD">
                                <a:gamma/>
                                <a:tint val="20000"/>
                                <a:invGamma/>
                              </a:srgbClr>
                            </a:gs>
                            <a:gs pos="100000">
                              <a:srgbClr val="4F81BD"/>
                            </a:gs>
                          </a:gsLst>
                          <a:lin ang="5400000" scaled="1"/>
                        </a:gradFill>
                        <a:ln>
                          <a:noFill/>
                        </a:ln>
                        <a:effectLst>
                          <a:outerShdw blurRad="50800" dist="28398" dir="3806097" algn="ctr" rotWithShape="0">
                            <a:srgbClr val="7F5F00">
                              <a:alpha val="50000"/>
                            </a:srgbClr>
                          </a:outerShdw>
                        </a:effectLst>
                        <a:extLst>
                          <a:ext uri="{91240B29-F687-4F45-9708-019B960494DF}">
                            <a14:hiddenLine xmlns:a14="http://schemas.microsoft.com/office/drawing/2010/main" w="12700" algn="ctr">
                              <a:solidFill>
                                <a:srgbClr val="FFD966"/>
                              </a:solidFill>
                              <a:miter lim="800000"/>
                              <a:headEnd/>
                              <a:tailEnd/>
                            </a14:hiddenLine>
                          </a:ext>
                        </a:extLst>
                      </wps:spPr>
                      <wps:txbx>
                        <w:txbxContent>
                          <w:p w:rsidR="00F72E26" w:rsidRPr="005E7D06" w:rsidRDefault="00F72E26" w:rsidP="00446440">
                            <w:pPr>
                              <w:pStyle w:val="Normlnywebov"/>
                              <w:spacing w:before="120" w:beforeAutospacing="0" w:after="0" w:afterAutospacing="0"/>
                              <w:jc w:val="center"/>
                              <w:rPr>
                                <w:sz w:val="20"/>
                                <w:szCs w:val="20"/>
                              </w:rPr>
                            </w:pPr>
                            <w:r>
                              <w:rPr>
                                <w:rFonts w:ascii="Calibri" w:hAnsi="Calibri"/>
                                <w:color w:val="000000"/>
                                <w:kern w:val="24"/>
                                <w:sz w:val="20"/>
                                <w:szCs w:val="20"/>
                              </w:rPr>
                              <w:t xml:space="preserve">  </w:t>
                            </w:r>
                            <w:r w:rsidRPr="005E7D06">
                              <w:rPr>
                                <w:color w:val="000000"/>
                                <w:kern w:val="24"/>
                                <w:sz w:val="20"/>
                                <w:szCs w:val="20"/>
                              </w:rPr>
                              <w:t>SR plní čiastočne</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A8ED42" id="Výložka 8365" o:spid="_x0000_s1105" style="position:absolute;margin-left:354.85pt;margin-top:85pt;width:96.75pt;height:29.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39850,3733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6G2gQAAGUPAAAOAAAAZHJzL2Uyb0RvYy54bWysV1tv2zYUfh+w/0DocUCii2VZMuIUTTIX&#10;A9KtWLrbIy1RllCK1Ejacjbsp60vxf7XDknJod3OVrq+2CR17ufj4TlXL3YNRVsiZM3ZwgsvAw8R&#10;lvOiZuuF99Pb5UXqIakwKzDljCy8RyK9F9dff3XVtXMS8YrTgggEQpicd+3Cq5Rq574v84o0WF7y&#10;ljD4WHLRYAVbsfYLgTuQ3lA/CoLE77goWsFzIiWc3tmP3rWRX5YkVz+UpSQK0YUHtinzK8zvSv/6&#10;11d4vha4req8NwN/hhUNrhko3Yu6wwqjjag/EtXUueCSl+oy543Py7LOifEBvAmDI28eKtwS4wsE&#10;R7b7MMkvJzb/fvtGoLpYeOkkmXqI4Qay9POHvyn/5/07jMwpBKlr5RxoH9o3Qrsp23uev5OI8dsK&#10;szV5KQTvKoILMC3UQfUPGPRGAitada95AQrwRnETr10pGi0QIoF2Ji2P+7SQnUI5HIZRlM4iMC6H&#10;b5PZZJKavPl4PnDnG6leEW4k4e29VDatBaxMUorer5wzJmtFfgUolA2FTH/jowB1aFDR8x2R/3ZI&#10;XqEnIyDjHwkPHeFhEEdBMj2vwmUK0DkVkavChue8igOmNEmy83omrp6xrrhMNlJn/YkdPSPy4ZKP&#10;1ADw2Wc8BOeTEWqOeUYELHHUjNBwSH4u64cwBNROJlk6HYrYMQ6/DGpPq/gfqLWCNWpPqzhAbRYn&#10;cXQWTS4AnQt4Wo/LNBJTLgxNsk9rcMlHajhGoEXtaTXHPJ+D2tMa/hu1UJPXQ9XF1VCI8x3rKzGs&#10;ELwXusTrwtxyqau+W5ahxA9bALB+SfAcuDT1GWbAostsn6GxzIAylzl6lmaAjss8eRYzoMJljp/F&#10;DLl2mafPYoY0usyJy2yj3mdNQBulGyhqGijlIWighIeggVppHsgjVjrZwxJ18Gj3EELV/s3Wnxu+&#10;JW+5IVRHDz6ofPpKmUvVX2Jj7wCKgWL4b428vVrwLDTVovdqIBv+e3L7phnB9kqeJIcCDHJHENoX&#10;xlDrZXbaaCv2mCanXBJ7AXR8zU3YB1rnx2l6oIMtljWlSHD1S60q0znqVkxHei373Kwlghs3XD4p&#10;1qtbKtAWQ2rjZRre3Fly3DTYpFXVTNnP0GoHxj48r9n2VU8BRvRCjHFrabVZJaFmsdf8U5qsY5oF&#10;pOwtpHVfH6axZUcyx5RAezpc58FTrYqassC49tzKsyfENP6903yjiHioig6t6Eb8iEHWNEjBMlTU&#10;EuaBKIVHVG8A1NBZJkE28xCmaxhncgUoP4zoJxyaLafL3lFM2wrbiE2N99YqN0h7c4zjB5ZCv9vb&#10;rDtfMz38mYVRHNxE2cUySWcX8TKeXmSzIL0IwuwmS4I4i++Wf+m0hfG8qouCsPuakWGSCeNxk0I/&#10;U9kZxMwy5gpHMx2mp1jomEtOawM1s3EhtFzeZclQRA7IGmi5BaJ1A1OGTauBl54XvmWFWStcU7v2&#10;D12xYdpBbQGcDBEy04UeKOxgonarnZlhpqZu62ljxYtHmDcgeWaogAkVFhUXf3iog2lv4cnfN1gQ&#10;D9HvGNyILIxjcFWZDSyEe7oaTjHLQUSPC7u5VbAHhk0r6nUFOuyVY/wlTDhlrQcRY6y1p9/ALGfc&#10;6edOPSy6e0P1NB1f/wsAAP//AwBQSwMEFAAGAAgAAAAhAAj9rffeAAAACwEAAA8AAABkcnMvZG93&#10;bnJldi54bWxMj8tOwzAQRfdI/IM1SOyoTZDIgzgVoLJDoAY+YBoPSdrYjmI3Tf+eYUWXo3t059xy&#10;vdhBzDSF3jsN9ysFglzjTe9aDd9fb3cZiBDRGRy8Iw1nCrCurq9KLIw/uS3NdWwFl7hQoIYuxrGQ&#10;MjQdWQwrP5Lj7MdPFiOfUyvNhCcut4NMlHqUFnvHHzoc6bWj5lAfrYZlE/dKZm3dn7e2xZfN/J5/&#10;fGp9e7M8P4GItMR/GP70WR0qdtr5ozNBDBpSlaeMcpAqHsVErh4SEDsNSZJlIKtSXm6ofgEAAP//&#10;AwBQSwECLQAUAAYACAAAACEAtoM4kv4AAADhAQAAEwAAAAAAAAAAAAAAAAAAAAAAW0NvbnRlbnRf&#10;VHlwZXNdLnhtbFBLAQItABQABgAIAAAAIQA4/SH/1gAAAJQBAAALAAAAAAAAAAAAAAAAAC8BAABf&#10;cmVscy8ucmVsc1BLAQItABQABgAIAAAAIQBByb6G2gQAAGUPAAAOAAAAAAAAAAAAAAAAAC4CAABk&#10;cnMvZTJvRG9jLnhtbFBLAQItABQABgAIAAAAIQAI/a333gAAAAsBAAAPAAAAAAAAAAAAAAAAADQH&#10;AABkcnMvZG93bnJldi54bWxQSwUGAAAAAAQABADzAAAAPwgAAAAA&#10;" adj="-11796480,,5400" path="m,l1042065,r297785,194642l1042065,373380,,373380,186660,186690,,xe" fillcolor="#dce6f2" stroked="f" strokecolor="#ffd966" strokeweight="1pt">
                <v:fill color2="#4f81bd" rotate="t" focus="100%" type="gradient"/>
                <v:stroke joinstyle="miter"/>
                <v:shadow on="t" color="#7f5f00" opacity=".5" offset="1pt"/>
                <v:formulas/>
                <v:path o:connecttype="custom" o:connectlocs="0,0;955638,0;1228725,194642;955638,373380;0,373380;171179,186690;0,0" o:connectangles="0,0,0,0,0,0,0" textboxrect="0,0,1339850,373380"/>
                <v:textbox inset=",0,,0">
                  <w:txbxContent>
                    <w:p w:rsidR="00F72E26" w:rsidRPr="005E7D06" w:rsidRDefault="00F72E26" w:rsidP="00446440">
                      <w:pPr>
                        <w:pStyle w:val="Normlnywebov"/>
                        <w:spacing w:before="120" w:beforeAutospacing="0" w:after="0" w:afterAutospacing="0"/>
                        <w:jc w:val="center"/>
                        <w:rPr>
                          <w:sz w:val="20"/>
                          <w:szCs w:val="20"/>
                        </w:rPr>
                      </w:pPr>
                      <w:r>
                        <w:rPr>
                          <w:rFonts w:ascii="Calibri" w:hAnsi="Calibri"/>
                          <w:color w:val="000000"/>
                          <w:kern w:val="24"/>
                          <w:sz w:val="20"/>
                          <w:szCs w:val="20"/>
                        </w:rPr>
                        <w:t xml:space="preserve">  </w:t>
                      </w:r>
                      <w:r w:rsidRPr="005E7D06">
                        <w:rPr>
                          <w:color w:val="000000"/>
                          <w:kern w:val="24"/>
                          <w:sz w:val="20"/>
                          <w:szCs w:val="20"/>
                        </w:rPr>
                        <w:t>SR plní čiastočne</w:t>
                      </w:r>
                    </w:p>
                  </w:txbxContent>
                </v:textbox>
                <w10:wrap type="topAndBottom"/>
              </v:shape>
            </w:pict>
          </mc:Fallback>
        </mc:AlternateContent>
      </w:r>
      <w:r w:rsidR="00F03046" w:rsidRPr="005E7D06">
        <w:rPr>
          <w:rFonts w:ascii="Times New Roman" w:hAnsi="Times New Roman" w:cs="Times New Roman"/>
          <w:noProof/>
          <w:sz w:val="24"/>
          <w:szCs w:val="24"/>
          <w:lang w:eastAsia="sk-SK"/>
        </w:rPr>
        <mc:AlternateContent>
          <mc:Choice Requires="wps">
            <w:drawing>
              <wp:anchor distT="0" distB="0" distL="114300" distR="114300" simplePos="0" relativeHeight="251788288" behindDoc="0" locked="0" layoutInCell="1" allowOverlap="1" wp14:anchorId="6D246624" wp14:editId="286F60ED">
                <wp:simplePos x="0" y="0"/>
                <wp:positionH relativeFrom="column">
                  <wp:posOffset>4506595</wp:posOffset>
                </wp:positionH>
                <wp:positionV relativeFrom="paragraph">
                  <wp:posOffset>324485</wp:posOffset>
                </wp:positionV>
                <wp:extent cx="1228725" cy="373380"/>
                <wp:effectExtent l="38100" t="38100" r="47625" b="83820"/>
                <wp:wrapTopAndBottom/>
                <wp:docPr id="8367" name="Výložka 8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373380"/>
                        </a:xfrm>
                        <a:custGeom>
                          <a:avLst/>
                          <a:gdLst>
                            <a:gd name="connsiteX0" fmla="*/ 0 w 1228725"/>
                            <a:gd name="connsiteY0" fmla="*/ 0 h 373380"/>
                            <a:gd name="connsiteX1" fmla="*/ 1042065 w 1228725"/>
                            <a:gd name="connsiteY1" fmla="*/ 0 h 373380"/>
                            <a:gd name="connsiteX2" fmla="*/ 1228725 w 1228725"/>
                            <a:gd name="connsiteY2" fmla="*/ 186690 h 373380"/>
                            <a:gd name="connsiteX3" fmla="*/ 1042065 w 1228725"/>
                            <a:gd name="connsiteY3" fmla="*/ 373380 h 373380"/>
                            <a:gd name="connsiteX4" fmla="*/ 0 w 1228725"/>
                            <a:gd name="connsiteY4" fmla="*/ 373380 h 373380"/>
                            <a:gd name="connsiteX5" fmla="*/ 186660 w 1228725"/>
                            <a:gd name="connsiteY5" fmla="*/ 186690 h 373380"/>
                            <a:gd name="connsiteX6" fmla="*/ 0 w 1228725"/>
                            <a:gd name="connsiteY6" fmla="*/ 0 h 373380"/>
                            <a:gd name="connsiteX0" fmla="*/ 0 w 1339850"/>
                            <a:gd name="connsiteY0" fmla="*/ 0 h 373380"/>
                            <a:gd name="connsiteX1" fmla="*/ 1042065 w 1339850"/>
                            <a:gd name="connsiteY1" fmla="*/ 0 h 373380"/>
                            <a:gd name="connsiteX2" fmla="*/ 1339850 w 1339850"/>
                            <a:gd name="connsiteY2" fmla="*/ 178739 h 373380"/>
                            <a:gd name="connsiteX3" fmla="*/ 1042065 w 1339850"/>
                            <a:gd name="connsiteY3" fmla="*/ 373380 h 373380"/>
                            <a:gd name="connsiteX4" fmla="*/ 0 w 1339850"/>
                            <a:gd name="connsiteY4" fmla="*/ 373380 h 373380"/>
                            <a:gd name="connsiteX5" fmla="*/ 186660 w 1339850"/>
                            <a:gd name="connsiteY5" fmla="*/ 186690 h 373380"/>
                            <a:gd name="connsiteX6" fmla="*/ 0 w 1339850"/>
                            <a:gd name="connsiteY6" fmla="*/ 0 h 3733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39850" h="373380">
                              <a:moveTo>
                                <a:pt x="0" y="0"/>
                              </a:moveTo>
                              <a:lnTo>
                                <a:pt x="1042065" y="0"/>
                              </a:lnTo>
                              <a:lnTo>
                                <a:pt x="1339850" y="178739"/>
                              </a:lnTo>
                              <a:lnTo>
                                <a:pt x="1042065" y="373380"/>
                              </a:lnTo>
                              <a:lnTo>
                                <a:pt x="0" y="373380"/>
                              </a:lnTo>
                              <a:lnTo>
                                <a:pt x="186660" y="186690"/>
                              </a:lnTo>
                              <a:lnTo>
                                <a:pt x="0" y="0"/>
                              </a:lnTo>
                              <a:close/>
                            </a:path>
                          </a:pathLst>
                        </a:custGeom>
                        <a:gradFill rotWithShape="1">
                          <a:gsLst>
                            <a:gs pos="0">
                              <a:srgbClr val="4F81BD">
                                <a:gamma/>
                                <a:tint val="20000"/>
                                <a:invGamma/>
                              </a:srgbClr>
                            </a:gs>
                            <a:gs pos="100000">
                              <a:srgbClr val="4F81BD"/>
                            </a:gs>
                          </a:gsLst>
                          <a:lin ang="5400000" scaled="1"/>
                        </a:gradFill>
                        <a:ln>
                          <a:noFill/>
                        </a:ln>
                        <a:effectLst>
                          <a:outerShdw blurRad="50800" dist="28398" dir="3806097" algn="ctr" rotWithShape="0">
                            <a:srgbClr val="7F5F00">
                              <a:alpha val="50000"/>
                            </a:srgbClr>
                          </a:outerShdw>
                        </a:effectLst>
                        <a:extLst>
                          <a:ext uri="{91240B29-F687-4F45-9708-019B960494DF}">
                            <a14:hiddenLine xmlns:a14="http://schemas.microsoft.com/office/drawing/2010/main" w="12700" algn="ctr">
                              <a:solidFill>
                                <a:srgbClr val="FFD966"/>
                              </a:solidFill>
                              <a:miter lim="800000"/>
                              <a:headEnd/>
                              <a:tailEnd/>
                            </a14:hiddenLine>
                          </a:ext>
                        </a:extLst>
                      </wps:spPr>
                      <wps:txbx>
                        <w:txbxContent>
                          <w:p w:rsidR="00F72E26" w:rsidRPr="005E7D06" w:rsidRDefault="00F72E26" w:rsidP="00446440">
                            <w:pPr>
                              <w:pStyle w:val="Normlnywebov"/>
                              <w:spacing w:before="120" w:beforeAutospacing="0" w:after="0" w:afterAutospacing="0"/>
                              <w:jc w:val="center"/>
                              <w:rPr>
                                <w:sz w:val="20"/>
                                <w:szCs w:val="20"/>
                              </w:rPr>
                            </w:pPr>
                            <w:r>
                              <w:rPr>
                                <w:rFonts w:ascii="Calibri" w:hAnsi="Calibri"/>
                                <w:color w:val="000000"/>
                                <w:kern w:val="24"/>
                                <w:sz w:val="20"/>
                                <w:szCs w:val="20"/>
                              </w:rPr>
                              <w:t xml:space="preserve">  </w:t>
                            </w:r>
                            <w:r w:rsidRPr="005E7D06">
                              <w:rPr>
                                <w:color w:val="000000"/>
                                <w:kern w:val="24"/>
                                <w:sz w:val="20"/>
                                <w:szCs w:val="20"/>
                              </w:rPr>
                              <w:t>SR plní čiastočne</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246624" id="Výložka 8367" o:spid="_x0000_s1106" style="position:absolute;margin-left:354.85pt;margin-top:25.55pt;width:96.75pt;height:29.4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39850,3733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d2N2wQAAGUPAAAOAAAAZHJzL2Uyb0RvYy54bWysV1tv2zYUfh+w/0DocUCii2VZMuIUTTIX&#10;A9KtWLrbIy1RllCK1Ejacjbsp60vxf7XDknJod3OVrq+2CR17ufj4TlXL3YNRVsiZM3ZwgsvAw8R&#10;lvOiZuuF99Pb5UXqIakwKzDljCy8RyK9F9dff3XVtXMS8YrTgggEQpicd+3Cq5Rq574v84o0WF7y&#10;ljD4WHLRYAVbsfYLgTuQ3lA/CoLE77goWsFzIiWc3tmP3rWRX5YkVz+UpSQK0YUHtinzK8zvSv/6&#10;11d4vha4req8NwN/hhUNrhko3Yu6wwqjjag/EtXUueCSl+oy543Py7LOifEBvAmDI28eKtwS4wsE&#10;R7b7MMkvJzb/fvtGoLpYeOkkmXmI4Qay9POHvyn/5/07jMwpBKlr5RxoH9o3Qrsp23uev5OI8dsK&#10;szV5KQTvKoILMC3UQfUPGPRGAitada95AQrwRnETr10pGi0QIoF2Ji2P+7SQnUI5HIZRlM6iqYdy&#10;+DaZTSapyZuP5wN3vpHqFeFGEt7eS2XTWsDKJKXo/co5Y7JW5FeAQtlQyPQ3PgpQhwYVPd8R+W+H&#10;5BV6MgIy/pHw0BEeBnEUJNPzKlymAJ1TEbkqbHjOqzhgSpMkO69n4uoZ64rLZCN11p/Y0TMiHy75&#10;SA0An33GQ3A+GaHmmGdEwBJHzQgNh+Tnsn4IQ0DtZJKl06GIHePwy6D2tIr/gVorWKP2tIoD1M7S&#10;2SQ7iyYXgM4FPK3HZRqJKReGJtmnNbjkIzUcI9Ci9rSaY57PQe1pDf+NWqjJ66Hq4mooxPmO9ZUY&#10;VgjeC13idWFuudRV3y3LUOKHLQBYvyR4Dlya+gwzYNFlts/QWGZAmcscPUszQMdlnjyLGVDhMsfP&#10;YoZcu8zTZzFDGl3mxGW2Ue+zJqCN0g0UNQ2U8hA0UMJD0ECtNA/kESud7GGJOni0ewihav9m688N&#10;35K33BCqowcfVD59pcyl6i+xsXcAxUAx/LdG3l4teBaaatF7NZAN/z25fdOMYHslT5JDAQa5Iwjt&#10;C2Oo9TI7bbQVe0yTUy6JvQA6vuYm7AOt8+M0PdDBFsuaUiS4+qVWlekcdSumI72WfW7WEsGNGy6f&#10;FOvVLRVoiyG18TINb+4sOW4abNKqaqbsZ2i1A2Mfntds+6qnACN6Ica4tbTarJJQs9hr/ilN1jHN&#10;AlL2FtK6rw/T2LIjmWNKoD0drvPgqVZFTVlgXHtu5dkTYhr/3mm+UUQ8VEWHVnQjfsQgaxqkYBkq&#10;agnzQJTCI6o3AGroLJMggzYY0zWMM7kClB9G9BMOzZbTZe8opm2FbcSmxntrlRukvTnG8QNLod/t&#10;bdadr5ke/szCKA5uouximaSzi3gZTy+yWZBeBGF2kyVBnMV3y7902sJ4XtVFQdh9zcgwyYTxuEmh&#10;n6nsDGJmGXOFo5kO01MsdMwlp7WBmtm4EFou77JkKCIHZA203ALRuoEpw6bVwEvPC9+ywqwVrqld&#10;+4eu2DDtoLYAToYImelCDxR2MFG71c7MMFNTevW0seLFI8wbkDwzVMCECouKiz881MG0t/Dk7xss&#10;iIfodwxuRBbGMbiqzAYWwj1dDaeY5SCix4Xd3CrYA8OmFfW6Ah32yjH+EiacstaDiDHW2tNvYJYz&#10;7vRzpx4W3b2hepqOr/8FAAD//wMAUEsDBBQABgAIAAAAIQBo218J3QAAAAoBAAAPAAAAZHJzL2Rv&#10;d25yZXYueG1sTI9BTsMwEEX3SNzBGiR21E4RtA5xKkBlh0ANHGCaDE4gHkexm6a3x6zocvSf/n9T&#10;bGbXi4nG0Hk2kC0UCOLaNx1bA58fLzdrECEiN9h7JgMnCrApLy8KzBt/5B1NVbQilXDI0UAb45BL&#10;GeqWHIaFH4hT9uVHhzGdo5XNiMdU7nq5VOpeOuw4LbQ40HNL9U91cAbmbfxWcm2r7rRzFp+206t+&#10;ezfm+mp+fAARaY7/MPzpJ3Uok9PeH7gJojewUnqVUAN3WQYiAVrdLkHsE6m0BlkW8vyF8hcAAP//&#10;AwBQSwECLQAUAAYACAAAACEAtoM4kv4AAADhAQAAEwAAAAAAAAAAAAAAAAAAAAAAW0NvbnRlbnRf&#10;VHlwZXNdLnhtbFBLAQItABQABgAIAAAAIQA4/SH/1gAAAJQBAAALAAAAAAAAAAAAAAAAAC8BAABf&#10;cmVscy8ucmVsc1BLAQItABQABgAIAAAAIQBcdd2N2wQAAGUPAAAOAAAAAAAAAAAAAAAAAC4CAABk&#10;cnMvZTJvRG9jLnhtbFBLAQItABQABgAIAAAAIQBo218J3QAAAAoBAAAPAAAAAAAAAAAAAAAAADUH&#10;AABkcnMvZG93bnJldi54bWxQSwUGAAAAAAQABADzAAAAPwgAAAAA&#10;" adj="-11796480,,5400" path="m,l1042065,r297785,178739l1042065,373380,,373380,186660,186690,,xe" fillcolor="#dce6f2" stroked="f" strokecolor="#ffd966" strokeweight="1pt">
                <v:fill color2="#4f81bd" rotate="t" focus="100%" type="gradient"/>
                <v:stroke joinstyle="miter"/>
                <v:shadow on="t" color="#7f5f00" opacity=".5" offset="1pt"/>
                <v:formulas/>
                <v:path o:connecttype="custom" o:connectlocs="0,0;955638,0;1228725,178739;955638,373380;0,373380;171179,186690;0,0" o:connectangles="0,0,0,0,0,0,0" textboxrect="0,0,1339850,373380"/>
                <v:textbox inset=",0,,0">
                  <w:txbxContent>
                    <w:p w:rsidR="00F72E26" w:rsidRPr="005E7D06" w:rsidRDefault="00F72E26" w:rsidP="00446440">
                      <w:pPr>
                        <w:pStyle w:val="Normlnywebov"/>
                        <w:spacing w:before="120" w:beforeAutospacing="0" w:after="0" w:afterAutospacing="0"/>
                        <w:jc w:val="center"/>
                        <w:rPr>
                          <w:sz w:val="20"/>
                          <w:szCs w:val="20"/>
                        </w:rPr>
                      </w:pPr>
                      <w:r>
                        <w:rPr>
                          <w:rFonts w:ascii="Calibri" w:hAnsi="Calibri"/>
                          <w:color w:val="000000"/>
                          <w:kern w:val="24"/>
                          <w:sz w:val="20"/>
                          <w:szCs w:val="20"/>
                        </w:rPr>
                        <w:t xml:space="preserve">  </w:t>
                      </w:r>
                      <w:r w:rsidRPr="005E7D06">
                        <w:rPr>
                          <w:color w:val="000000"/>
                          <w:kern w:val="24"/>
                          <w:sz w:val="20"/>
                          <w:szCs w:val="20"/>
                        </w:rPr>
                        <w:t>SR plní čiastočne</w:t>
                      </w:r>
                    </w:p>
                  </w:txbxContent>
                </v:textbox>
                <w10:wrap type="topAndBottom"/>
              </v:shape>
            </w:pict>
          </mc:Fallback>
        </mc:AlternateContent>
      </w:r>
      <w:r w:rsidR="00446440" w:rsidRPr="005E7D06">
        <w:rPr>
          <w:rFonts w:ascii="Times New Roman" w:hAnsi="Times New Roman" w:cs="Times New Roman"/>
          <w:noProof/>
          <w:color w:val="FF0000"/>
          <w:sz w:val="24"/>
          <w:szCs w:val="24"/>
          <w:lang w:eastAsia="sk-SK"/>
        </w:rPr>
        <mc:AlternateContent>
          <mc:Choice Requires="wps">
            <w:drawing>
              <wp:anchor distT="0" distB="0" distL="114300" distR="114300" simplePos="0" relativeHeight="251757568" behindDoc="0" locked="0" layoutInCell="1" allowOverlap="1" wp14:anchorId="53E62283" wp14:editId="3EC6E131">
                <wp:simplePos x="0" y="0"/>
                <wp:positionH relativeFrom="column">
                  <wp:posOffset>450215</wp:posOffset>
                </wp:positionH>
                <wp:positionV relativeFrom="paragraph">
                  <wp:posOffset>323215</wp:posOffset>
                </wp:positionV>
                <wp:extent cx="4150995" cy="311785"/>
                <wp:effectExtent l="16510" t="15240" r="13970" b="15875"/>
                <wp:wrapTopAndBottom/>
                <wp:docPr id="8382" name="Päťuholník 8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0995" cy="311785"/>
                        </a:xfrm>
                        <a:prstGeom prst="homePlate">
                          <a:avLst>
                            <a:gd name="adj" fmla="val 49988"/>
                          </a:avLst>
                        </a:prstGeom>
                        <a:solidFill>
                          <a:srgbClr val="D8D8D8"/>
                        </a:solidFill>
                        <a:ln>
                          <a:noFill/>
                        </a:ln>
                        <a:effectLst>
                          <a:prstShdw prst="shdw17" dist="17961" dir="2700000">
                            <a:srgbClr val="D8D8D8">
                              <a:gamma/>
                              <a:shade val="60000"/>
                              <a:invGamma/>
                            </a:srgbClr>
                          </a:prstShdw>
                        </a:effectLst>
                        <a:extLst>
                          <a:ext uri="{91240B29-F687-4F45-9708-019B960494DF}">
                            <a14:hiddenLine xmlns:a14="http://schemas.microsoft.com/office/drawing/2010/main" w="9525" algn="ctr">
                              <a:solidFill>
                                <a:srgbClr val="8EAADB"/>
                              </a:solidFill>
                              <a:miter lim="800000"/>
                              <a:headEnd/>
                              <a:tailEnd/>
                            </a14:hiddenLine>
                          </a:ext>
                        </a:extLst>
                      </wps:spPr>
                      <wps:txbx>
                        <w:txbxContent>
                          <w:p w:rsidR="00F72E26" w:rsidRPr="005E7D06" w:rsidRDefault="00F72E26" w:rsidP="00446440">
                            <w:pPr>
                              <w:pStyle w:val="Normlnywebov"/>
                              <w:spacing w:before="120" w:beforeAutospacing="0" w:after="0" w:afterAutospacing="0"/>
                              <w:rPr>
                                <w:sz w:val="20"/>
                                <w:szCs w:val="20"/>
                              </w:rPr>
                            </w:pPr>
                            <w:r w:rsidRPr="005E7D06">
                              <w:rPr>
                                <w:kern w:val="24"/>
                                <w:sz w:val="20"/>
                                <w:szCs w:val="20"/>
                              </w:rPr>
                              <w:t>Záväzok a podpora na najvyššej úrovni</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6228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äťuholník 8382" o:spid="_x0000_s1107" type="#_x0000_t15" style="position:absolute;margin-left:35.45pt;margin-top:25.45pt;width:326.85pt;height:24.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WF2/wIAAPwFAAAOAAAAZHJzL2Uyb0RvYy54bWysVN1u0zAUvkfiHSzfd0m6tE2ipdO2rhPS&#10;gEmDB3BjpzHzT7DdpgPxNnDJU0y8F8dOOlbYBUK0UuRz7HPOd77zc3K6kwJtmbFcqxInRzFGTFWa&#10;crUu8ft3y1GGkXVEUSK0YiW+Zxafzl++OOnago11owVlBoETZYuuLXHjXFtEka0aJok90i1TcFlr&#10;I4kD0awjakgH3qWIxnE8jTptaGt0xawF7aK/xPPgv65Z5d7WtWUOiRIDNhe+JnxX/hvNT0ixNqRt&#10;eDXAIP+AQhKuIOijqwVxBG0M/8OV5JXRVtfuqNIy0nXNKxZygGyS+LdsbhvSspALkGPbR5rs/3Nb&#10;vdneGMRpibPjbIyRIhKqdPPw9ce3DRRHPXy/Q+EGiOpaW8D72/bG+FRte62rO4uUvmiIWrMzY3TX&#10;MEIBXuKJjQ4MvGDBFK2615pCELJxOnC2q430DoENtAuluX8sDds5VIEyTSZxnk8wquDuOElm2SSE&#10;IMXeujXWXTEtkT8AQVqyG0Gc548UZHttXagPHVIk9ANGtRRQ7S0RKM3zLBs8Do8jUux9hnS14HTJ&#10;hQiCWa8uhEFgWuJF5v+DsX36TCj/WGlv5gkhRa9hoTMHSD7IbUO7AbiFYzLDiHKfRjLLp4kXoGfH&#10;s9j/QkL2GQAhPyIlCU1tG0JZD3AazIKWq+3V8ATQDF4Csj2MIBwAhBoMUH01Qld/zpNxGp+P89Fy&#10;ms1G6TKdjPJZnI3iJD/Pp3Gap4vlF480SYuGU8rUNVdsP2FJ+ncdPMx6PxthxlBX4nwyhkYgYg0b&#10;p3Km5+Mp7QfkZJdnZ4vz56ojuYPdI7iE5u+ZDRT5Fr5UNJwd4aI/R4eZ9CztoKeAxj1BoeF9j/ez&#10;4narXRitSerD+wFYaXoPI2A0lBbWESxOODTafMKogyVUYvtxQwzDSLxSMEZ5kqZ+awUBDuapdrXX&#10;ElWBi54L1AsXrt9xm9bwdQMxksCS0mcwdDV3ACeA7fEMAqyYkM6wDv0OeyqHV7+W9vwnAAAA//8D&#10;AFBLAwQUAAYACAAAACEAJX7cE+AAAAAJAQAADwAAAGRycy9kb3ducmV2LnhtbEyPwU7DMAyG70i8&#10;Q2QkLoglK+sKpek0TeKG0Oh6gFvWmLaiSaokW8vb453gZFn/p9+fi81sBnZGH3pnJSwXAhjaxune&#10;thLqw8v9I7AQldVqcBYl/GCATXl9Vahcu8m+47mKLaMSG3IloYtxzDkPTYdGhYUb0VL25bxRkVbf&#10;cu3VROVm4IkQa25Ub+lCp0bcddh8VycjYXr4fDuku9fMV/Vd/dGs9ss02Up5ezNvn4FFnOMfDBd9&#10;UoeSnI7uZHVgg4RMPBEpIb1MyrNktQZ2JFAIAbws+P8Pyl8AAAD//wMAUEsBAi0AFAAGAAgAAAAh&#10;ALaDOJL+AAAA4QEAABMAAAAAAAAAAAAAAAAAAAAAAFtDb250ZW50X1R5cGVzXS54bWxQSwECLQAU&#10;AAYACAAAACEAOP0h/9YAAACUAQAACwAAAAAAAAAAAAAAAAAvAQAAX3JlbHMvLnJlbHNQSwECLQAU&#10;AAYACAAAACEAZu1hdv8CAAD8BQAADgAAAAAAAAAAAAAAAAAuAgAAZHJzL2Uyb0RvYy54bWxQSwEC&#10;LQAUAAYACAAAACEAJX7cE+AAAAAJAQAADwAAAAAAAAAAAAAAAABZBQAAZHJzL2Rvd25yZXYueG1s&#10;UEsFBgAAAAAEAAQA8wAAAGYGAAAAAA==&#10;" adj="20789" fillcolor="#d8d8d8" stroked="f" strokecolor="#8eaadb">
                <v:imagedata embosscolor="shadow add(51)"/>
                <v:shadow on="t" type="emboss" color="#828282" color2="shadow add(102)" offset="1pt,1pt" offset2="-1pt,-1pt"/>
                <v:textbox inset=",0,,0">
                  <w:txbxContent>
                    <w:p w:rsidR="00F72E26" w:rsidRPr="005E7D06" w:rsidRDefault="00F72E26" w:rsidP="00446440">
                      <w:pPr>
                        <w:pStyle w:val="Normlnywebov"/>
                        <w:spacing w:before="120" w:beforeAutospacing="0" w:after="0" w:afterAutospacing="0"/>
                        <w:rPr>
                          <w:sz w:val="20"/>
                          <w:szCs w:val="20"/>
                        </w:rPr>
                      </w:pPr>
                      <w:r w:rsidRPr="005E7D06">
                        <w:rPr>
                          <w:kern w:val="24"/>
                          <w:sz w:val="20"/>
                          <w:szCs w:val="20"/>
                        </w:rPr>
                        <w:t>Záväzok a podpora na najvyššej úrovni</w:t>
                      </w:r>
                    </w:p>
                  </w:txbxContent>
                </v:textbox>
                <w10:wrap type="topAndBottom"/>
              </v:shape>
            </w:pict>
          </mc:Fallback>
        </mc:AlternateContent>
      </w:r>
      <w:r w:rsidR="00446440" w:rsidRPr="005E7D06">
        <w:rPr>
          <w:rFonts w:ascii="Times New Roman" w:hAnsi="Times New Roman" w:cs="Times New Roman"/>
          <w:noProof/>
          <w:color w:val="FF0000"/>
          <w:sz w:val="24"/>
          <w:szCs w:val="24"/>
          <w:lang w:eastAsia="sk-SK"/>
        </w:rPr>
        <mc:AlternateContent>
          <mc:Choice Requires="wps">
            <w:drawing>
              <wp:anchor distT="0" distB="0" distL="114300" distR="114300" simplePos="0" relativeHeight="251758592" behindDoc="0" locked="0" layoutInCell="1" allowOverlap="1" wp14:anchorId="6EB9FA53" wp14:editId="6FC54713">
                <wp:simplePos x="0" y="0"/>
                <wp:positionH relativeFrom="column">
                  <wp:posOffset>450215</wp:posOffset>
                </wp:positionH>
                <wp:positionV relativeFrom="paragraph">
                  <wp:posOffset>694690</wp:posOffset>
                </wp:positionV>
                <wp:extent cx="4150995" cy="311785"/>
                <wp:effectExtent l="16510" t="15240" r="13970" b="15875"/>
                <wp:wrapTopAndBottom/>
                <wp:docPr id="8381" name="Päťuholník 8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0995" cy="311785"/>
                        </a:xfrm>
                        <a:prstGeom prst="homePlate">
                          <a:avLst>
                            <a:gd name="adj" fmla="val 49988"/>
                          </a:avLst>
                        </a:prstGeom>
                        <a:solidFill>
                          <a:srgbClr val="D8D8D8"/>
                        </a:solidFill>
                        <a:ln>
                          <a:noFill/>
                        </a:ln>
                        <a:effectLst>
                          <a:prstShdw prst="shdw17" dist="17961" dir="2700000">
                            <a:srgbClr val="D8D8D8">
                              <a:gamma/>
                              <a:shade val="60000"/>
                              <a:invGamma/>
                            </a:srgbClr>
                          </a:prstShdw>
                        </a:effectLst>
                        <a:extLst>
                          <a:ext uri="{91240B29-F687-4F45-9708-019B960494DF}">
                            <a14:hiddenLine xmlns:a14="http://schemas.microsoft.com/office/drawing/2010/main" w="9525" algn="ctr">
                              <a:solidFill>
                                <a:srgbClr val="8EAADB"/>
                              </a:solidFill>
                              <a:miter lim="800000"/>
                              <a:headEnd/>
                              <a:tailEnd/>
                            </a14:hiddenLine>
                          </a:ext>
                        </a:extLst>
                      </wps:spPr>
                      <wps:txbx>
                        <w:txbxContent>
                          <w:p w:rsidR="00F72E26" w:rsidRPr="005E7D06" w:rsidRDefault="00F72E26" w:rsidP="00446440">
                            <w:pPr>
                              <w:pStyle w:val="Normlnywebov"/>
                              <w:spacing w:before="120" w:beforeAutospacing="0" w:after="0" w:afterAutospacing="0"/>
                              <w:rPr>
                                <w:sz w:val="20"/>
                                <w:szCs w:val="20"/>
                              </w:rPr>
                            </w:pPr>
                            <w:r w:rsidRPr="005E7D06">
                              <w:rPr>
                                <w:kern w:val="24"/>
                                <w:sz w:val="20"/>
                                <w:szCs w:val="20"/>
                              </w:rPr>
                              <w:t>Transparentnosť a účasť na regulačnom procese</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B9FA53" id="Päťuholník 8381" o:spid="_x0000_s1108" type="#_x0000_t15" style="position:absolute;margin-left:35.45pt;margin-top:54.7pt;width:326.85pt;height:24.5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mlR/wIAAPwFAAAOAAAAZHJzL2Uyb0RvYy54bWysVN1u0zAUvkfiHSzfd0m6tE2ipdO2rhPS&#10;gEmDB3BjpzHzT7DdpgPxNnDJU0y8F8dOOlbYBUK0UuRj+xx/33d+Tk53UqAtM5ZrVeLkKMaIqUpT&#10;rtYlfv9uOcowso4oSoRWrMT3zOLT+csXJ11bsLFutKDMIAiibNG1JW6ca4soslXDJLFHumUKDmtt&#10;JHFgmnVEDekguhTROI6nUacNbY2umLWwu+gP8TzEr2tWubd1bZlDosSAzYWvCd+V/0bzE1KsDWkb&#10;Xg0wyD+gkIQrePQx1II4gjaG/xFK8spoq2t3VGkZ6brmFQscgE0S/8bmtiEtC1xAHNs+ymT/X9jq&#10;zfbGIE5LnB1nCUaKSMjSzcPXH982kBz18P0OhRMQqmttAfdv2xvjqdr2Wld3Fil90RC1ZmfG6K5h&#10;hAK8xAsbHTh4w4IrWnWvNYVHyMbpoNmuNtIHBDXQLqTm/jE1bOdQBZtpMonzfIJRBWfHSTLLJuEJ&#10;Uuy9W2PdFdMS+QUIpCW7EcR5/UhBttfWhfzQgSKhHzCqpYBsb4lAaZ5n2RBxuByRYh8z0NWC0yUX&#10;IhhmvboQBoFriReZ/w/O9uk1ofxlpb2bF4QU/Q4LlTlA8o/cNrQbgFtYJjOMKPc0klk+hbRQDjU7&#10;nsX+FwjZZwAEfkRKEoraNoSyHuA0uIVdrrZXwxVAM0QJyPYwgnEAEHIwQPXZCFX9OU/GaXw+zkfL&#10;aTYbpct0MspncTaKk/w8n8Zpni6WXzzSJC0aTilT11yxfYcl6d9V8NDrfW+EHkNdifPJGAqBiDVM&#10;nMqZXo+nsh+Ik12enS3On8uO5A5mj+ASir9XNkjkS/hS0bB2hIt+HR0y6VXaQU2BjHuBQsH7Gu97&#10;xe1Wu9Bak1CrvgFWmt5DCxgNqYVxBIMTFo02nzDqYAiV2H7cEMMwEq8UtFGepKmfWsGAhXm6u9rv&#10;ElVBiF4L1BsXrp9xm9bwdQNvJEElpc+g6WrugFwA2+MZDBgxgc4wDv0Me2qHW7+G9vwnAAAA//8D&#10;AFBLAwQUAAYACAAAACEAxj2hzeEAAAAKAQAADwAAAGRycy9kb3ducmV2LnhtbEyPwU7DMAyG70i8&#10;Q2QkLoilK+26dU2naRI3hKDrAW5Zk7UVjVMl2VreHnOCo39/+v252M1mYFftfG9RwHIRAdPYWNVj&#10;K6A+Pj+ugfkgUcnBohbwrT3sytubQubKTviur1VoGZWgz6WALoQx59w3nTbSL+yokXZn64wMNLqW&#10;KycnKjcDj6NoxY3skS50ctSHTjdf1cUImJ4+X4/p4SVzVf1QfzTJ2zKN90Lc3837LbCg5/AHw68+&#10;qUNJTid7QeXZICCLNkRSHm0SYARkcbICdqIkXafAy4L/f6H8AQAA//8DAFBLAQItABQABgAIAAAA&#10;IQC2gziS/gAAAOEBAAATAAAAAAAAAAAAAAAAAAAAAABbQ29udGVudF9UeXBlc10ueG1sUEsBAi0A&#10;FAAGAAgAAAAhADj9If/WAAAAlAEAAAsAAAAAAAAAAAAAAAAALwEAAF9yZWxzLy5yZWxzUEsBAi0A&#10;FAAGAAgAAAAhABWqaVH/AgAA/AUAAA4AAAAAAAAAAAAAAAAALgIAAGRycy9lMm9Eb2MueG1sUEsB&#10;Ai0AFAAGAAgAAAAhAMY9oc3hAAAACgEAAA8AAAAAAAAAAAAAAAAAWQUAAGRycy9kb3ducmV2Lnht&#10;bFBLBQYAAAAABAAEAPMAAABnBgAAAAA=&#10;" adj="20789" fillcolor="#d8d8d8" stroked="f" strokecolor="#8eaadb">
                <v:imagedata embosscolor="shadow add(51)"/>
                <v:shadow on="t" type="emboss" color="#828282" color2="shadow add(102)" offset="1pt,1pt" offset2="-1pt,-1pt"/>
                <v:textbox inset=",0,,0">
                  <w:txbxContent>
                    <w:p w:rsidR="00F72E26" w:rsidRPr="005E7D06" w:rsidRDefault="00F72E26" w:rsidP="00446440">
                      <w:pPr>
                        <w:pStyle w:val="Normlnywebov"/>
                        <w:spacing w:before="120" w:beforeAutospacing="0" w:after="0" w:afterAutospacing="0"/>
                        <w:rPr>
                          <w:sz w:val="20"/>
                          <w:szCs w:val="20"/>
                        </w:rPr>
                      </w:pPr>
                      <w:r w:rsidRPr="005E7D06">
                        <w:rPr>
                          <w:kern w:val="24"/>
                          <w:sz w:val="20"/>
                          <w:szCs w:val="20"/>
                        </w:rPr>
                        <w:t>Transparentnosť a účasť na regulačnom procese</w:t>
                      </w:r>
                    </w:p>
                  </w:txbxContent>
                </v:textbox>
                <w10:wrap type="topAndBottom"/>
              </v:shape>
            </w:pict>
          </mc:Fallback>
        </mc:AlternateContent>
      </w:r>
      <w:r w:rsidR="00446440" w:rsidRPr="005E7D06">
        <w:rPr>
          <w:rFonts w:ascii="Times New Roman" w:hAnsi="Times New Roman" w:cs="Times New Roman"/>
          <w:noProof/>
          <w:color w:val="FF0000"/>
          <w:sz w:val="24"/>
          <w:szCs w:val="24"/>
          <w:lang w:eastAsia="sk-SK"/>
        </w:rPr>
        <mc:AlternateContent>
          <mc:Choice Requires="wps">
            <w:drawing>
              <wp:anchor distT="0" distB="0" distL="114300" distR="114300" simplePos="0" relativeHeight="251759616" behindDoc="0" locked="0" layoutInCell="1" allowOverlap="1" wp14:anchorId="7E448694" wp14:editId="25EBE483">
                <wp:simplePos x="0" y="0"/>
                <wp:positionH relativeFrom="column">
                  <wp:posOffset>450215</wp:posOffset>
                </wp:positionH>
                <wp:positionV relativeFrom="paragraph">
                  <wp:posOffset>1075690</wp:posOffset>
                </wp:positionV>
                <wp:extent cx="4150995" cy="311785"/>
                <wp:effectExtent l="16510" t="15240" r="13970" b="15875"/>
                <wp:wrapTopAndBottom/>
                <wp:docPr id="8380" name="Päťuholník 8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0995" cy="311785"/>
                        </a:xfrm>
                        <a:prstGeom prst="homePlate">
                          <a:avLst>
                            <a:gd name="adj" fmla="val 49988"/>
                          </a:avLst>
                        </a:prstGeom>
                        <a:solidFill>
                          <a:srgbClr val="D8D8D8"/>
                        </a:solidFill>
                        <a:ln>
                          <a:noFill/>
                        </a:ln>
                        <a:effectLst>
                          <a:prstShdw prst="shdw17" dist="17961" dir="2700000">
                            <a:srgbClr val="D8D8D8">
                              <a:gamma/>
                              <a:shade val="60000"/>
                              <a:invGamma/>
                            </a:srgbClr>
                          </a:prstShdw>
                        </a:effectLst>
                        <a:extLst>
                          <a:ext uri="{91240B29-F687-4F45-9708-019B960494DF}">
                            <a14:hiddenLine xmlns:a14="http://schemas.microsoft.com/office/drawing/2010/main" w="9525" algn="ctr">
                              <a:solidFill>
                                <a:srgbClr val="8EAADB"/>
                              </a:solidFill>
                              <a:miter lim="800000"/>
                              <a:headEnd/>
                              <a:tailEnd/>
                            </a14:hiddenLine>
                          </a:ext>
                        </a:extLst>
                      </wps:spPr>
                      <wps:txbx>
                        <w:txbxContent>
                          <w:p w:rsidR="00F72E26" w:rsidRPr="005E7D06" w:rsidRDefault="00F72E26" w:rsidP="00446440">
                            <w:pPr>
                              <w:pStyle w:val="Normlnywebov"/>
                              <w:spacing w:before="120" w:beforeAutospacing="0" w:after="0" w:afterAutospacing="0"/>
                              <w:rPr>
                                <w:sz w:val="20"/>
                                <w:szCs w:val="20"/>
                              </w:rPr>
                            </w:pPr>
                            <w:r w:rsidRPr="005E7D06">
                              <w:rPr>
                                <w:kern w:val="24"/>
                                <w:sz w:val="20"/>
                                <w:szCs w:val="20"/>
                              </w:rPr>
                              <w:t>Dohľad nad prístupmi a cieľmi regulačnej politiky</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E448694" id="Päťuholník 8380" o:spid="_x0000_s1109" type="#_x0000_t15" style="position:absolute;margin-left:35.45pt;margin-top:84.7pt;width:326.85pt;height:24.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LLr/gIAAPwFAAAOAAAAZHJzL2Uyb0RvYy54bWysVN1u0zAUvkfiHSzfd0m6tE2ipdO2rhPS&#10;gEmDB3BjpzHzT7DdpgPxNnDJU0y8F8dOOlbYBUK0UuRz7HPOd77zc3K6kwJtmbFcqxInRzFGTFWa&#10;crUu8ft3y1GGkXVEUSK0YiW+Zxafzl++OOnago11owVlBoETZYuuLXHjXFtEka0aJok90i1TcFlr&#10;I4kD0awjakgH3qWIxnE8jTptaGt0xawF7aK/xPPgv65Z5d7WtWUOiRIDNhe+JnxX/hvNT0ixNqRt&#10;eDXAIP+AQhKuIOijqwVxBG0M/8OV5JXRVtfuqNIy0nXNKxZygGyS+LdsbhvSspALkGPbR5rs/3Nb&#10;vdneGMRpibPjDAhSREKVbh6+/vi2geKoh+93KNwAUV1rC3h/294Yn6ptr3V1Z5HSFw1Ra3ZmjO4a&#10;RijASzyx0YGBFyyYolX3WlMIQjZOB852tZHeIbCBdqE094+lYTuHKlCmySTO8wlGFdwdJ8ksm4QQ&#10;pNhbt8a6K6Yl8gcgSEt2I4jz/JGCbK+tC/WhQ4qEfsColgKqvSUCpXmeZYPH4XFEir3PkK4WnC65&#10;EEEw69WFMAhMS7zI/H8wtk+fCeUfK+3NPCGk6DUsdOYAyQe5bWg3ALdwTGYYUe7TSGb5NPEC9Ox4&#10;FvtfSMg+AyDkR6QkoaltQyjrAU6DWdBytb0angCawUtAtocRhAOAUIMBqq9G6OrPeTJO4/NxPlpO&#10;s9koXaaTUT6Ls1Gc5Of5NE7zdLH84pEmadFwSpm65ortJyxJ/66Dh1nvZyPMGOpKnE/G0AhErGHj&#10;VM70fDyl/YCc7PLsbHH+XHUkd7B7BJfQ/D2zgSLfwpeKhrMjXPTn6DCTnqUd9BTQuCcoNLzv8X5W&#10;3G61C6M1mfrwfgBWmt7DCBgNpYVpg8UJh0abTxh1sIRKbD9uiGEYiVcKxihP0tRvrSDAwTzVrvZa&#10;oipw0XOBeuHC9Ttu0xq+biBGElhS+gyGruYO4ASwPZ5BgBUT0hnWod9hT+Xw6tfSnv8EAAD//wMA&#10;UEsDBBQABgAIAAAAIQCKq2ea4gAAAAoBAAAPAAAAZHJzL2Rvd25yZXYueG1sTI9NT4NAEIbvJv6H&#10;zZh4MXYB+WgpS9M08WaMUg5628IUiOwu2d0W/PeOJz3OzJN3nrfYLWpkV7RuMFpAuAqAoW5MO+hO&#10;QH18flwDc17qVo5Go4BvdLArb28Kmbdm1u94rXzHKES7XArovZ9yzl3To5JuZSbUdDsbq6Sn0Xa8&#10;tXKmcDXyKAhSruSg6UMvJzz02HxVFyVgfvp8PSaHl8xW9UP90cRvYRLthbi/W/ZbYB4X/wfDrz6p&#10;Q0lOJ3PRrWOjgCzYEEn7dBMDIyCL4hTYSUAUrhPgZcH/Vyh/AAAA//8DAFBLAQItABQABgAIAAAA&#10;IQC2gziS/gAAAOEBAAATAAAAAAAAAAAAAAAAAAAAAABbQ29udGVudF9UeXBlc10ueG1sUEsBAi0A&#10;FAAGAAgAAAAhADj9If/WAAAAlAEAAAsAAAAAAAAAAAAAAAAALwEAAF9yZWxzLy5yZWxzUEsBAi0A&#10;FAAGAAgAAAAhAALksuv+AgAA/AUAAA4AAAAAAAAAAAAAAAAALgIAAGRycy9lMm9Eb2MueG1sUEsB&#10;Ai0AFAAGAAgAAAAhAIqrZ5riAAAACgEAAA8AAAAAAAAAAAAAAAAAWAUAAGRycy9kb3ducmV2Lnht&#10;bFBLBQYAAAAABAAEAPMAAABnBgAAAAA=&#10;" adj="20789" fillcolor="#d8d8d8" stroked="f" strokecolor="#8eaadb">
                <v:imagedata embosscolor="shadow add(51)"/>
                <v:shadow on="t" type="emboss" color="#828282" color2="shadow add(102)" offset="1pt,1pt" offset2="-1pt,-1pt"/>
                <v:textbox inset=",0,,0">
                  <w:txbxContent>
                    <w:p w:rsidR="00F72E26" w:rsidRPr="005E7D06" w:rsidRDefault="00F72E26" w:rsidP="00446440">
                      <w:pPr>
                        <w:pStyle w:val="Normlnywebov"/>
                        <w:spacing w:before="120" w:beforeAutospacing="0" w:after="0" w:afterAutospacing="0"/>
                        <w:rPr>
                          <w:sz w:val="20"/>
                          <w:szCs w:val="20"/>
                        </w:rPr>
                      </w:pPr>
                      <w:r w:rsidRPr="005E7D06">
                        <w:rPr>
                          <w:kern w:val="24"/>
                          <w:sz w:val="20"/>
                          <w:szCs w:val="20"/>
                        </w:rPr>
                        <w:t>Dohľad nad prístupmi a cieľmi regulačnej politiky</w:t>
                      </w:r>
                    </w:p>
                  </w:txbxContent>
                </v:textbox>
                <w10:wrap type="topAndBottom"/>
              </v:shape>
            </w:pict>
          </mc:Fallback>
        </mc:AlternateContent>
      </w:r>
      <w:r w:rsidR="00446440" w:rsidRPr="005E7D06">
        <w:rPr>
          <w:rFonts w:ascii="Times New Roman" w:hAnsi="Times New Roman" w:cs="Times New Roman"/>
          <w:noProof/>
          <w:color w:val="FF0000"/>
          <w:sz w:val="24"/>
          <w:szCs w:val="24"/>
          <w:lang w:eastAsia="sk-SK"/>
        </w:rPr>
        <mc:AlternateContent>
          <mc:Choice Requires="wps">
            <w:drawing>
              <wp:anchor distT="0" distB="0" distL="114300" distR="114300" simplePos="0" relativeHeight="251760640" behindDoc="0" locked="0" layoutInCell="1" allowOverlap="1" wp14:anchorId="65AA3C18" wp14:editId="4ED06200">
                <wp:simplePos x="0" y="0"/>
                <wp:positionH relativeFrom="column">
                  <wp:posOffset>450215</wp:posOffset>
                </wp:positionH>
                <wp:positionV relativeFrom="paragraph">
                  <wp:posOffset>1447165</wp:posOffset>
                </wp:positionV>
                <wp:extent cx="4150995" cy="311785"/>
                <wp:effectExtent l="16510" t="15240" r="13970" b="15875"/>
                <wp:wrapTopAndBottom/>
                <wp:docPr id="8379" name="Päťuholník 8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0995" cy="311785"/>
                        </a:xfrm>
                        <a:prstGeom prst="homePlate">
                          <a:avLst>
                            <a:gd name="adj" fmla="val 49988"/>
                          </a:avLst>
                        </a:prstGeom>
                        <a:solidFill>
                          <a:srgbClr val="D8D8D8"/>
                        </a:solidFill>
                        <a:ln>
                          <a:noFill/>
                        </a:ln>
                        <a:effectLst>
                          <a:prstShdw prst="shdw17" dist="17961" dir="2700000">
                            <a:srgbClr val="D8D8D8">
                              <a:gamma/>
                              <a:shade val="60000"/>
                              <a:invGamma/>
                            </a:srgbClr>
                          </a:prstShdw>
                        </a:effectLst>
                        <a:extLst>
                          <a:ext uri="{91240B29-F687-4F45-9708-019B960494DF}">
                            <a14:hiddenLine xmlns:a14="http://schemas.microsoft.com/office/drawing/2010/main" w="9525" algn="ctr">
                              <a:solidFill>
                                <a:srgbClr val="4A7EBB"/>
                              </a:solidFill>
                              <a:miter lim="800000"/>
                              <a:headEnd/>
                              <a:tailEnd/>
                            </a14:hiddenLine>
                          </a:ext>
                        </a:extLst>
                      </wps:spPr>
                      <wps:txbx>
                        <w:txbxContent>
                          <w:p w:rsidR="00F72E26" w:rsidRPr="005E7D06" w:rsidRDefault="00F72E26" w:rsidP="00446440">
                            <w:pPr>
                              <w:pStyle w:val="Normlnywebov"/>
                              <w:spacing w:before="120" w:beforeAutospacing="0" w:after="0" w:afterAutospacing="0"/>
                              <w:rPr>
                                <w:sz w:val="20"/>
                                <w:szCs w:val="20"/>
                              </w:rPr>
                            </w:pPr>
                            <w:r w:rsidRPr="005E7D06">
                              <w:rPr>
                                <w:kern w:val="24"/>
                                <w:sz w:val="20"/>
                                <w:szCs w:val="20"/>
                              </w:rPr>
                              <w:t>Implementácia RIA</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AA3C18" id="Päťuholník 8379" o:spid="_x0000_s1110" type="#_x0000_t15" style="position:absolute;margin-left:35.45pt;margin-top:113.95pt;width:326.85pt;height:24.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AFP/wIAAPwFAAAOAAAAZHJzL2Uyb0RvYy54bWysVN1u0zAUvkfiHSzfd0m6tPnR0mnd1glp&#10;QKXBA7ix05g5drDdpgPxNnDJU0y8F8dOOlrYBUK0UuRz7HPOd77zc3a+awTaMm24kgWOTkKMmCwV&#10;5XJd4PfvFqMUI2OJpEQoyQr8wAw+n718cda1ORurWgnKNAIn0uRdW+Da2jYPAlPWrCHmRLVMwmWl&#10;dEMsiHodUE068N6IYByG06BTmrZalcwY0F71l3jm/VcVK+3bqjLMIlFgwGb9V/vvyn2D2RnJ15q0&#10;NS8HGOQfUDSESwj65OqKWII2mv/hquGlVkZV9qRUTaCqipfM5wDZROFv2dzVpGU+FyDHtE80mf/n&#10;tnyzXWrEaYHT0yTDSJIGqrR8/Prj2waKIx+/3yN/A0R1rcnh/V271C5V096q8t4gqS5rItfsQmvV&#10;1YxQgBc5YoMjAycYMEWr7rWiEIRsrPKc7SrdOIfABtr50jw8lYbtLCpBGUeTMMsmGJVwdxpFSTrx&#10;IUi+t261sTdMNcgdgCDVsKUg1vFHcrK9NdbXhw4pEvoBo6oRUO0tESjOsjQdPA6PA5Lvffp0leB0&#10;wYXwgl6vLoVGYFrgq9T9B2Nz+ExI91gqZ+YIIXmvYb4zB0guyF1NuwG4gWOUYES5SyNKsmnkBOjZ&#10;cRK6n0/IPAPA50eahvimNjWhrAc49WZey+X2ZngCaAYvHtkehheOAEINBqiuGr6rP2fROA7n42y0&#10;mKbJKF7Ek1GWhOkojLJ5Ng3jLL5afHFIozivOaVM3nLJ9hMWxX/XwcOs97PhZwx1Bc4mY2gEItaw&#10;cUqrez4OaT8iJ75Irufz56rTcAu7R/AGmr9n1lPkWvhaUn+2hIv+HBxn0rO0g54CGvcE+YZ3Pd7P&#10;it2tdn60JokL7wZgpegDjIBWUFpYR7A44VAr/QmjDpZQgc3HDdEMI/FKwhhlURy7reUFOOhD7Wqv&#10;JbIEFz0XqBcubb/jNq3m6xpiRJ4lqS5g6CpuAY4H2+MZBFgxPp1hHboddij7V7+W9uwnAAAA//8D&#10;AFBLAwQUAAYACAAAACEAJkz+Xd4AAAAKAQAADwAAAGRycy9kb3ducmV2LnhtbEyPTU7DMBBG90jc&#10;wRokdtSuhWoa4lQUiQWILppyANcekqixHcVumt6eYQW7+Xn65k25mX3PJhxTF4OG5UIAw2Cj60Kj&#10;4evw9vAELGUTnOljQA1XTLCpbm9KU7h4CXuc6twwCgmpMBranIeC82Rb9CYt4oCBdt9x9CZTOzbc&#10;jeZC4b7nUogV96YLdKE1A762aE/12Wt430kx7ex2fY2izvHwYaPdfmp9fze/PAPLOOc/GH71SR0q&#10;cjrGc3CJ9RqUWBOpQUpFBQFKPq6AHWmilABelfz/C9UPAAAA//8DAFBLAQItABQABgAIAAAAIQC2&#10;gziS/gAAAOEBAAATAAAAAAAAAAAAAAAAAAAAAABbQ29udGVudF9UeXBlc10ueG1sUEsBAi0AFAAG&#10;AAgAAAAhADj9If/WAAAAlAEAAAsAAAAAAAAAAAAAAAAALwEAAF9yZWxzLy5yZWxzUEsBAi0AFAAG&#10;AAgAAAAhAFOgAU//AgAA/AUAAA4AAAAAAAAAAAAAAAAALgIAAGRycy9lMm9Eb2MueG1sUEsBAi0A&#10;FAAGAAgAAAAhACZM/l3eAAAACgEAAA8AAAAAAAAAAAAAAAAAWQUAAGRycy9kb3ducmV2LnhtbFBL&#10;BQYAAAAABAAEAPMAAABkBgAAAAA=&#10;" adj="20789" fillcolor="#d8d8d8" stroked="f" strokecolor="#4a7ebb">
                <v:imagedata embosscolor="shadow add(51)"/>
                <v:shadow on="t" type="emboss" color="#828282" color2="shadow add(102)" offset="1pt,1pt" offset2="-1pt,-1pt"/>
                <v:textbox inset=",0,,0">
                  <w:txbxContent>
                    <w:p w:rsidR="00F72E26" w:rsidRPr="005E7D06" w:rsidRDefault="00F72E26" w:rsidP="00446440">
                      <w:pPr>
                        <w:pStyle w:val="Normlnywebov"/>
                        <w:spacing w:before="120" w:beforeAutospacing="0" w:after="0" w:afterAutospacing="0"/>
                        <w:rPr>
                          <w:sz w:val="20"/>
                          <w:szCs w:val="20"/>
                        </w:rPr>
                      </w:pPr>
                      <w:r w:rsidRPr="005E7D06">
                        <w:rPr>
                          <w:kern w:val="24"/>
                          <w:sz w:val="20"/>
                          <w:szCs w:val="20"/>
                        </w:rPr>
                        <w:t>Implementácia RIA</w:t>
                      </w:r>
                    </w:p>
                  </w:txbxContent>
                </v:textbox>
                <w10:wrap type="topAndBottom"/>
              </v:shape>
            </w:pict>
          </mc:Fallback>
        </mc:AlternateContent>
      </w:r>
      <w:r w:rsidR="00446440" w:rsidRPr="005E7D06">
        <w:rPr>
          <w:rFonts w:ascii="Times New Roman" w:hAnsi="Times New Roman" w:cs="Times New Roman"/>
          <w:noProof/>
          <w:color w:val="FF0000"/>
          <w:sz w:val="24"/>
          <w:szCs w:val="24"/>
          <w:lang w:eastAsia="sk-SK"/>
        </w:rPr>
        <mc:AlternateContent>
          <mc:Choice Requires="wps">
            <w:drawing>
              <wp:anchor distT="0" distB="0" distL="114300" distR="114300" simplePos="0" relativeHeight="251761664" behindDoc="0" locked="0" layoutInCell="1" allowOverlap="1" wp14:anchorId="2B4C6874" wp14:editId="2D4FE470">
                <wp:simplePos x="0" y="0"/>
                <wp:positionH relativeFrom="column">
                  <wp:posOffset>450215</wp:posOffset>
                </wp:positionH>
                <wp:positionV relativeFrom="paragraph">
                  <wp:posOffset>1818640</wp:posOffset>
                </wp:positionV>
                <wp:extent cx="4150995" cy="311785"/>
                <wp:effectExtent l="16510" t="15240" r="13970" b="15875"/>
                <wp:wrapTopAndBottom/>
                <wp:docPr id="8378" name="Päťuholník 8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0995" cy="311785"/>
                        </a:xfrm>
                        <a:prstGeom prst="homePlate">
                          <a:avLst>
                            <a:gd name="adj" fmla="val 49988"/>
                          </a:avLst>
                        </a:prstGeom>
                        <a:solidFill>
                          <a:srgbClr val="D8D8D8"/>
                        </a:solidFill>
                        <a:ln>
                          <a:noFill/>
                        </a:ln>
                        <a:effectLst>
                          <a:prstShdw prst="shdw17" dist="17961" dir="2700000">
                            <a:srgbClr val="D8D8D8">
                              <a:gamma/>
                              <a:shade val="60000"/>
                              <a:invGamma/>
                            </a:srgbClr>
                          </a:prstShdw>
                        </a:effectLst>
                        <a:extLst>
                          <a:ext uri="{91240B29-F687-4F45-9708-019B960494DF}">
                            <a14:hiddenLine xmlns:a14="http://schemas.microsoft.com/office/drawing/2010/main" w="9525" algn="ctr">
                              <a:solidFill>
                                <a:srgbClr val="4A7EBB"/>
                              </a:solidFill>
                              <a:miter lim="800000"/>
                              <a:headEnd/>
                              <a:tailEnd/>
                            </a14:hiddenLine>
                          </a:ext>
                        </a:extLst>
                      </wps:spPr>
                      <wps:txbx>
                        <w:txbxContent>
                          <w:p w:rsidR="00F72E26" w:rsidRPr="005E7D06" w:rsidRDefault="00F72E26" w:rsidP="00446440">
                            <w:pPr>
                              <w:pStyle w:val="Normlnywebov"/>
                              <w:spacing w:before="120" w:beforeAutospacing="0" w:after="0" w:afterAutospacing="0"/>
                              <w:rPr>
                                <w:sz w:val="20"/>
                                <w:szCs w:val="20"/>
                              </w:rPr>
                            </w:pPr>
                            <w:r w:rsidRPr="005E7D06">
                              <w:rPr>
                                <w:kern w:val="24"/>
                                <w:sz w:val="20"/>
                                <w:szCs w:val="20"/>
                              </w:rPr>
                              <w:t>Systematické preskúmavanie účelnosti existujúcich regulácií</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4C6874" id="Päťuholník 8378" o:spid="_x0000_s1111" type="#_x0000_t15" style="position:absolute;margin-left:35.45pt;margin-top:143.2pt;width:326.85pt;height:24.5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eg/gIAAPwFAAAOAAAAZHJzL2Uyb0RvYy54bWysVN1u0zAUvkfiHSzfd0m6tPnR0mnd1glp&#10;QKXBA7ix05g5drDdpgPxNnDJU0y8F8dOOlrYBUK0UuRj+xx/33d+zs53jUBbpg1XssDRSYgRk6Wi&#10;XK4L/P7dYpRiZCyRlAglWYEfmMHns5cvzro2Z2NVK0GZRhBEmrxrC1xb2+ZBYMqaNcScqJZJOKyU&#10;bogFU68DqkkH0RsRjMNwGnRK01arkhkDu1f9IZ75+FXFSvu2qgyzSBQYsFn/1f67ct9gdkbytSZt&#10;zcsBBvkHFA3hEh59CnVFLEEbzf8I1fBSK6Mqe1KqJlBVxUvmOQCbKPyNzV1NWua5gDimfZLJ/L+w&#10;5ZvtUiNOC5yeJpArSRrI0vLx649vG0iOfPx+j/wJCNW1Jof7d+1SO6qmvVXlvUFSXdZErtmF1qqr&#10;GaEAL3LCBkcOzjDgilbda0XhEbKxymu2q3TjAoIaaOdT8/CUGrazqITNOJqEWTbBqISz0yhK0ol/&#10;guR771Ybe8NUg9wCBFINWwpinX4kJ9tbY31+6ECR0A8YVY2AbG+JQHGWpekQcbgckHwf09NVgtMF&#10;F8Iber26FBqBa4GvUvcfnM3hNSHdZamcmxOE5P0O85U5QHKP3NW0G4AbWEYJRpQ7GlGSTSNnQM2O&#10;k9D9PCHzDADPjzQN8UVtakJZD3Dq3fwul9ub4QqgGaJ4ZHsY3jgCCDkYoLps+Kr+nEXjOJyPs9Fi&#10;miajeBFPRlkSpqMwyubZNIyz+GrxxSGN4rzmlDJ5yyXbd1gU/10FD73e94bvMdQVOJuMoRCIWMPE&#10;Ka3u9TiU/Uic+CK5ns+fy07DLcwewRso/l5ZL5Er4WtJ/doSLvp1cMykV2kHNQUy7gXyBe9qvO8V&#10;u1vtfGtNfHG4Blgp+gAtoBWkFsYRDE5Y1Ep/wqiDIVRg83FDNMNIvJLQRlkUx25qeQMW+nB3td8l&#10;soQQvRaoNy5tP+M2rebrGt6IvEpSXUDTVdwCOQ+2xzMYMGI8nWEcuhl2aPtbv4b27CcAAAD//wMA&#10;UEsDBBQABgAIAAAAIQCOhi+X4AAAAAoBAAAPAAAAZHJzL2Rvd25yZXYueG1sTI9BTsMwEEX3SNzB&#10;GiR21CZt0zbEqSgSCxBdkHIA1xmSiHgmit00vT1mRZej//T/m3w7uU6MOPiWScPjTIFAsly1VGv4&#10;Orw+rEH4YKgyHRNquKCHbXF7k5us4jN94liGWsQS8pnR0ITQZ1J626AzfsY9Usy+eXAmxHOoZTWY&#10;cyx3nUyUSqUzLcWFxvT40qD9KU9Ow9s+UePe7jYXVmXgw7tlu/vQ+v5uen4CEXAK/zD86Ud1KKLT&#10;kU9UedFpWKlNJDUk63QBIgKrZJGCOGqYz5dLkEUur18ofgEAAP//AwBQSwECLQAUAAYACAAAACEA&#10;toM4kv4AAADhAQAAEwAAAAAAAAAAAAAAAAAAAAAAW0NvbnRlbnRfVHlwZXNdLnhtbFBLAQItABQA&#10;BgAIAAAAIQA4/SH/1gAAAJQBAAALAAAAAAAAAAAAAAAAAC8BAABfcmVscy8ucmVsc1BLAQItABQA&#10;BgAIAAAAIQBZW+eg/gIAAPwFAAAOAAAAAAAAAAAAAAAAAC4CAABkcnMvZTJvRG9jLnhtbFBLAQIt&#10;ABQABgAIAAAAIQCOhi+X4AAAAAoBAAAPAAAAAAAAAAAAAAAAAFgFAABkcnMvZG93bnJldi54bWxQ&#10;SwUGAAAAAAQABADzAAAAZQYAAAAA&#10;" adj="20789" fillcolor="#d8d8d8" stroked="f" strokecolor="#4a7ebb">
                <v:imagedata embosscolor="shadow add(51)"/>
                <v:shadow on="t" type="emboss" color="#828282" color2="shadow add(102)" offset="1pt,1pt" offset2="-1pt,-1pt"/>
                <v:textbox inset=",0,,0">
                  <w:txbxContent>
                    <w:p w:rsidR="00F72E26" w:rsidRPr="005E7D06" w:rsidRDefault="00F72E26" w:rsidP="00446440">
                      <w:pPr>
                        <w:pStyle w:val="Normlnywebov"/>
                        <w:spacing w:before="120" w:beforeAutospacing="0" w:after="0" w:afterAutospacing="0"/>
                        <w:rPr>
                          <w:sz w:val="20"/>
                          <w:szCs w:val="20"/>
                        </w:rPr>
                      </w:pPr>
                      <w:r w:rsidRPr="005E7D06">
                        <w:rPr>
                          <w:kern w:val="24"/>
                          <w:sz w:val="20"/>
                          <w:szCs w:val="20"/>
                        </w:rPr>
                        <w:t>Systematické preskúmavanie účelnosti existujúcich regulácií</w:t>
                      </w:r>
                    </w:p>
                  </w:txbxContent>
                </v:textbox>
                <w10:wrap type="topAndBottom"/>
              </v:shape>
            </w:pict>
          </mc:Fallback>
        </mc:AlternateContent>
      </w:r>
      <w:r w:rsidR="00446440" w:rsidRPr="005E7D06">
        <w:rPr>
          <w:rFonts w:ascii="Times New Roman" w:hAnsi="Times New Roman" w:cs="Times New Roman"/>
          <w:noProof/>
          <w:color w:val="FF0000"/>
          <w:sz w:val="24"/>
          <w:szCs w:val="24"/>
          <w:lang w:eastAsia="sk-SK"/>
        </w:rPr>
        <mc:AlternateContent>
          <mc:Choice Requires="wps">
            <w:drawing>
              <wp:anchor distT="0" distB="0" distL="114300" distR="114300" simplePos="0" relativeHeight="251762688" behindDoc="0" locked="0" layoutInCell="1" allowOverlap="1" wp14:anchorId="6CFB5C4D" wp14:editId="0210D7FC">
                <wp:simplePos x="0" y="0"/>
                <wp:positionH relativeFrom="column">
                  <wp:posOffset>450215</wp:posOffset>
                </wp:positionH>
                <wp:positionV relativeFrom="paragraph">
                  <wp:posOffset>2199640</wp:posOffset>
                </wp:positionV>
                <wp:extent cx="4150995" cy="311785"/>
                <wp:effectExtent l="16510" t="15240" r="13970" b="15875"/>
                <wp:wrapTopAndBottom/>
                <wp:docPr id="8377" name="Päťuholník 8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0995" cy="311785"/>
                        </a:xfrm>
                        <a:prstGeom prst="homePlate">
                          <a:avLst>
                            <a:gd name="adj" fmla="val 49988"/>
                          </a:avLst>
                        </a:prstGeom>
                        <a:solidFill>
                          <a:srgbClr val="D8D8D8"/>
                        </a:solidFill>
                        <a:ln>
                          <a:noFill/>
                        </a:ln>
                        <a:effectLst>
                          <a:prstShdw prst="shdw17" dist="17961" dir="2700000">
                            <a:srgbClr val="D8D8D8">
                              <a:gamma/>
                              <a:shade val="60000"/>
                              <a:invGamma/>
                            </a:srgbClr>
                          </a:prstShdw>
                        </a:effectLst>
                        <a:extLst>
                          <a:ext uri="{91240B29-F687-4F45-9708-019B960494DF}">
                            <a14:hiddenLine xmlns:a14="http://schemas.microsoft.com/office/drawing/2010/main" w="9525" algn="ctr">
                              <a:solidFill>
                                <a:srgbClr val="4A7EBB"/>
                              </a:solidFill>
                              <a:miter lim="800000"/>
                              <a:headEnd/>
                              <a:tailEnd/>
                            </a14:hiddenLine>
                          </a:ext>
                        </a:extLst>
                      </wps:spPr>
                      <wps:txbx>
                        <w:txbxContent>
                          <w:p w:rsidR="00F72E26" w:rsidRPr="005E7D06" w:rsidRDefault="00F72E26" w:rsidP="00446440">
                            <w:pPr>
                              <w:pStyle w:val="Normlnywebov"/>
                              <w:spacing w:before="120" w:beforeAutospacing="0" w:after="0" w:afterAutospacing="0"/>
                              <w:rPr>
                                <w:sz w:val="20"/>
                                <w:szCs w:val="20"/>
                              </w:rPr>
                            </w:pPr>
                            <w:r w:rsidRPr="005E7D06">
                              <w:rPr>
                                <w:kern w:val="24"/>
                                <w:sz w:val="20"/>
                                <w:szCs w:val="20"/>
                              </w:rPr>
                              <w:t xml:space="preserve">Pravidelné správy o vykonávaní programov regulačnej politiky a reforiem </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FB5C4D" id="Päťuholník 8377" o:spid="_x0000_s1112" type="#_x0000_t15" style="position:absolute;margin-left:35.45pt;margin-top:173.2pt;width:326.85pt;height:24.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too/gIAAPwFAAAOAAAAZHJzL2Uyb0RvYy54bWysVN1u0zAUvkfiHSzfd0m6tPnR0mnd1glp&#10;QKXBA7ix05g5drDdpgPxNnDJU0y8F8dOOlrYBUK0UuRz7HPOd77zc3a+awTaMm24kgWOTkKMmCwV&#10;5XJd4PfvFqMUI2OJpEQoyQr8wAw+n718cda1ORurWgnKNAIn0uRdW+Da2jYPAlPWrCHmRLVMwmWl&#10;dEMsiHodUE068N6IYByG06BTmrZalcwY0F71l3jm/VcVK+3bqjLMIlFgwGb9V/vvyn2D2RnJ15q0&#10;NS8HGOQfUDSESwj65OqKWII2mv/hquGlVkZV9qRUTaCqipfM5wDZROFv2dzVpGU+FyDHtE80mf/n&#10;tnyzXWrEaYHT0yTBSJIGqrR8/Prj2waKIx+/3yN/A0R1rcnh/V271C5V096q8t4gqS5rItfsQmvV&#10;1YxQgBc5YoMjAycYMEWr7rWiEIRsrPKc7SrdOIfABtr50jw8lYbtLCpBGUeTMMsmGJVwdxpFSTrx&#10;IUi+t261sTdMNcgdgCDVsKUg1vFHcrK9NdbXhw4pEvoBo6oRUO0tESjOsjQdPA6PA5Lvffp0leB0&#10;wYXwgl6vLoVGYFrgq9T9B2Nz+ExI91gqZ+YIIXmvYb4zB0guyF1NuwG4gWMElaDcpREl2TRyAvTs&#10;OAndzydkngHg8yNNQ3xTm5pQ1gOcejOv5XJ7MzwBNIMXj2wPwwtHAKEGA1RXDd/Vn7NoHIfzcTZa&#10;TNNkFC/iyShLwnQURtk8m4ZxFl8tvjikUZzXnFImb7lk+wmL4r/r4GHW+9nwM4a6AmeTMTQCEWvY&#10;OKXVPR+HtB+RE18k1/P5c9VpuIXdI3gDzd8z6ylyLXwtqT9bwkV/Do4z6VnaQU8BjXuCfMO7Hu9n&#10;xe5WOz9ak8yFdwOwUvQBRkArKC2sI1iccKiV/oRRB0uowObjhmiGkXglYYyyKI7d1vICHPShdrXX&#10;ElmCi54L1AuXtt9xm1bzdQ0xIs+SVBcwdBW3AMeD7fEMAqwYn86wDt0OO5T9q19Le/YTAAD//wMA&#10;UEsDBBQABgAIAAAAIQCsY9MB3wAAAAoBAAAPAAAAZHJzL2Rvd25yZXYueG1sTI9BTsMwEEX3SNzB&#10;GiR21CakKUnjVBSJBYguSDmAa7tJRDyOYjdNb8+wosuZefrzfrmZXc8mO4bOo4THhQBmUXvTYSPh&#10;e//28AwsRIVG9R6thIsNsKlub0pVGH/GLzvVsWEUgqFQEtoYh4LzoFvrVFj4wSLdjn50KtI4NtyM&#10;6kzhrueJEBl3qkP60KrBvrZW/9QnJ+F9l4hpp7f5xYs6+v2H9nr7KeX93fyyBhbtHP9h+NMndajI&#10;6eBPaALrJaxETqSEpzRLgRGwStIM2IE2+XIJvCr5dYXqFwAA//8DAFBLAQItABQABgAIAAAAIQC2&#10;gziS/gAAAOEBAAATAAAAAAAAAAAAAAAAAAAAAABbQ29udGVudF9UeXBlc10ueG1sUEsBAi0AFAAG&#10;AAgAAAAhADj9If/WAAAAlAEAAAsAAAAAAAAAAAAAAAAALwEAAF9yZWxzLy5yZWxzUEsBAi0AFAAG&#10;AAgAAAAhAO2S2ij+AgAA/AUAAA4AAAAAAAAAAAAAAAAALgIAAGRycy9lMm9Eb2MueG1sUEsBAi0A&#10;FAAGAAgAAAAhAKxj0wHfAAAACgEAAA8AAAAAAAAAAAAAAAAAWAUAAGRycy9kb3ducmV2LnhtbFBL&#10;BQYAAAAABAAEAPMAAABkBgAAAAA=&#10;" adj="20789" fillcolor="#d8d8d8" stroked="f" strokecolor="#4a7ebb">
                <v:imagedata embosscolor="shadow add(51)"/>
                <v:shadow on="t" type="emboss" color="#828282" color2="shadow add(102)" offset="1pt,1pt" offset2="-1pt,-1pt"/>
                <v:textbox inset=",0,,0">
                  <w:txbxContent>
                    <w:p w:rsidR="00F72E26" w:rsidRPr="005E7D06" w:rsidRDefault="00F72E26" w:rsidP="00446440">
                      <w:pPr>
                        <w:pStyle w:val="Normlnywebov"/>
                        <w:spacing w:before="120" w:beforeAutospacing="0" w:after="0" w:afterAutospacing="0"/>
                        <w:rPr>
                          <w:sz w:val="20"/>
                          <w:szCs w:val="20"/>
                        </w:rPr>
                      </w:pPr>
                      <w:r w:rsidRPr="005E7D06">
                        <w:rPr>
                          <w:kern w:val="24"/>
                          <w:sz w:val="20"/>
                          <w:szCs w:val="20"/>
                        </w:rPr>
                        <w:t xml:space="preserve">Pravidelné správy o vykonávaní programov regulačnej politiky a reforiem </w:t>
                      </w:r>
                    </w:p>
                  </w:txbxContent>
                </v:textbox>
                <w10:wrap type="topAndBottom"/>
              </v:shape>
            </w:pict>
          </mc:Fallback>
        </mc:AlternateContent>
      </w:r>
      <w:r w:rsidR="00446440" w:rsidRPr="005E7D06">
        <w:rPr>
          <w:rFonts w:ascii="Times New Roman" w:hAnsi="Times New Roman" w:cs="Times New Roman"/>
          <w:noProof/>
          <w:color w:val="FF0000"/>
          <w:sz w:val="24"/>
          <w:szCs w:val="24"/>
          <w:lang w:eastAsia="sk-SK"/>
        </w:rPr>
        <mc:AlternateContent>
          <mc:Choice Requires="wps">
            <w:drawing>
              <wp:anchor distT="0" distB="0" distL="114300" distR="114300" simplePos="0" relativeHeight="251763712" behindDoc="0" locked="0" layoutInCell="1" allowOverlap="1" wp14:anchorId="5B3A8223" wp14:editId="6E9F5D45">
                <wp:simplePos x="0" y="0"/>
                <wp:positionH relativeFrom="column">
                  <wp:posOffset>450215</wp:posOffset>
                </wp:positionH>
                <wp:positionV relativeFrom="paragraph">
                  <wp:posOffset>2571115</wp:posOffset>
                </wp:positionV>
                <wp:extent cx="4150995" cy="311785"/>
                <wp:effectExtent l="16510" t="15240" r="13970" b="15875"/>
                <wp:wrapTopAndBottom/>
                <wp:docPr id="8376" name="Päťuholník 8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0995" cy="311785"/>
                        </a:xfrm>
                        <a:prstGeom prst="homePlate">
                          <a:avLst>
                            <a:gd name="adj" fmla="val 49988"/>
                          </a:avLst>
                        </a:prstGeom>
                        <a:solidFill>
                          <a:srgbClr val="D8D8D8"/>
                        </a:solidFill>
                        <a:ln>
                          <a:noFill/>
                        </a:ln>
                        <a:effectLst>
                          <a:prstShdw prst="shdw17" dist="17961" dir="2700000">
                            <a:srgbClr val="D8D8D8">
                              <a:gamma/>
                              <a:shade val="60000"/>
                              <a:invGamma/>
                            </a:srgbClr>
                          </a:prstShdw>
                        </a:effectLst>
                        <a:extLst>
                          <a:ext uri="{91240B29-F687-4F45-9708-019B960494DF}">
                            <a14:hiddenLine xmlns:a14="http://schemas.microsoft.com/office/drawing/2010/main" w="9525" algn="ctr">
                              <a:solidFill>
                                <a:srgbClr val="4A7EBB"/>
                              </a:solidFill>
                              <a:miter lim="800000"/>
                              <a:headEnd/>
                              <a:tailEnd/>
                            </a14:hiddenLine>
                          </a:ext>
                        </a:extLst>
                      </wps:spPr>
                      <wps:txbx>
                        <w:txbxContent>
                          <w:p w:rsidR="00F72E26" w:rsidRPr="005E7D06" w:rsidRDefault="00F72E26" w:rsidP="00446440">
                            <w:pPr>
                              <w:pStyle w:val="Normlnywebov"/>
                              <w:spacing w:before="120" w:beforeAutospacing="0" w:after="0" w:afterAutospacing="0"/>
                              <w:rPr>
                                <w:sz w:val="20"/>
                                <w:szCs w:val="20"/>
                              </w:rPr>
                            </w:pPr>
                            <w:r w:rsidRPr="005E7D06">
                              <w:rPr>
                                <w:kern w:val="24"/>
                                <w:sz w:val="20"/>
                                <w:szCs w:val="20"/>
                              </w:rPr>
                              <w:t>Konzistentná politika vo vzťahu k úlohe a funkciám regulačných orgánov</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3A8223" id="Päťuholník 8376" o:spid="_x0000_s1113" type="#_x0000_t15" style="position:absolute;margin-left:35.45pt;margin-top:202.45pt;width:326.85pt;height:24.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M4Y/gIAAPwFAAAOAAAAZHJzL2Uyb0RvYy54bWysVN1u0zAUvkfiHSzfd0m6tPnR0mnd1glp&#10;QKXBA7ix05g5drDdpgPxNnDJU0y8F8dOOlrYBUK0UuRj+xx/33d+zs53jUBbpg1XssDRSYgRk6Wi&#10;XK4L/P7dYpRiZCyRlAglWYEfmMHns5cvzro2Z2NVK0GZRhBEmrxrC1xb2+ZBYMqaNcScqJZJOKyU&#10;bogFU68DqkkH0RsRjMNwGnRK01arkhkDu1f9IZ75+FXFSvu2qgyzSBQYsFn/1f67ct9gdkbytSZt&#10;zcsBBvkHFA3hEh59CnVFLEEbzf8I1fBSK6Mqe1KqJlBVxUvmOQCbKPyNzV1NWua5gDimfZLJ/L+w&#10;5ZvtUiNOC5yeJlOMJGkgS8vHrz++bSA58vH7PfInIFTXmhzu37VL7aia9laV9wZJdVkTuWYXWquu&#10;ZoQCvMgJGxw5OMOAK1p1rxWFR8jGKq/ZrtKNCwhqoJ1PzcNTatjOohI242gSZtkEoxLOTqMoSSf+&#10;CZLvvVtt7A1TDXILEEg1bCmIdfqRnGxvjfX5oQNFQj9gVDUCsr0lAsVZlqZDxOFyQPJ9TE9XCU4X&#10;XAhv6PXqUmgErgW+St1/cDaH14R0l6Vybk4Qkvc7zFfmAMk9clfTbgBuYBklGFHuaERJNo2cATU7&#10;TkL384TMMwA8P9I0xBe1qQllPcCpd/O7XG5vhiuAZojike1heOMIIORggOqy4av6cxaN43A+zkaL&#10;aZqM4kU8GWVJmI7CKJtn0zDO4qvFF4c0ivOaU8rkLZds32FR/HcVPPR63xu+x1BX4GwyhkIgYg0T&#10;p7S61+NQ9iNx4ovkej5/LjsNtzB7BG+g+HtlvUSuhK8l9WtLuOjXwTGTXqUd1BTIuBfIF7yr8b5X&#10;7G6186019XPGNcBK0QdoAa0gtTCOYHDColb6E0YdDKECm48bohlG4pWENsqiOHZTyxuw0Ie7q/0u&#10;kSWE6LVAvXFp+xm3aTVf1/BG5FWS6gKaruIWyHmwPZ7BgBHj6Qzj0M2wQ9vf+jW0Zz8BAAD//wMA&#10;UEsDBBQABgAIAAAAIQA0LOHh3gAAAAoBAAAPAAAAZHJzL2Rvd25yZXYueG1sTI9NTsMwEEb3SNzB&#10;GiR21CYKLQ1xKorEAkQXpBzAtU0SEc9EsZumt2dY0d38PH3zptzMoReTH2NHqOF+oUB4tOQ6bDR8&#10;7V/vHkHEZNCZntBrOPsIm+r6qjSFoxN++qlOjeAQjIXR0KY0FFJG2/pg4oIGj7z7pjGYxO3YSDea&#10;E4eHXmZKLWUwHfKF1gz+pfX2pz4GDW+7TE07u12fSdWJ9u+W7PZD69ub+fkJRPJz+ofhT5/VoWKn&#10;Ax3RRdFrWKk1kxpylXPBwCrLlyAOPHnIFciqlJcvVL8AAAD//wMAUEsBAi0AFAAGAAgAAAAhALaD&#10;OJL+AAAA4QEAABMAAAAAAAAAAAAAAAAAAAAAAFtDb250ZW50X1R5cGVzXS54bWxQSwECLQAUAAYA&#10;CAAAACEAOP0h/9YAAACUAQAACwAAAAAAAAAAAAAAAAAvAQAAX3JlbHMvLnJlbHNQSwECLQAUAAYA&#10;CAAAACEAEuTOGP4CAAD8BQAADgAAAAAAAAAAAAAAAAAuAgAAZHJzL2Uyb0RvYy54bWxQSwECLQAU&#10;AAYACAAAACEANCzh4d4AAAAKAQAADwAAAAAAAAAAAAAAAABYBQAAZHJzL2Rvd25yZXYueG1sUEsF&#10;BgAAAAAEAAQA8wAAAGMGAAAAAA==&#10;" adj="20789" fillcolor="#d8d8d8" stroked="f" strokecolor="#4a7ebb">
                <v:imagedata embosscolor="shadow add(51)"/>
                <v:shadow on="t" type="emboss" color="#828282" color2="shadow add(102)" offset="1pt,1pt" offset2="-1pt,-1pt"/>
                <v:textbox inset=",0,,0">
                  <w:txbxContent>
                    <w:p w:rsidR="00F72E26" w:rsidRPr="005E7D06" w:rsidRDefault="00F72E26" w:rsidP="00446440">
                      <w:pPr>
                        <w:pStyle w:val="Normlnywebov"/>
                        <w:spacing w:before="120" w:beforeAutospacing="0" w:after="0" w:afterAutospacing="0"/>
                        <w:rPr>
                          <w:sz w:val="20"/>
                          <w:szCs w:val="20"/>
                        </w:rPr>
                      </w:pPr>
                      <w:r w:rsidRPr="005E7D06">
                        <w:rPr>
                          <w:kern w:val="24"/>
                          <w:sz w:val="20"/>
                          <w:szCs w:val="20"/>
                        </w:rPr>
                        <w:t>Konzistentná politika vo vzťahu k úlohe a funkciám regulačných orgánov</w:t>
                      </w:r>
                    </w:p>
                  </w:txbxContent>
                </v:textbox>
                <w10:wrap type="topAndBottom"/>
              </v:shape>
            </w:pict>
          </mc:Fallback>
        </mc:AlternateContent>
      </w:r>
      <w:r w:rsidR="00446440" w:rsidRPr="005E7D06">
        <w:rPr>
          <w:rFonts w:ascii="Times New Roman" w:hAnsi="Times New Roman" w:cs="Times New Roman"/>
          <w:noProof/>
          <w:color w:val="FF0000"/>
          <w:sz w:val="24"/>
          <w:szCs w:val="24"/>
          <w:lang w:eastAsia="sk-SK"/>
        </w:rPr>
        <mc:AlternateContent>
          <mc:Choice Requires="wps">
            <w:drawing>
              <wp:anchor distT="0" distB="0" distL="114300" distR="114300" simplePos="0" relativeHeight="251774976" behindDoc="0" locked="0" layoutInCell="1" allowOverlap="1" wp14:anchorId="72CA07C4" wp14:editId="4B98D307">
                <wp:simplePos x="0" y="0"/>
                <wp:positionH relativeFrom="column">
                  <wp:posOffset>40640</wp:posOffset>
                </wp:positionH>
                <wp:positionV relativeFrom="paragraph">
                  <wp:posOffset>323215</wp:posOffset>
                </wp:positionV>
                <wp:extent cx="350520" cy="311785"/>
                <wp:effectExtent l="16510" t="15240" r="13970" b="15875"/>
                <wp:wrapTopAndBottom/>
                <wp:docPr id="8375" name="Obdĺžnik 8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11785"/>
                        </a:xfrm>
                        <a:prstGeom prst="rect">
                          <a:avLst/>
                        </a:prstGeom>
                        <a:solidFill>
                          <a:srgbClr val="D8D8D8"/>
                        </a:solidFill>
                        <a:ln>
                          <a:noFill/>
                        </a:ln>
                        <a:effectLst>
                          <a:prstShdw prst="shdw17" dist="17961" dir="2700000">
                            <a:srgbClr val="D8D8D8">
                              <a:gamma/>
                              <a:shade val="60000"/>
                              <a:invGamma/>
                            </a:srgbClr>
                          </a:prstShdw>
                        </a:effectLst>
                        <a:extLst>
                          <a:ext uri="{91240B29-F687-4F45-9708-019B960494DF}">
                            <a14:hiddenLine xmlns:a14="http://schemas.microsoft.com/office/drawing/2010/main" w="9525" algn="ctr">
                              <a:solidFill>
                                <a:srgbClr val="7F7F7F"/>
                              </a:solidFill>
                              <a:miter lim="800000"/>
                              <a:headEnd/>
                              <a:tailEnd/>
                            </a14:hiddenLine>
                          </a:ext>
                        </a:extLst>
                      </wps:spPr>
                      <wps:txbx>
                        <w:txbxContent>
                          <w:p w:rsidR="00F72E26" w:rsidRPr="005E7D06" w:rsidRDefault="00F72E26" w:rsidP="00446440">
                            <w:pPr>
                              <w:pStyle w:val="Normlnywebov"/>
                              <w:spacing w:before="120" w:beforeAutospacing="0" w:after="0" w:afterAutospacing="0"/>
                              <w:jc w:val="center"/>
                              <w:rPr>
                                <w:sz w:val="20"/>
                                <w:szCs w:val="20"/>
                              </w:rPr>
                            </w:pPr>
                            <w:r w:rsidRPr="005E7D06">
                              <w:rPr>
                                <w:bCs/>
                                <w:kern w:val="24"/>
                                <w:sz w:val="20"/>
                                <w:szCs w:val="20"/>
                              </w:rPr>
                              <w:t>1</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CA07C4" id="Obdĺžnik 8375" o:spid="_x0000_s1114" style="position:absolute;margin-left:3.2pt;margin-top:25.45pt;width:27.6pt;height:24.5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Pen3wIAAMcFAAAOAAAAZHJzL2Uyb0RvYy54bWysVN1u0zAUvkfiHSzfd/lZ2jTR0mlb6YQ0&#10;2KTCAzixk1hL7GC7TQfixbjgCt6LYyftWtgFQrRS5HNsn/Od73w+F5e7tkFbpjSXIsPBmY8RE4Wk&#10;XFQZ/vhhNZljpA0RlDRSsAw/MY0vF69fXfRdykJZy4YyhSCI0GnfZbg2pks9Txc1a4k+kx0TsFlK&#10;1RIDpqo8qkgP0dvGC31/5vVS0U7JgmkN3uWwiRcuflmywtyXpWYGNRkGbMZ9lfvm9ustLkhaKdLV&#10;vBhhkH9A0RIuIOkh1JIYgjaK/xGq5YWSWpbmrJCtJ8uSF8zVANUE/m/VrGvSMVcLkKO7A036/4Ut&#10;3m8fFOI0w/PzeIqRIC106T6nP779/C74I3JuYKnvdAqH192DsnXq7k4WjxoJeVMTUbErpWRfM0IB&#10;W2BZ9U4uWEPDVZT37ySFDGRjpCNsV6rWBgQq0M715enQF7YzqADn+dSfhtC9ArbOgyCeT10Gku4v&#10;d0qbWyZbZBcZVtB2F5xs77SxYEi6P+LAy4bTFW8aZ6gqv2kU2hKQyHJu/2N0fXysEfawkPbaEHHw&#10;MCcySGO3bZJ1TfsRh4ZlEGNEuUUVxMkssAbIL4x9+3Mg9QsAbLCKtC2BVEB2TSgbAM7cNeflYns7&#10;HoH6xiiHWi0MZ5wABEZHqJZbJ9AvSRBG/nWYTFazeTyJVtF0ksT+fOIHyXUy86MkWq6+WqRBlNac&#10;UibuuGD7xxJEfyfG8dkOMnfPBfUZTqYhiI40FQyPwqiBj2PaT8iJV/b/UndabmCMNLwFHQ/MOoqs&#10;IN8I6taG8GZYe6eVDCztoIFA454gJ1+r2EH5Zpfv3CuBDkI0K+dc0icQtJLQWtAmzEBY1FJ9xqiH&#10;eZJh/WlDFMOoeSvgUSRBFNkB5AxYqGNvvvcSUUCIgQs0GDdmGFebTvGqhhyBY0nIK3hCJXfyfsYD&#10;RVgDpoUrZ5xsdhwd2+7U8/xd/AIAAP//AwBQSwMEFAAGAAgAAAAhACOIGePfAAAABwEAAA8AAABk&#10;cnMvZG93bnJldi54bWxMjk1Lw0AURfeC/2F4gjs709KGNmZSRKhiBcHaRZfTzMsHzbyJmUkb/fU+&#10;V7q83MO9J1uPrhVn7EPjScN0okAgFd42VGnYf2zuliBCNGRN6wk1fGGAdX59lZnU+gu943kXK8Ej&#10;FFKjoY6xS6UMRY3OhInvkLgrfe9M5NhX0vbmwuOulTOlEulMQ/xQmw4fayxOu8Fp8C/z19mhHJeL&#10;59Nq8/T2vd2Ww6fWtzfjwz2IiGP8g+FXn9UhZ6ejH8gG0WpI5gxqWKgVCK6TaQLiyJhSCmSeyf/+&#10;+Q8AAAD//wMAUEsBAi0AFAAGAAgAAAAhALaDOJL+AAAA4QEAABMAAAAAAAAAAAAAAAAAAAAAAFtD&#10;b250ZW50X1R5cGVzXS54bWxQSwECLQAUAAYACAAAACEAOP0h/9YAAACUAQAACwAAAAAAAAAAAAAA&#10;AAAvAQAAX3JlbHMvLnJlbHNQSwECLQAUAAYACAAAACEA21z3p98CAADHBQAADgAAAAAAAAAAAAAA&#10;AAAuAgAAZHJzL2Uyb0RvYy54bWxQSwECLQAUAAYACAAAACEAI4gZ498AAAAHAQAADwAAAAAAAAAA&#10;AAAAAAA5BQAAZHJzL2Rvd25yZXYueG1sUEsFBgAAAAAEAAQA8wAAAEUGAAAAAA==&#10;" fillcolor="#d8d8d8" stroked="f" strokecolor="#7f7f7f">
                <v:imagedata embosscolor="shadow add(51)"/>
                <v:shadow on="t" type="emboss" color="#828282" color2="shadow add(102)" offset="1pt,1pt" offset2="-1pt,-1pt"/>
                <v:textbox inset=",0,,0">
                  <w:txbxContent>
                    <w:p w:rsidR="00F72E26" w:rsidRPr="005E7D06" w:rsidRDefault="00F72E26" w:rsidP="00446440">
                      <w:pPr>
                        <w:pStyle w:val="Normlnywebov"/>
                        <w:spacing w:before="120" w:beforeAutospacing="0" w:after="0" w:afterAutospacing="0"/>
                        <w:jc w:val="center"/>
                        <w:rPr>
                          <w:sz w:val="20"/>
                          <w:szCs w:val="20"/>
                        </w:rPr>
                      </w:pPr>
                      <w:r w:rsidRPr="005E7D06">
                        <w:rPr>
                          <w:bCs/>
                          <w:kern w:val="24"/>
                          <w:sz w:val="20"/>
                          <w:szCs w:val="20"/>
                        </w:rPr>
                        <w:t>1</w:t>
                      </w:r>
                    </w:p>
                  </w:txbxContent>
                </v:textbox>
                <w10:wrap type="topAndBottom"/>
              </v:rect>
            </w:pict>
          </mc:Fallback>
        </mc:AlternateContent>
      </w:r>
      <w:r w:rsidR="00446440" w:rsidRPr="005E7D06">
        <w:rPr>
          <w:rFonts w:ascii="Times New Roman" w:hAnsi="Times New Roman" w:cs="Times New Roman"/>
          <w:noProof/>
          <w:color w:val="002060"/>
          <w:sz w:val="24"/>
          <w:szCs w:val="24"/>
          <w:lang w:eastAsia="sk-SK"/>
        </w:rPr>
        <mc:AlternateContent>
          <mc:Choice Requires="wps">
            <w:drawing>
              <wp:anchor distT="0" distB="0" distL="114300" distR="114300" simplePos="0" relativeHeight="251776000" behindDoc="0" locked="0" layoutInCell="1" allowOverlap="1" wp14:anchorId="40E491E1" wp14:editId="1BBD3284">
                <wp:simplePos x="0" y="0"/>
                <wp:positionH relativeFrom="column">
                  <wp:posOffset>40640</wp:posOffset>
                </wp:positionH>
                <wp:positionV relativeFrom="paragraph">
                  <wp:posOffset>694690</wp:posOffset>
                </wp:positionV>
                <wp:extent cx="350520" cy="311785"/>
                <wp:effectExtent l="0" t="0" r="4445" b="25400"/>
                <wp:wrapTopAndBottom/>
                <wp:docPr id="8374" name="Obdĺžnik 8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11785"/>
                        </a:xfrm>
                        <a:prstGeom prst="rect">
                          <a:avLst/>
                        </a:prstGeom>
                        <a:solidFill>
                          <a:srgbClr val="D8D8D8"/>
                        </a:solidFill>
                        <a:ln>
                          <a:noFill/>
                        </a:ln>
                        <a:effectLst>
                          <a:outerShdw blurRad="40000" dist="23000" dir="5400000" rotWithShape="0">
                            <a:srgbClr val="000000">
                              <a:alpha val="34999"/>
                            </a:srgbClr>
                          </a:outerShdw>
                        </a:effectLst>
                        <a:extLst>
                          <a:ext uri="{91240B29-F687-4F45-9708-019B960494DF}">
                            <a14:hiddenLine xmlns:a14="http://schemas.microsoft.com/office/drawing/2010/main" w="9525" algn="ctr">
                              <a:solidFill>
                                <a:srgbClr val="8EAADB"/>
                              </a:solidFill>
                              <a:miter lim="800000"/>
                              <a:headEnd/>
                              <a:tailEnd/>
                            </a14:hiddenLine>
                          </a:ext>
                        </a:extLst>
                      </wps:spPr>
                      <wps:txbx>
                        <w:txbxContent>
                          <w:p w:rsidR="00F72E26" w:rsidRPr="005E7D06" w:rsidRDefault="00F72E26" w:rsidP="00446440">
                            <w:pPr>
                              <w:pStyle w:val="Normlnywebov"/>
                              <w:spacing w:before="120" w:beforeAutospacing="0" w:after="0" w:afterAutospacing="0"/>
                              <w:jc w:val="center"/>
                              <w:rPr>
                                <w:sz w:val="20"/>
                                <w:szCs w:val="20"/>
                              </w:rPr>
                            </w:pPr>
                            <w:r w:rsidRPr="005E7D06">
                              <w:rPr>
                                <w:bCs/>
                                <w:kern w:val="24"/>
                                <w:sz w:val="20"/>
                                <w:szCs w:val="20"/>
                              </w:rPr>
                              <w:t>2</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E491E1" id="Obdĺžnik 8374" o:spid="_x0000_s1115" style="position:absolute;margin-left:3.2pt;margin-top:54.7pt;width:27.6pt;height:24.5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ri5gIAAMUFAAAOAAAAZHJzL2Uyb0RvYy54bWysVMtu2zAQvBfoPxC8O3pYfkiIHDhxXBRI&#10;m6Bp0TMlUhYRilRJ2nJS9Md66Kn9ry4pK3GaS1HUBgTuktzdmR3u6dm+EWjHtOFK5jg6CTFislSU&#10;y02OP31cj+YYGUskJUJJluN7ZvDZ4vWr067NWKxqJSjTCIJIk3Vtjmtr2ywITFmzhpgT1TIJm5XS&#10;DbFg6k1ANekgeiOCOAynQac0bbUqmTHgXfWbeOHjVxUr7XVVGWaRyDHUZv1X+2/hvsHilGQbTdqa&#10;l4cyyD9U0RAuIeljqBWxBG01fxGq4aVWRlX2pFRNoKqKl8xjADRR+Aea25q0zGMBckz7SJP5f2HL&#10;97sbjTjN8Xw8SzCSpIEuXRf05/dfPyS/Q94NLHWtyeDwbXujHU7TXqnyziCpLmoiN2yptepqRijU&#10;FjlWg2cXnGHgKiq6d4pCBrK1yhO2r3TjAgIVaO/7cv/YF7a3qATneBJOYuheCVvjKJrNJz4DyYbL&#10;rTb2DVMNcosca2i7D052V8a6Ykg2HPHFK8HpmgvhDb0pLoRGOwISWc3d/xDdHB8T0h2Wyl3rI/Ye&#10;5kUGaTyIrWX6tqYdKsRWfyBAaxLCDyPKXWHx+GCAAid+B7a0sp+5rX2zHfQXRbkIEMP5iWhr0pc6&#10;TtI0HSrtMXigaqjBW8/KAz4PhTpmvTy/plGchOdxOlpP57NRsk4mo3QWzkdhlJ6n0zBJk9X6m8sd&#10;JVnNKWXyiks2PJUo+TspHh5tL3L/WFCX43QSTzAiYgOjo7S6R35MujnuzfxyuVydD4iPjzUcaEeC&#10;N6DinivoEMmcHC8l9WtLuOjXwXMkPUt7aB+IZCDIi9fptde93Rd7/0amsUvvxFwoeg9yht55zcIE&#10;hEWt9ANGHUyTHJsvW6IZRuKthCeRRknixo83XM+PvcXgJbKEED0XqDcubD+stq3mmxpyRJ4lqZbw&#10;gCruxf1UD4BwBswKD+cw19wwOrb9qafpu/gNAAD//wMAUEsDBBQABgAIAAAAIQB2Q5Wg3QAAAAgB&#10;AAAPAAAAZHJzL2Rvd25yZXYueG1sTI9BS8NAEIXvgv9hGcGb3VTtEmM2RYSCiBFaPehtkoxJNDsb&#10;sts2/nvHk95m3nu8+SZfz25QB5pC79nCcpGAIq5903Nr4fVlc5GCChG5wcEzWfimAOvi9CTHrPFH&#10;3tJhF1slJRwytNDFOGZah7ojh2HhR2LxPvzkMMo6tbqZ8CjlbtCXSWK0w57lQocj3XdUf+32Tlo+&#10;0Tw9vr+lrqRqS+UVlQ+bZ2vPz+a7W1CR5vgXhl98QYdCmCq/5yaowYK5lqDIyY0M4pulAVWJsEpX&#10;oItc/3+g+AEAAP//AwBQSwECLQAUAAYACAAAACEAtoM4kv4AAADhAQAAEwAAAAAAAAAAAAAAAAAA&#10;AAAAW0NvbnRlbnRfVHlwZXNdLnhtbFBLAQItABQABgAIAAAAIQA4/SH/1gAAAJQBAAALAAAAAAAA&#10;AAAAAAAAAC8BAABfcmVscy8ucmVsc1BLAQItABQABgAIAAAAIQDyguri5gIAAMUFAAAOAAAAAAAA&#10;AAAAAAAAAC4CAABkcnMvZTJvRG9jLnhtbFBLAQItABQABgAIAAAAIQB2Q5Wg3QAAAAgBAAAPAAAA&#10;AAAAAAAAAAAAAEAFAABkcnMvZG93bnJldi54bWxQSwUGAAAAAAQABADzAAAASgYAAAAA&#10;" fillcolor="#d8d8d8" stroked="f" strokecolor="#8eaadb">
                <v:shadow on="t" color="black" opacity="22936f" origin=",.5" offset="0,.63889mm"/>
                <v:textbox inset=",0,,0">
                  <w:txbxContent>
                    <w:p w:rsidR="00F72E26" w:rsidRPr="005E7D06" w:rsidRDefault="00F72E26" w:rsidP="00446440">
                      <w:pPr>
                        <w:pStyle w:val="Normlnywebov"/>
                        <w:spacing w:before="120" w:beforeAutospacing="0" w:after="0" w:afterAutospacing="0"/>
                        <w:jc w:val="center"/>
                        <w:rPr>
                          <w:sz w:val="20"/>
                          <w:szCs w:val="20"/>
                        </w:rPr>
                      </w:pPr>
                      <w:r w:rsidRPr="005E7D06">
                        <w:rPr>
                          <w:bCs/>
                          <w:kern w:val="24"/>
                          <w:sz w:val="20"/>
                          <w:szCs w:val="20"/>
                        </w:rPr>
                        <w:t>2</w:t>
                      </w:r>
                    </w:p>
                  </w:txbxContent>
                </v:textbox>
                <w10:wrap type="topAndBottom"/>
              </v:rect>
            </w:pict>
          </mc:Fallback>
        </mc:AlternateContent>
      </w:r>
      <w:r w:rsidR="00446440" w:rsidRPr="005E7D06">
        <w:rPr>
          <w:rFonts w:ascii="Times New Roman" w:hAnsi="Times New Roman" w:cs="Times New Roman"/>
          <w:noProof/>
          <w:color w:val="002060"/>
          <w:sz w:val="24"/>
          <w:szCs w:val="24"/>
          <w:lang w:eastAsia="sk-SK"/>
        </w:rPr>
        <mc:AlternateContent>
          <mc:Choice Requires="wps">
            <w:drawing>
              <wp:anchor distT="0" distB="0" distL="114300" distR="114300" simplePos="0" relativeHeight="251777024" behindDoc="0" locked="0" layoutInCell="1" allowOverlap="1" wp14:anchorId="4447BA42" wp14:editId="0EC15AAF">
                <wp:simplePos x="0" y="0"/>
                <wp:positionH relativeFrom="column">
                  <wp:posOffset>40640</wp:posOffset>
                </wp:positionH>
                <wp:positionV relativeFrom="paragraph">
                  <wp:posOffset>1075690</wp:posOffset>
                </wp:positionV>
                <wp:extent cx="350520" cy="311785"/>
                <wp:effectExtent l="16510" t="15240" r="13970" b="15875"/>
                <wp:wrapTopAndBottom/>
                <wp:docPr id="8373" name="Obdĺžnik 8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11785"/>
                        </a:xfrm>
                        <a:prstGeom prst="rect">
                          <a:avLst/>
                        </a:prstGeom>
                        <a:solidFill>
                          <a:srgbClr val="D8D8D8"/>
                        </a:solidFill>
                        <a:ln>
                          <a:noFill/>
                        </a:ln>
                        <a:effectLst>
                          <a:prstShdw prst="shdw17" dist="17961" dir="2700000">
                            <a:srgbClr val="D8D8D8">
                              <a:gamma/>
                              <a:shade val="60000"/>
                              <a:invGamma/>
                            </a:srgbClr>
                          </a:prstShdw>
                        </a:effectLst>
                        <a:extLst>
                          <a:ext uri="{91240B29-F687-4F45-9708-019B960494DF}">
                            <a14:hiddenLine xmlns:a14="http://schemas.microsoft.com/office/drawing/2010/main" w="9525" algn="ctr">
                              <a:solidFill>
                                <a:srgbClr val="8EAADB"/>
                              </a:solidFill>
                              <a:miter lim="800000"/>
                              <a:headEnd/>
                              <a:tailEnd/>
                            </a14:hiddenLine>
                          </a:ext>
                        </a:extLst>
                      </wps:spPr>
                      <wps:txbx>
                        <w:txbxContent>
                          <w:p w:rsidR="00F72E26" w:rsidRPr="005E7D06" w:rsidRDefault="00F72E26" w:rsidP="00446440">
                            <w:pPr>
                              <w:pStyle w:val="Normlnywebov"/>
                              <w:spacing w:before="120" w:beforeAutospacing="0" w:after="0" w:afterAutospacing="0"/>
                              <w:jc w:val="center"/>
                              <w:rPr>
                                <w:sz w:val="20"/>
                                <w:szCs w:val="20"/>
                              </w:rPr>
                            </w:pPr>
                            <w:r w:rsidRPr="005E7D06">
                              <w:rPr>
                                <w:bCs/>
                                <w:kern w:val="24"/>
                                <w:sz w:val="20"/>
                                <w:szCs w:val="20"/>
                              </w:rPr>
                              <w:t>3</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47BA42" id="Obdĺžnik 8373" o:spid="_x0000_s1116" style="position:absolute;margin-left:3.2pt;margin-top:84.7pt;width:27.6pt;height:24.5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1Ru4gIAAMcFAAAOAAAAZHJzL2Uyb0RvYy54bWysVEtu2zAQ3RfoHQjuHX0sfyREDpw4Dgqk&#10;TYC0B6BFSiIikSpJW0qDXqyLrtp7dUjJjt1mURS1AYEzJGfevHmc84uurtCOKc2lSHFw5mPERCYp&#10;F0WKP31cj+YYaUMEJZUULMVPTOOLxds3522TsFCWsqJMIQgidNI2KS6NaRLP01nJaqLPZMMEbOZS&#10;1cSAqQqPKtJC9LryQt+feq1UtFEyY1qDd9Vv4oWLn+csM3d5rplBVYoBm3Ff5b4b+/UW5yQpFGlK&#10;ng0wyD+gqAkXkPQQakUMQVvF/whV80xJLXNzlsnak3nOM+ZqgGoC/7dqHkrSMFcLkKObA036/4XN&#10;PuzuFeI0xfPxbIyRIDV06W5Df3z7+V3wR+TcwFLb6AQOPzT3ytapm1uZPWok5FVJRMGWSsm2ZIQC&#10;tsCy6p1csIaGq2jTvpcUMpCtkY6wLle1DQhUoM715enQF9YZlIFzPPEnIXQvg61xEMzmE5eBJPvL&#10;jdLmhska2UWKFbTdBSe7W20sGJLsjzjwsuJ0zavKGarYXFUK7QhIZDW3/yG6Pj5WCXtYSHutj9h7&#10;mBMZpLHbNslDSdsBh4ZlMMOIcosqmMXTwBogv3Dm258DqV8BYIMVpK4JpAKyS0JZD3DqrjkvF7ub&#10;4QjUN0Q51GphOOMEIDA6QLXcOoE+x0EY+ZdhPFpP57NRtI4mo3jmz0d+EF/GUz+Ko9X6q0UaREnJ&#10;KWXilgu2fyxB9HdiHJ5tL3P3XFCb4ngSTjAiVQHDIzOq5+OY9hNy5tfL5eryte7U3MAYqXgNOu6Z&#10;dRRZQV4L6taG8Kpfe6eV9Cx10ECgcU+Qk69VbK98020690qmY5veynkj6RMIWkloLWgTZiAsSqm+&#10;YNTCPEmx/rwlimFUvRPwKOIgiuwAcgYs1LF3s/cSkUGIngvUG1emH1fbRvGihByBY0nIJTyhnDt5&#10;v+CBIqwB08KVM0w2O46ObXfqZf4ufgEAAP//AwBQSwMEFAAGAAgAAAAhAOz14+jcAAAACAEAAA8A&#10;AABkcnMvZG93bnJldi54bWxMj81OwzAQhO9IvIO1SNyokxasEuJUCIkTFyhIqDcn3vwIex3Zbhve&#10;nuUEt92d0ew39W7xTpwwpimQhnJVgEDqgp1o0PDx/nyzBZGyIWtcINTwjQl2zeVFbSobzvSGp30e&#10;BIdQqoyGMee5kjJ1I3qTVmFGYq0P0ZvMaxykjebM4d7JdVEo6c1E/GE0Mz6N2H3tj15DETa+3eRD&#10;714On73qXym2irS+vloeH0BkXPKfGX7xGR0aZmrDkWwSToO6ZSOf1T0PrKtSgWg1rMvtHcimlv8L&#10;ND8AAAD//wMAUEsBAi0AFAAGAAgAAAAhALaDOJL+AAAA4QEAABMAAAAAAAAAAAAAAAAAAAAAAFtD&#10;b250ZW50X1R5cGVzXS54bWxQSwECLQAUAAYACAAAACEAOP0h/9YAAACUAQAACwAAAAAAAAAAAAAA&#10;AAAvAQAAX3JlbHMvLnJlbHNQSwECLQAUAAYACAAAACEAsq9UbuICAADHBQAADgAAAAAAAAAAAAAA&#10;AAAuAgAAZHJzL2Uyb0RvYy54bWxQSwECLQAUAAYACAAAACEA7PXj6NwAAAAIAQAADwAAAAAAAAAA&#10;AAAAAAA8BQAAZHJzL2Rvd25yZXYueG1sUEsFBgAAAAAEAAQA8wAAAEUGAAAAAA==&#10;" fillcolor="#d8d8d8" stroked="f" strokecolor="#8eaadb">
                <v:imagedata embosscolor="shadow add(51)"/>
                <v:shadow on="t" type="emboss" color="#828282" color2="shadow add(102)" offset="1pt,1pt" offset2="-1pt,-1pt"/>
                <v:textbox inset=",0,,0">
                  <w:txbxContent>
                    <w:p w:rsidR="00F72E26" w:rsidRPr="005E7D06" w:rsidRDefault="00F72E26" w:rsidP="00446440">
                      <w:pPr>
                        <w:pStyle w:val="Normlnywebov"/>
                        <w:spacing w:before="120" w:beforeAutospacing="0" w:after="0" w:afterAutospacing="0"/>
                        <w:jc w:val="center"/>
                        <w:rPr>
                          <w:sz w:val="20"/>
                          <w:szCs w:val="20"/>
                        </w:rPr>
                      </w:pPr>
                      <w:r w:rsidRPr="005E7D06">
                        <w:rPr>
                          <w:bCs/>
                          <w:kern w:val="24"/>
                          <w:sz w:val="20"/>
                          <w:szCs w:val="20"/>
                        </w:rPr>
                        <w:t>3</w:t>
                      </w:r>
                    </w:p>
                  </w:txbxContent>
                </v:textbox>
                <w10:wrap type="topAndBottom"/>
              </v:rect>
            </w:pict>
          </mc:Fallback>
        </mc:AlternateContent>
      </w:r>
      <w:r w:rsidR="00446440" w:rsidRPr="005E7D06">
        <w:rPr>
          <w:rFonts w:ascii="Times New Roman" w:hAnsi="Times New Roman" w:cs="Times New Roman"/>
          <w:noProof/>
          <w:sz w:val="24"/>
          <w:szCs w:val="24"/>
          <w:lang w:eastAsia="sk-SK"/>
        </w:rPr>
        <mc:AlternateContent>
          <mc:Choice Requires="wps">
            <w:drawing>
              <wp:anchor distT="0" distB="0" distL="114300" distR="114300" simplePos="0" relativeHeight="251778048" behindDoc="0" locked="0" layoutInCell="1" allowOverlap="1" wp14:anchorId="2AC0A3D9" wp14:editId="3B5A7F1E">
                <wp:simplePos x="0" y="0"/>
                <wp:positionH relativeFrom="column">
                  <wp:posOffset>40640</wp:posOffset>
                </wp:positionH>
                <wp:positionV relativeFrom="paragraph">
                  <wp:posOffset>1447165</wp:posOffset>
                </wp:positionV>
                <wp:extent cx="350520" cy="311785"/>
                <wp:effectExtent l="16510" t="15240" r="13970" b="15875"/>
                <wp:wrapTopAndBottom/>
                <wp:docPr id="8372" name="Obdĺžnik 8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11785"/>
                        </a:xfrm>
                        <a:prstGeom prst="rect">
                          <a:avLst/>
                        </a:prstGeom>
                        <a:solidFill>
                          <a:srgbClr val="D8D8D8"/>
                        </a:solidFill>
                        <a:ln>
                          <a:noFill/>
                        </a:ln>
                        <a:effectLst>
                          <a:prstShdw prst="shdw17" dist="17961" dir="2700000">
                            <a:srgbClr val="D8D8D8">
                              <a:gamma/>
                              <a:shade val="60000"/>
                              <a:invGamma/>
                            </a:srgbClr>
                          </a:prstShdw>
                        </a:effectLst>
                        <a:extLst>
                          <a:ext uri="{91240B29-F687-4F45-9708-019B960494DF}">
                            <a14:hiddenLine xmlns:a14="http://schemas.microsoft.com/office/drawing/2010/main" w="9525" algn="ctr">
                              <a:solidFill>
                                <a:srgbClr val="4A7EBB"/>
                              </a:solidFill>
                              <a:miter lim="800000"/>
                              <a:headEnd/>
                              <a:tailEnd/>
                            </a14:hiddenLine>
                          </a:ext>
                        </a:extLst>
                      </wps:spPr>
                      <wps:txbx>
                        <w:txbxContent>
                          <w:p w:rsidR="00F72E26" w:rsidRPr="005E7D06" w:rsidRDefault="00F72E26" w:rsidP="00446440">
                            <w:pPr>
                              <w:pStyle w:val="Normlnywebov"/>
                              <w:spacing w:before="120" w:beforeAutospacing="0" w:after="0" w:afterAutospacing="0"/>
                              <w:jc w:val="center"/>
                              <w:rPr>
                                <w:sz w:val="20"/>
                                <w:szCs w:val="20"/>
                              </w:rPr>
                            </w:pPr>
                            <w:r w:rsidRPr="005E7D06">
                              <w:rPr>
                                <w:bCs/>
                                <w:kern w:val="24"/>
                                <w:sz w:val="20"/>
                                <w:szCs w:val="20"/>
                              </w:rPr>
                              <w:t>4</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C0A3D9" id="Obdĺžnik 8372" o:spid="_x0000_s1117" style="position:absolute;margin-left:3.2pt;margin-top:113.95pt;width:27.6pt;height:24.5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DzZ4gIAAMcFAAAOAAAAZHJzL2Uyb0RvYy54bWysVN1u0zAUvkfiHSzfd/lZ2jTR0mldV4Q0&#10;2KTBAzixk1hL7GC7TQfixbjgCt6LYyftWtgFQrRS5HNsn/Od73w+F5e7tkFbpjSXIsPBmY8RE4Wk&#10;XFQZ/vhhPZljpA0RlDRSsAw/MY0vF69fXfRdykJZy4YyhSCI0GnfZbg2pks9Txc1a4k+kx0TsFlK&#10;1RIDpqo8qkgP0dvGC31/5vVS0U7JgmkN3tWwiRcuflmywtyVpWYGNRkGbMZ9lfvm9ustLkhaKdLV&#10;vBhhkH9A0RIuIOkh1IoYgjaK/xGq5YWSWpbmrJCtJ8uSF8zVANUE/m/VPNSkY64WIEd3B5r0/wtb&#10;vN/eK8RphufncYiRIC106S6nP779/C74I3JuYKnvdAqHH7p7ZevU3a0sHjUS8romomJXSsm+ZoQC&#10;tsCy6p1csIaGqyjv30kKGcjGSEfYrlStDQhUoJ3ry9OhL2xnUAHO86k/DaF7BWydB0E8n7oMJN1f&#10;7pQ2b5hskV1kWEHbXXCyvdXGgiHp/ogDLxtO17xpnKGq/LpRaEtAIqu5/Y/R9fGxRtjDQtprQ8TB&#10;w5zIII3dtkkeatqPODQsgxgjyi2qIE5mgTVAfmHs258DqV8AYINVpG0JpAKya0LZAHDmrjkvF9s3&#10;4xGob4xyqNXCcMYJQGB0hGq5dQL9kgRh5C/DZLKezeNJtI6mkyT25xM/SJbJzI+SaLX+apEGUVpz&#10;Spm45YLtH0sQ/Z0Yx2c7yNw9F9RnOJmGU4xIU8HwKIwa+Dim/YSc6Cq+WS5f6k7LDYyRhreg44FZ&#10;R5EV5I2gbm0Ib4a1d1rJwNIOGgg07gly8rWKHZRvdvnOvZJZZNNbOeeSPoGglYTWgjZhBsKiluoz&#10;Rj3MkwzrTxuiGEbNWwGPIgmiyA4gZ8BCHXvzvZeIAkIMXKDBuDbDuNp0ilc15AgcS0JewRMquZP3&#10;Mx4owhowLVw542Sz4+jYdqee5+/iFwAAAP//AwBQSwMEFAAGAAgAAAAhACvRiibfAAAACAEAAA8A&#10;AABkcnMvZG93bnJldi54bWxMj8FOg0AQhu8mvsNmTLwYu5QYsMjSmBoPPRi1NrXHhZ0CkZ0l7ELx&#10;7R1Pepz5/3zzTb6ebScmHHzrSMFyEYFAqpxpqVaw/3i+vQfhgyajO0eo4Bs9rIvLi1xnxp3pHadd&#10;qAVDyGdaQRNCn0npqwat9gvXI3F2coPVgcehlmbQZ4bbTsZRlEirW+ILje5x02D1tRutguR4s5Hj&#10;3m0/X7d2fjs8TeXL8aTU9dX8+AAi4Bz+yvCrz+pQsFPpRjJedMy446KCOE5XIDhPlgmIkhdpGoEs&#10;cvn/geIHAAD//wMAUEsBAi0AFAAGAAgAAAAhALaDOJL+AAAA4QEAABMAAAAAAAAAAAAAAAAAAAAA&#10;AFtDb250ZW50X1R5cGVzXS54bWxQSwECLQAUAAYACAAAACEAOP0h/9YAAACUAQAACwAAAAAAAAAA&#10;AAAAAAAvAQAAX3JlbHMvLnJlbHNQSwECLQAUAAYACAAAACEA9GQ82eICAADHBQAADgAAAAAAAAAA&#10;AAAAAAAuAgAAZHJzL2Uyb0RvYy54bWxQSwECLQAUAAYACAAAACEAK9GKJt8AAAAIAQAADwAAAAAA&#10;AAAAAAAAAAA8BQAAZHJzL2Rvd25yZXYueG1sUEsFBgAAAAAEAAQA8wAAAEgGAAAAAA==&#10;" fillcolor="#d8d8d8" stroked="f" strokecolor="#4a7ebb">
                <v:imagedata embosscolor="shadow add(51)"/>
                <v:shadow on="t" type="emboss" color="#828282" color2="shadow add(102)" offset="1pt,1pt" offset2="-1pt,-1pt"/>
                <v:textbox inset=",0,,0">
                  <w:txbxContent>
                    <w:p w:rsidR="00F72E26" w:rsidRPr="005E7D06" w:rsidRDefault="00F72E26" w:rsidP="00446440">
                      <w:pPr>
                        <w:pStyle w:val="Normlnywebov"/>
                        <w:spacing w:before="120" w:beforeAutospacing="0" w:after="0" w:afterAutospacing="0"/>
                        <w:jc w:val="center"/>
                        <w:rPr>
                          <w:sz w:val="20"/>
                          <w:szCs w:val="20"/>
                        </w:rPr>
                      </w:pPr>
                      <w:r w:rsidRPr="005E7D06">
                        <w:rPr>
                          <w:bCs/>
                          <w:kern w:val="24"/>
                          <w:sz w:val="20"/>
                          <w:szCs w:val="20"/>
                        </w:rPr>
                        <w:t>4</w:t>
                      </w:r>
                    </w:p>
                  </w:txbxContent>
                </v:textbox>
                <w10:wrap type="topAndBottom"/>
              </v:rect>
            </w:pict>
          </mc:Fallback>
        </mc:AlternateContent>
      </w:r>
      <w:r w:rsidR="00446440" w:rsidRPr="005E7D06">
        <w:rPr>
          <w:rFonts w:ascii="Times New Roman" w:hAnsi="Times New Roman" w:cs="Times New Roman"/>
          <w:noProof/>
          <w:sz w:val="24"/>
          <w:szCs w:val="24"/>
          <w:lang w:eastAsia="sk-SK"/>
        </w:rPr>
        <mc:AlternateContent>
          <mc:Choice Requires="wps">
            <w:drawing>
              <wp:anchor distT="0" distB="0" distL="114300" distR="114300" simplePos="0" relativeHeight="251779072" behindDoc="0" locked="0" layoutInCell="1" allowOverlap="1" wp14:anchorId="19CB8016" wp14:editId="2EFD8BD5">
                <wp:simplePos x="0" y="0"/>
                <wp:positionH relativeFrom="column">
                  <wp:posOffset>40640</wp:posOffset>
                </wp:positionH>
                <wp:positionV relativeFrom="paragraph">
                  <wp:posOffset>1818640</wp:posOffset>
                </wp:positionV>
                <wp:extent cx="350520" cy="311785"/>
                <wp:effectExtent l="16510" t="15240" r="13970" b="15875"/>
                <wp:wrapTopAndBottom/>
                <wp:docPr id="8371" name="Obdĺžnik 8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11785"/>
                        </a:xfrm>
                        <a:prstGeom prst="rect">
                          <a:avLst/>
                        </a:prstGeom>
                        <a:solidFill>
                          <a:srgbClr val="D8D8D8"/>
                        </a:solidFill>
                        <a:ln>
                          <a:noFill/>
                        </a:ln>
                        <a:effectLst>
                          <a:prstShdw prst="shdw17" dist="17961" dir="2700000">
                            <a:srgbClr val="D8D8D8">
                              <a:gamma/>
                              <a:shade val="60000"/>
                              <a:invGamma/>
                            </a:srgbClr>
                          </a:prstShdw>
                        </a:effectLst>
                        <a:extLst>
                          <a:ext uri="{91240B29-F687-4F45-9708-019B960494DF}">
                            <a14:hiddenLine xmlns:a14="http://schemas.microsoft.com/office/drawing/2010/main" w="9525" algn="ctr">
                              <a:solidFill>
                                <a:srgbClr val="4A7EBB"/>
                              </a:solidFill>
                              <a:miter lim="800000"/>
                              <a:headEnd/>
                              <a:tailEnd/>
                            </a14:hiddenLine>
                          </a:ext>
                        </a:extLst>
                      </wps:spPr>
                      <wps:txbx>
                        <w:txbxContent>
                          <w:p w:rsidR="00F72E26" w:rsidRPr="005E7D06" w:rsidRDefault="00F72E26" w:rsidP="00446440">
                            <w:pPr>
                              <w:pStyle w:val="Normlnywebov"/>
                              <w:spacing w:before="120" w:beforeAutospacing="0" w:after="0" w:afterAutospacing="0"/>
                              <w:jc w:val="center"/>
                              <w:rPr>
                                <w:sz w:val="20"/>
                                <w:szCs w:val="20"/>
                              </w:rPr>
                            </w:pPr>
                            <w:r w:rsidRPr="005E7D06">
                              <w:rPr>
                                <w:bCs/>
                                <w:kern w:val="24"/>
                                <w:sz w:val="20"/>
                                <w:szCs w:val="20"/>
                              </w:rPr>
                              <w:t>5</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CB8016" id="Obdĺžnik 8371" o:spid="_x0000_s1118" style="position:absolute;margin-left:3.2pt;margin-top:143.2pt;width:27.6pt;height:24.5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XBL4gIAAMcFAAAOAAAAZHJzL2Uyb0RvYy54bWysVN1u0zAUvkfiHSzfd/lZ2jTR0mldV4Q0&#10;2KTBAzixk1hL7GC7TQfixbjgCt6LYyftWtgFQrRS5HNsn/Od73w+F5e7tkFbpjSXIsPBmY8RE4Wk&#10;XFQZ/vhhPZljpA0RlDRSsAw/MY0vF69fXfRdykJZy4YyhSCI0GnfZbg2pks9Txc1a4k+kx0TsFlK&#10;1RIDpqo8qkgP0dvGC31/5vVS0U7JgmkN3tWwiRcuflmywtyVpWYGNRkGbMZ9lfvm9ustLkhaKdLV&#10;vBhhkH9A0RIuIOkh1IoYgjaK/xGq5YWSWpbmrJCtJ8uSF8zVANUE/m/VPNSkY64WIEd3B5r0/wtb&#10;vN/eK8RphufncYCRIC106S6nP779/C74I3JuYKnvdAqHH7p7ZevU3a0sHjUS8romomJXSsm+ZoQC&#10;tsCy6p1csIaGqyjv30kKGcjGSEfYrlStDQhUoJ3ry9OhL2xnUAHO86k/DaF7BWydB0E8n7oMJN1f&#10;7pQ2b5hskV1kWEHbXXCyvdXGgiHp/ogDLxtO17xpnKGq/LpRaEtAIqu5/Y/R9fGxRtjDQtprQ8TB&#10;w5zIII3dtkkeatqPODQsgxgjyi2qIE5mwDDlIL8w9u3PgdQvALDBKtK2BFIB2TWhbAA4c9ecl4vt&#10;m/EI1DdGOdRqYTjjBCAwOkK13DqBfkmCMPKXYTJZz+bxJFpH00kS+/OJHyTLZOZHSbRaf7VIgyit&#10;OaVM3HLB9o8liP5OjOOzHWTungvqM5xMwylGpKlgeBRGDXwc035CTnQV3yyXL3Wn5QbGSMNb0PHA&#10;rKPICvJGULc2hDfD2jutZGBpBw0EGvcEOflaxQ7KN7t8517JzEnPyjmX9AkErSS0FrQJMxAWtVSf&#10;MephnmRYf9oQxTBq3gp4FEkQRXYAOQMW6tib771EFBBi4AINxrUZxtWmU7yqIUfgWBLyCp5QyZ28&#10;n/FAEdaAaeHKGSebHUfHtjv1PH8XvwAAAP//AwBQSwMEFAAGAAgAAAAhAEZnbv3gAAAACAEAAA8A&#10;AABkcnMvZG93bnJldi54bWxMj8FOwkAQhu8mvsNmTLwY2QLSkNotMRgPHIyIBDhuu0Pb2J1tuttS&#10;397hpLeZ/H+++SZdjbYRA3a+dqRgOolAIBXO1FQq2H+9PS5B+KDJ6MYRKvhBD6vs9ibViXEX+sRh&#10;F0rBEPKJVlCF0CZS+qJCq/3EtUicnV1ndeC1K6Xp9IXhtpGzKIql1TXxhUq3uK6w+N71VkF8eljL&#10;fu82x4+NHbeH1yF/P52Vur8bX55BBBzDXxmu+qwOGTvlrifjRcOMJy4qmC2vA+fxNAaRK5jPFwuQ&#10;WSr/P5D9AgAA//8DAFBLAQItABQABgAIAAAAIQC2gziS/gAAAOEBAAATAAAAAAAAAAAAAAAAAAAA&#10;AABbQ29udGVudF9UeXBlc10ueG1sUEsBAi0AFAAGAAgAAAAhADj9If/WAAAAlAEAAAsAAAAAAAAA&#10;AAAAAAAALwEAAF9yZWxzLy5yZWxzUEsBAi0AFAAGAAgAAAAhADxJcEviAgAAxwUAAA4AAAAAAAAA&#10;AAAAAAAALgIAAGRycy9lMm9Eb2MueG1sUEsBAi0AFAAGAAgAAAAhAEZnbv3gAAAACAEAAA8AAAAA&#10;AAAAAAAAAAAAPAUAAGRycy9kb3ducmV2LnhtbFBLBQYAAAAABAAEAPMAAABJBgAAAAA=&#10;" fillcolor="#d8d8d8" stroked="f" strokecolor="#4a7ebb">
                <v:imagedata embosscolor="shadow add(51)"/>
                <v:shadow on="t" type="emboss" color="#828282" color2="shadow add(102)" offset="1pt,1pt" offset2="-1pt,-1pt"/>
                <v:textbox inset=",0,,0">
                  <w:txbxContent>
                    <w:p w:rsidR="00F72E26" w:rsidRPr="005E7D06" w:rsidRDefault="00F72E26" w:rsidP="00446440">
                      <w:pPr>
                        <w:pStyle w:val="Normlnywebov"/>
                        <w:spacing w:before="120" w:beforeAutospacing="0" w:after="0" w:afterAutospacing="0"/>
                        <w:jc w:val="center"/>
                        <w:rPr>
                          <w:sz w:val="20"/>
                          <w:szCs w:val="20"/>
                        </w:rPr>
                      </w:pPr>
                      <w:r w:rsidRPr="005E7D06">
                        <w:rPr>
                          <w:bCs/>
                          <w:kern w:val="24"/>
                          <w:sz w:val="20"/>
                          <w:szCs w:val="20"/>
                        </w:rPr>
                        <w:t>5</w:t>
                      </w:r>
                    </w:p>
                  </w:txbxContent>
                </v:textbox>
                <w10:wrap type="topAndBottom"/>
              </v:rect>
            </w:pict>
          </mc:Fallback>
        </mc:AlternateContent>
      </w:r>
      <w:r w:rsidR="00446440" w:rsidRPr="005E7D06">
        <w:rPr>
          <w:rFonts w:ascii="Times New Roman" w:hAnsi="Times New Roman" w:cs="Times New Roman"/>
          <w:noProof/>
          <w:sz w:val="24"/>
          <w:szCs w:val="24"/>
          <w:lang w:eastAsia="sk-SK"/>
        </w:rPr>
        <mc:AlternateContent>
          <mc:Choice Requires="wps">
            <w:drawing>
              <wp:anchor distT="0" distB="0" distL="114300" distR="114300" simplePos="0" relativeHeight="251780096" behindDoc="0" locked="0" layoutInCell="1" allowOverlap="1" wp14:anchorId="4FEA3AED" wp14:editId="67E37A0D">
                <wp:simplePos x="0" y="0"/>
                <wp:positionH relativeFrom="column">
                  <wp:posOffset>40640</wp:posOffset>
                </wp:positionH>
                <wp:positionV relativeFrom="paragraph">
                  <wp:posOffset>2199640</wp:posOffset>
                </wp:positionV>
                <wp:extent cx="350520" cy="311785"/>
                <wp:effectExtent l="16510" t="15240" r="13970" b="15875"/>
                <wp:wrapTopAndBottom/>
                <wp:docPr id="8370" name="Obdĺžnik 8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11785"/>
                        </a:xfrm>
                        <a:prstGeom prst="rect">
                          <a:avLst/>
                        </a:prstGeom>
                        <a:solidFill>
                          <a:srgbClr val="D8D8D8"/>
                        </a:solidFill>
                        <a:ln>
                          <a:noFill/>
                        </a:ln>
                        <a:effectLst>
                          <a:prstShdw prst="shdw17" dist="17961" dir="2700000">
                            <a:srgbClr val="D8D8D8">
                              <a:gamma/>
                              <a:shade val="60000"/>
                              <a:invGamma/>
                            </a:srgbClr>
                          </a:prstShdw>
                        </a:effectLst>
                        <a:extLst>
                          <a:ext uri="{91240B29-F687-4F45-9708-019B960494DF}">
                            <a14:hiddenLine xmlns:a14="http://schemas.microsoft.com/office/drawing/2010/main" w="9525" algn="ctr">
                              <a:solidFill>
                                <a:srgbClr val="4A7EBB"/>
                              </a:solidFill>
                              <a:miter lim="800000"/>
                              <a:headEnd/>
                              <a:tailEnd/>
                            </a14:hiddenLine>
                          </a:ext>
                        </a:extLst>
                      </wps:spPr>
                      <wps:txbx>
                        <w:txbxContent>
                          <w:p w:rsidR="00F72E26" w:rsidRPr="005E7D06" w:rsidRDefault="00F72E26" w:rsidP="00446440">
                            <w:pPr>
                              <w:pStyle w:val="Normlnywebov"/>
                              <w:spacing w:before="120" w:beforeAutospacing="0" w:after="0" w:afterAutospacing="0"/>
                              <w:jc w:val="center"/>
                              <w:rPr>
                                <w:sz w:val="20"/>
                                <w:szCs w:val="20"/>
                              </w:rPr>
                            </w:pPr>
                            <w:r w:rsidRPr="005E7D06">
                              <w:rPr>
                                <w:bCs/>
                                <w:kern w:val="24"/>
                                <w:sz w:val="20"/>
                                <w:szCs w:val="20"/>
                              </w:rPr>
                              <w:t>6</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EA3AED" id="Obdĺžnik 8370" o:spid="_x0000_s1119" style="position:absolute;margin-left:3.2pt;margin-top:173.2pt;width:27.6pt;height:24.5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7gr4QIAAMcFAAAOAAAAZHJzL2Uyb0RvYy54bWysVN1u0zAUvkfiHSzfd/lZ2jTR0mldV4Q0&#10;2KTBAzixk1hL7GC7TQfixbjgCt6LYyftWtgFQrRS5HNsn/Od73w+F5e7tkFbpjSXIsPBmY8RE4Wk&#10;XFQZ/vhhPZljpA0RlDRSsAw/MY0vF69fXfRdykJZy4YyhSCI0GnfZbg2pks9Txc1a4k+kx0TsFlK&#10;1RIDpqo8qkgP0dvGC31/5vVS0U7JgmkN3tWwiRcuflmywtyVpWYGNRkGbMZ9lfvm9ustLkhaKdLV&#10;vBhhkH9A0RIuIOkh1IoYgjaK/xGq5YWSWpbmrJCtJ8uSF8zVANUE/m/VPNSkY64WIEd3B5r0/wtb&#10;vN/eK8RphufnMRAkSAtdusvpj28/vwv+iJwbWOo7ncLhh+5e2Tp1dyuLR42EvK6JqNiVUrKvGaGA&#10;LbCseicXrKHhKsr7d5JCBrIx0hG2K1VrAwIVaOf68nToC9sZVIDzfOpPQwBXwNZ5EMTzqctA0v3l&#10;TmnzhskW2UWGFbTdBSfbW20sGJLujzjwsuF0zZvGGarKrxuFtgQksprb/xhdHx9rhD0spL02RBw8&#10;zIkM0thtm+Shpv2IQ8MyiDGi3KIK4mQWWAPkF8a+/TmQ+gUANlhF2pZAKiC7JpQNAGfumvNysX0z&#10;HoH6xiiHWi0MZ5wABEZHqJZbJ9AvSRBG/jJMJuvZPJ5E62g6SWJ/PvGDZJnM/CiJVuuvFmkQpTWn&#10;lIlbLtj+sQTR34lxfLaDzN1zQX2Gk2k4xYg0FQyPwqiBj2PaT8iJruKb5fKl7rTcwBhpeAs6Hph1&#10;FFlB3gjq1obwZlh7p5UMLO2ggUDjniAnX6vYQflml+/cK5nNbHor51zSJxC0ktBa0CbMQFjUUn3G&#10;qId5kmH9aUMUw6h5K+BRJEEU2QHkDFioY2++9xJRQIiBCzQY12YYV5tO8aqGHIFjScgreEIld/J+&#10;xgNFWAOmhStnnGx2HB3b7tTz/F38AgAA//8DAFBLAwQUAAYACAAAACEAOWMAnuAAAAAIAQAADwAA&#10;AGRycy9kb3ducmV2LnhtbEyPQU/DMAyF70j7D5EncUEsHWwVlKYTGuKwA2KMCXZMG6+taJyqSbvy&#10;7/FO7Gb7PT1/L12NthEDdr52pGA+i0AgFc7UVCrYf77ePoDwQZPRjSNU8IseVtnkKtWJcSf6wGEX&#10;SsEh5BOtoAqhTaT0RYVW+5lrkVg7us7qwGtXStPpE4fbRt5FUSytrok/VLrFdYXFz663CuLDzVr2&#10;e7f5ft/Ycfv1MuRvh6NS19Px+QlEwDH8m+GMz+iQMVPuejJeNJyxYKOC+8V5YD2exyByPjwulyCz&#10;VF4WyP4AAAD//wMAUEsBAi0AFAAGAAgAAAAhALaDOJL+AAAA4QEAABMAAAAAAAAAAAAAAAAAAAAA&#10;AFtDb250ZW50X1R5cGVzXS54bWxQSwECLQAUAAYACAAAACEAOP0h/9YAAACUAQAACwAAAAAAAAAA&#10;AAAAAAAvAQAAX3JlbHMvLnJlbHNQSwECLQAUAAYACAAAACEAfSO4K+ECAADHBQAADgAAAAAAAAAA&#10;AAAAAAAuAgAAZHJzL2Uyb0RvYy54bWxQSwECLQAUAAYACAAAACEAOWMAnuAAAAAIAQAADwAAAAAA&#10;AAAAAAAAAAA7BQAAZHJzL2Rvd25yZXYueG1sUEsFBgAAAAAEAAQA8wAAAEgGAAAAAA==&#10;" fillcolor="#d8d8d8" stroked="f" strokecolor="#4a7ebb">
                <v:imagedata embosscolor="shadow add(51)"/>
                <v:shadow on="t" type="emboss" color="#828282" color2="shadow add(102)" offset="1pt,1pt" offset2="-1pt,-1pt"/>
                <v:textbox inset=",0,,0">
                  <w:txbxContent>
                    <w:p w:rsidR="00F72E26" w:rsidRPr="005E7D06" w:rsidRDefault="00F72E26" w:rsidP="00446440">
                      <w:pPr>
                        <w:pStyle w:val="Normlnywebov"/>
                        <w:spacing w:before="120" w:beforeAutospacing="0" w:after="0" w:afterAutospacing="0"/>
                        <w:jc w:val="center"/>
                        <w:rPr>
                          <w:sz w:val="20"/>
                          <w:szCs w:val="20"/>
                        </w:rPr>
                      </w:pPr>
                      <w:r w:rsidRPr="005E7D06">
                        <w:rPr>
                          <w:bCs/>
                          <w:kern w:val="24"/>
                          <w:sz w:val="20"/>
                          <w:szCs w:val="20"/>
                        </w:rPr>
                        <w:t>6</w:t>
                      </w:r>
                    </w:p>
                  </w:txbxContent>
                </v:textbox>
                <w10:wrap type="topAndBottom"/>
              </v:rect>
            </w:pict>
          </mc:Fallback>
        </mc:AlternateContent>
      </w:r>
      <w:r w:rsidR="00446440" w:rsidRPr="005E7D06">
        <w:rPr>
          <w:rFonts w:ascii="Times New Roman" w:hAnsi="Times New Roman" w:cs="Times New Roman"/>
          <w:noProof/>
          <w:sz w:val="24"/>
          <w:szCs w:val="24"/>
          <w:lang w:eastAsia="sk-SK"/>
        </w:rPr>
        <mc:AlternateContent>
          <mc:Choice Requires="wps">
            <w:drawing>
              <wp:anchor distT="0" distB="0" distL="114300" distR="114300" simplePos="0" relativeHeight="251781120" behindDoc="0" locked="0" layoutInCell="1" allowOverlap="1" wp14:anchorId="1CCE2A67" wp14:editId="2C3D778D">
                <wp:simplePos x="0" y="0"/>
                <wp:positionH relativeFrom="column">
                  <wp:posOffset>40640</wp:posOffset>
                </wp:positionH>
                <wp:positionV relativeFrom="paragraph">
                  <wp:posOffset>2571115</wp:posOffset>
                </wp:positionV>
                <wp:extent cx="350520" cy="311785"/>
                <wp:effectExtent l="16510" t="15240" r="13970" b="15875"/>
                <wp:wrapTopAndBottom/>
                <wp:docPr id="8369" name="Obdĺžnik 8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11785"/>
                        </a:xfrm>
                        <a:prstGeom prst="rect">
                          <a:avLst/>
                        </a:prstGeom>
                        <a:solidFill>
                          <a:srgbClr val="D8D8D8"/>
                        </a:solidFill>
                        <a:ln>
                          <a:noFill/>
                        </a:ln>
                        <a:effectLst>
                          <a:prstShdw prst="shdw17" dist="17961" dir="2700000">
                            <a:srgbClr val="D8D8D8">
                              <a:gamma/>
                              <a:shade val="60000"/>
                              <a:invGamma/>
                            </a:srgbClr>
                          </a:prstShdw>
                        </a:effectLst>
                        <a:extLst>
                          <a:ext uri="{91240B29-F687-4F45-9708-019B960494DF}">
                            <a14:hiddenLine xmlns:a14="http://schemas.microsoft.com/office/drawing/2010/main" w="9525" algn="ctr">
                              <a:solidFill>
                                <a:srgbClr val="4A7EBB"/>
                              </a:solidFill>
                              <a:miter lim="800000"/>
                              <a:headEnd/>
                              <a:tailEnd/>
                            </a14:hiddenLine>
                          </a:ext>
                        </a:extLst>
                      </wps:spPr>
                      <wps:txbx>
                        <w:txbxContent>
                          <w:p w:rsidR="00F72E26" w:rsidRPr="005E7D06" w:rsidRDefault="00F72E26" w:rsidP="00446440">
                            <w:pPr>
                              <w:pStyle w:val="Normlnywebov"/>
                              <w:spacing w:before="120" w:beforeAutospacing="0" w:after="0" w:afterAutospacing="0"/>
                              <w:jc w:val="center"/>
                              <w:rPr>
                                <w:sz w:val="20"/>
                                <w:szCs w:val="20"/>
                              </w:rPr>
                            </w:pPr>
                            <w:r w:rsidRPr="005E7D06">
                              <w:rPr>
                                <w:bCs/>
                                <w:kern w:val="24"/>
                                <w:sz w:val="20"/>
                                <w:szCs w:val="20"/>
                              </w:rPr>
                              <w:t>7</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CE2A67" id="Obdĺžnik 8369" o:spid="_x0000_s1120" style="position:absolute;margin-left:3.2pt;margin-top:202.45pt;width:27.6pt;height:24.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ve84gIAAMcFAAAOAAAAZHJzL2Uyb0RvYy54bWysVN1u0zAUvkfiHSzfd/lZ2jTR0mldV4Q0&#10;2KTBAzixk1hL7GC7TQfixbjgCt6LYyftWtgFQrRS5HNsn/Od73w+F5e7tkFbpjSXIsPBmY8RE4Wk&#10;XFQZ/vhhPZljpA0RlDRSsAw/MY0vF69fXfRdykJZy4YyhSCI0GnfZbg2pks9Txc1a4k+kx0TsFlK&#10;1RIDpqo8qkgP0dvGC31/5vVS0U7JgmkN3tWwiRcuflmywtyVpWYGNRkGbMZ9lfvm9ustLkhaKdLV&#10;vBhhkH9A0RIuIOkh1IoYgjaK/xGq5YWSWpbmrJCtJ8uSF8zVANUE/m/VPNSkY64WIEd3B5r0/wtb&#10;vN/eK8RphufnswQjQVro0l1Of3z7+V3wR+TcwFLf6RQOP3T3ytapu1tZPGok5HVNRMWulJJ9zQgF&#10;bIFl1Tu5YA0NV1Hev5MUMpCNkY6wXalaGxCoQDvXl6dDX9jOoAKc51N/GkL3Ctg6D4J4PnUZSLq/&#10;3Clt3jDZIrvIsIK2u+Bke6uNBUPS/REHXjacrnnTOENV+XWj0JaARFZz+x+j6+NjjbCHhbTXhoiD&#10;hzmRQRq7bZM81LQfcWhYBjFGlFtUQZzMAmuA/MLYtz8HUr8AwAarSNsSSAVk14SyAeDMXXNeLrZv&#10;xiNQ3xjlUKuF4YwTgMDoCNVy6wT6JQnCyF+GyWQ9m8eTaB1NJ0nszyd+kCyTmR8l0Wr91SINorTm&#10;lDJxywXbP5Yg+jsxjs92kLl7LqjPcDINpxiRpoLhURg18HFM+wk50VV8s1y+1J2WGxgjDW9BxwOz&#10;jiIryBtB3doQ3gxr77SSgaUdNBBo3BPk5GsVOyjf7PKdeyWz2Ka3cs4lfQJBKwmtBW3CDIRFLdVn&#10;jHqYJxnWnzZEMYyatwIeRRJEkR1AzoCFOvbmey8RBYQYuECDcW2GcbXpFK9qyBE4loS8gidUcifv&#10;ZzxQhDVgWrhyxslmx9Gx7U49z9/FLwAAAP//AwBQSwMEFAAGAAgAAAAhAE46UPnfAAAACAEAAA8A&#10;AABkcnMvZG93bnJldi54bWxMj8FOwzAMhu9IvENkJC6IJUOlgtJ0QkMcdkCMMcGOaeO1FY1TNWlX&#10;3h5zgqP9//r8OV/NrhMTDqH1pGG5UCCQKm9bqjXs35+v70CEaMiazhNq+MYAq+L8LDeZ9Sd6w2kX&#10;a8EQCpnR0MTYZ1KGqkFnwsL3SJwd/eBM5HGopR3MieGukzdKpdKZlvhCY3pcN1h97UanIT1creW4&#10;95vP142btx9PU/lyOGp9eTE/PoCIOMe/MvzqszoU7FT6kWwQHTMSLmpIVHIPgvN0mYIoeXGbKJBF&#10;Lv8/UPwAAAD//wMAUEsBAi0AFAAGAAgAAAAhALaDOJL+AAAA4QEAABMAAAAAAAAAAAAAAAAAAAAA&#10;AFtDb250ZW50X1R5cGVzXS54bWxQSwECLQAUAAYACAAAACEAOP0h/9YAAACUAQAACwAAAAAAAAAA&#10;AAAAAAAvAQAAX3JlbHMvLnJlbHNQSwECLQAUAAYACAAAACEAHtr3vOICAADHBQAADgAAAAAAAAAA&#10;AAAAAAAuAgAAZHJzL2Uyb0RvYy54bWxQSwECLQAUAAYACAAAACEATjpQ+d8AAAAIAQAADwAAAAAA&#10;AAAAAAAAAAA8BQAAZHJzL2Rvd25yZXYueG1sUEsFBgAAAAAEAAQA8wAAAEgGAAAAAA==&#10;" fillcolor="#d8d8d8" stroked="f" strokecolor="#4a7ebb">
                <v:imagedata embosscolor="shadow add(51)"/>
                <v:shadow on="t" type="emboss" color="#828282" color2="shadow add(102)" offset="1pt,1pt" offset2="-1pt,-1pt"/>
                <v:textbox inset=",0,,0">
                  <w:txbxContent>
                    <w:p w:rsidR="00F72E26" w:rsidRPr="005E7D06" w:rsidRDefault="00F72E26" w:rsidP="00446440">
                      <w:pPr>
                        <w:pStyle w:val="Normlnywebov"/>
                        <w:spacing w:before="120" w:beforeAutospacing="0" w:after="0" w:afterAutospacing="0"/>
                        <w:jc w:val="center"/>
                        <w:rPr>
                          <w:sz w:val="20"/>
                          <w:szCs w:val="20"/>
                        </w:rPr>
                      </w:pPr>
                      <w:r w:rsidRPr="005E7D06">
                        <w:rPr>
                          <w:bCs/>
                          <w:kern w:val="24"/>
                          <w:sz w:val="20"/>
                          <w:szCs w:val="20"/>
                        </w:rPr>
                        <w:t>7</w:t>
                      </w:r>
                    </w:p>
                  </w:txbxContent>
                </v:textbox>
                <w10:wrap type="topAndBottom"/>
              </v:rect>
            </w:pict>
          </mc:Fallback>
        </mc:AlternateContent>
      </w:r>
      <w:r w:rsidR="00446440" w:rsidRPr="005E7D06">
        <w:rPr>
          <w:rFonts w:ascii="Times New Roman" w:hAnsi="Times New Roman" w:cs="Times New Roman"/>
          <w:noProof/>
          <w:sz w:val="24"/>
          <w:szCs w:val="24"/>
          <w:lang w:eastAsia="sk-SK"/>
        </w:rPr>
        <mc:AlternateContent>
          <mc:Choice Requires="wps">
            <w:drawing>
              <wp:anchor distT="0" distB="0" distL="114300" distR="114300" simplePos="0" relativeHeight="251789312" behindDoc="0" locked="0" layoutInCell="1" allowOverlap="1" wp14:anchorId="4D2036A9" wp14:editId="67DDD473">
                <wp:simplePos x="0" y="0"/>
                <wp:positionH relativeFrom="column">
                  <wp:posOffset>4507865</wp:posOffset>
                </wp:positionH>
                <wp:positionV relativeFrom="paragraph">
                  <wp:posOffset>694690</wp:posOffset>
                </wp:positionV>
                <wp:extent cx="1228725" cy="311785"/>
                <wp:effectExtent l="6985" t="5715" r="21590" b="25400"/>
                <wp:wrapTopAndBottom/>
                <wp:docPr id="8366" name="Výložka 8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311785"/>
                        </a:xfrm>
                        <a:prstGeom prst="chevron">
                          <a:avLst>
                            <a:gd name="adj" fmla="val 49992"/>
                          </a:avLst>
                        </a:prstGeom>
                        <a:gradFill rotWithShape="1">
                          <a:gsLst>
                            <a:gs pos="0">
                              <a:srgbClr val="BFBFBF">
                                <a:gamma/>
                                <a:tint val="20000"/>
                                <a:invGamma/>
                              </a:srgbClr>
                            </a:gs>
                            <a:gs pos="100000">
                              <a:srgbClr val="BFBFBF"/>
                            </a:gs>
                          </a:gsLst>
                          <a:lin ang="5400000" scaled="1"/>
                        </a:gradFill>
                        <a:ln>
                          <a:noFill/>
                        </a:ln>
                        <a:effectLst>
                          <a:outerShdw blurRad="50800" dist="28398" dir="3806097" algn="ctr" rotWithShape="0">
                            <a:srgbClr val="375623">
                              <a:alpha val="50000"/>
                            </a:srgbClr>
                          </a:outerShdw>
                        </a:effectLst>
                        <a:extLst>
                          <a:ext uri="{91240B29-F687-4F45-9708-019B960494DF}">
                            <a14:hiddenLine xmlns:a14="http://schemas.microsoft.com/office/drawing/2010/main" w="12700" algn="ctr">
                              <a:solidFill>
                                <a:srgbClr val="A8D08D"/>
                              </a:solidFill>
                              <a:miter lim="800000"/>
                              <a:headEnd/>
                              <a:tailEnd/>
                            </a14:hiddenLine>
                          </a:ext>
                        </a:extLst>
                      </wps:spPr>
                      <wps:txbx>
                        <w:txbxContent>
                          <w:p w:rsidR="00F72E26" w:rsidRPr="005E7D06" w:rsidRDefault="00F72E26" w:rsidP="00446440">
                            <w:pPr>
                              <w:pStyle w:val="Normlnywebov"/>
                              <w:spacing w:before="120" w:beforeAutospacing="0" w:after="0" w:afterAutospacing="0"/>
                              <w:jc w:val="center"/>
                              <w:rPr>
                                <w:sz w:val="20"/>
                                <w:szCs w:val="20"/>
                              </w:rPr>
                            </w:pPr>
                            <w:r w:rsidRPr="005E7D06">
                              <w:rPr>
                                <w:color w:val="000000"/>
                                <w:kern w:val="24"/>
                                <w:sz w:val="20"/>
                                <w:szCs w:val="20"/>
                              </w:rPr>
                              <w:t xml:space="preserve">SR plní </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D2036A9"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Výložka 8366" o:spid="_x0000_s1121" type="#_x0000_t55" style="position:absolute;margin-left:354.95pt;margin-top:54.7pt;width:96.75pt;height:24.5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GZkTgMAAMIGAAAOAAAAZHJzL2Uyb0RvYy54bWysVVtv0zAUfkfiP1h+73Jp2ibVMrStFCEN&#10;mBiXZzd2GoNjB9ttOhA/DV4Q/4tjO+1WLhJCqJLr67l83/lOTh/tWoG2TBuuZImTkxgjJitFuVyX&#10;+PWr5SjHyFgiKRFKshLfMoMfnT18cNp3c5aqRgnKNAIj0sz7rsSNtd08ikzVsJaYE9UxCYe10i2x&#10;sNTriGrSg/VWRGkcT6NeadppVTFjYHcRDvGZt1/XrLIv6towi0SJITbrR+3HlRujs1MyX2vSNbwa&#10;wiD/EEVLuASnB1MLYgnaaP6LqZZXWhlV25NKtZGqa14xnwNkk8Q/ZXPTkI75XAAc0x1gMv/PbPV8&#10;e60RpyXOx9MpRpK0wNKbb1+E+v71PUF+F0DqOzOHuzfdtXZpmu5KVe8NkuqyIXLNzrVWfcMIhdAS&#10;B2p09MAtDDxFq/6ZouCAbKzyeO1q3TqDgATaeVpuD7SwnUUVbCZpms/SCUYVnI2TZJZPvAsy37/u&#10;tLFPmGqRm5QYimerVSCEbK+M9czQITlC32FUtwJ43hKBsqIo0sHecDki873FgVO65EIgrexbbhtP&#10;i8vTH5q9fYM6BenHftvo9epSaAQeSnyxdL9wnbQt8UVnubThGOo4HiqRy+2T4QYEMRgBNKGwTPAW&#10;nCTuyZ89OQLCE/83RCi4REBWiSdZeI5MRQQD7gNlvnp9ps6VkG6UymUe7IUd5lU1mFQby/RNQ3u0&#10;Ehv9koCtSZxDZIhyx0SajwvoAJSD5MZ5PI2LGUZErKFXVFbjnxD9TULj2WSajj10RHQNCYhNfPYh&#10;qvsgHcLx+R9FCsU0xOzKykvzU5GkWXyRFqPlNJ+NsmU2GRWzOB/FSXFRTOOsyBbLz853ks0bTimT&#10;V1yyfZtIsr+T4dCwgsB9o0C9K+qZg+kOC4e2UYIfCDgqofN8EeeLoUyPrrUcKECCtyDhQKsvLyfG&#10;x5L6uSVchHl0nEqAaQf6gDrZI+Sl69QaVG93q51vENPcuXdSXil6C2IGOXjFQvuHSaP0R4x6aKUl&#10;Nh82RDOMxFMJiiiSLHO91y9gou/vrva7RFZgYqiLsLi0oVNvOs3XDfgIkpPqHNpHza0rgLt4hgU0&#10;Sp/O0NRdJ76/9rfuPj1nPwAAAP//AwBQSwMEFAAGAAgAAAAhAAvwrSzeAAAACwEAAA8AAABkcnMv&#10;ZG93bnJldi54bWxMj81OwzAQhO9IvIO1SFwQtfkp1CFOxY94gDZIiJsbGzsQr6PYac3bs5zKbXdn&#10;NPtNvS5hYHs7pT6igquFAGaxi6ZHp+Ctfb1cAUtZo9FDRKvgxyZYN6cnta5MPODG7rfZMQrBVGkF&#10;Puex4jx13gadFnG0SNpnnILOtE6Om0kfKDwM/FqIOx50j/TB69E+e9t9b+dAKe8XL+3Gf5X5yRT3&#10;4dqxeDkqdX5WHh+AZVvy0Qx/+IQODTHt4owmsUHBvZCSrCQIeQuMHFLc0LCjy3K1BN7U/H+H5hcA&#10;AP//AwBQSwECLQAUAAYACAAAACEAtoM4kv4AAADhAQAAEwAAAAAAAAAAAAAAAAAAAAAAW0NvbnRl&#10;bnRfVHlwZXNdLnhtbFBLAQItABQABgAIAAAAIQA4/SH/1gAAAJQBAAALAAAAAAAAAAAAAAAAAC8B&#10;AABfcmVscy8ucmVsc1BLAQItABQABgAIAAAAIQAgJGZkTgMAAMIGAAAOAAAAAAAAAAAAAAAAAC4C&#10;AABkcnMvZTJvRG9jLnhtbFBLAQItABQABgAIAAAAIQAL8K0s3gAAAAsBAAAPAAAAAAAAAAAAAAAA&#10;AKgFAABkcnMvZG93bnJldi54bWxQSwUGAAAAAAQABADzAAAAswYAAAAA&#10;" adj="18860" fillcolor="#f2f2f2" stroked="f" strokecolor="#a8d08d" strokeweight="1pt">
                <v:fill color2="#bfbfbf" rotate="t" focus="100%" type="gradient"/>
                <v:shadow on="t" color="#375623" opacity=".5" offset="1pt"/>
                <v:textbox inset=",0,,0">
                  <w:txbxContent>
                    <w:p w:rsidR="00F72E26" w:rsidRPr="005E7D06" w:rsidRDefault="00F72E26" w:rsidP="00446440">
                      <w:pPr>
                        <w:pStyle w:val="Normlnywebov"/>
                        <w:spacing w:before="120" w:beforeAutospacing="0" w:after="0" w:afterAutospacing="0"/>
                        <w:jc w:val="center"/>
                        <w:rPr>
                          <w:sz w:val="20"/>
                          <w:szCs w:val="20"/>
                        </w:rPr>
                      </w:pPr>
                      <w:r w:rsidRPr="005E7D06">
                        <w:rPr>
                          <w:color w:val="000000"/>
                          <w:kern w:val="24"/>
                          <w:sz w:val="20"/>
                          <w:szCs w:val="20"/>
                        </w:rPr>
                        <w:t xml:space="preserve">SR plní </w:t>
                      </w:r>
                    </w:p>
                  </w:txbxContent>
                </v:textbox>
                <w10:wrap type="topAndBottom"/>
              </v:shape>
            </w:pict>
          </mc:Fallback>
        </mc:AlternateContent>
      </w:r>
      <w:r w:rsidR="00446440" w:rsidRPr="005E7D06">
        <w:rPr>
          <w:rFonts w:ascii="Times New Roman" w:hAnsi="Times New Roman" w:cs="Times New Roman"/>
          <w:noProof/>
          <w:sz w:val="24"/>
          <w:szCs w:val="24"/>
          <w:lang w:eastAsia="sk-SK"/>
        </w:rPr>
        <mc:AlternateContent>
          <mc:Choice Requires="wps">
            <w:drawing>
              <wp:anchor distT="0" distB="0" distL="114300" distR="114300" simplePos="0" relativeHeight="251791360" behindDoc="0" locked="0" layoutInCell="1" allowOverlap="1" wp14:anchorId="442C1E90" wp14:editId="6B9D4B88">
                <wp:simplePos x="0" y="0"/>
                <wp:positionH relativeFrom="column">
                  <wp:posOffset>4507865</wp:posOffset>
                </wp:positionH>
                <wp:positionV relativeFrom="paragraph">
                  <wp:posOffset>1456690</wp:posOffset>
                </wp:positionV>
                <wp:extent cx="1228725" cy="311785"/>
                <wp:effectExtent l="6985" t="5715" r="21590" b="25400"/>
                <wp:wrapTopAndBottom/>
                <wp:docPr id="8364" name="Výložka 8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311785"/>
                        </a:xfrm>
                        <a:prstGeom prst="chevron">
                          <a:avLst>
                            <a:gd name="adj" fmla="val 49992"/>
                          </a:avLst>
                        </a:prstGeom>
                        <a:gradFill rotWithShape="1">
                          <a:gsLst>
                            <a:gs pos="0">
                              <a:srgbClr val="BFBFBF">
                                <a:gamma/>
                                <a:tint val="20000"/>
                                <a:invGamma/>
                              </a:srgbClr>
                            </a:gs>
                            <a:gs pos="100000">
                              <a:srgbClr val="BFBFBF"/>
                            </a:gs>
                          </a:gsLst>
                          <a:lin ang="5400000" scaled="1"/>
                        </a:gradFill>
                        <a:ln>
                          <a:noFill/>
                        </a:ln>
                        <a:effectLst>
                          <a:outerShdw blurRad="50800" dist="28398" dir="3806097" algn="ctr" rotWithShape="0">
                            <a:srgbClr val="375623">
                              <a:alpha val="50000"/>
                            </a:srgbClr>
                          </a:outerShdw>
                        </a:effectLst>
                        <a:extLst>
                          <a:ext uri="{91240B29-F687-4F45-9708-019B960494DF}">
                            <a14:hiddenLine xmlns:a14="http://schemas.microsoft.com/office/drawing/2010/main" w="12700" algn="ctr">
                              <a:solidFill>
                                <a:srgbClr val="A8D08D"/>
                              </a:solidFill>
                              <a:miter lim="800000"/>
                              <a:headEnd/>
                              <a:tailEnd/>
                            </a14:hiddenLine>
                          </a:ext>
                        </a:extLst>
                      </wps:spPr>
                      <wps:txbx>
                        <w:txbxContent>
                          <w:p w:rsidR="00F72E26" w:rsidRPr="005E7D06" w:rsidRDefault="00F72E26" w:rsidP="00446440">
                            <w:pPr>
                              <w:pStyle w:val="Normlnywebov"/>
                              <w:spacing w:before="120" w:beforeAutospacing="0" w:after="0" w:afterAutospacing="0"/>
                              <w:jc w:val="center"/>
                              <w:rPr>
                                <w:sz w:val="20"/>
                                <w:szCs w:val="20"/>
                              </w:rPr>
                            </w:pPr>
                            <w:r w:rsidRPr="005E7D06">
                              <w:rPr>
                                <w:color w:val="000000"/>
                                <w:kern w:val="24"/>
                                <w:sz w:val="20"/>
                                <w:szCs w:val="20"/>
                              </w:rPr>
                              <w:t>SR plní</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2C1E90" id="Výložka 8364" o:spid="_x0000_s1122" type="#_x0000_t55" style="position:absolute;margin-left:354.95pt;margin-top:114.7pt;width:96.75pt;height:24.5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wAkTgMAAMIGAAAOAAAAZHJzL2Uyb0RvYy54bWysVVtv0zAUfkfiP1h+73Jp2ibVMrStFCEN&#10;mBiXZzd2GoNjB9ttOhA/DV4Q/4tjO+1WLhJCqJLr67l83/lOTh/tWoG2TBuuZImTkxgjJitFuVyX&#10;+PWr5SjHyFgiKRFKshLfMoMfnT18cNp3c5aqRgnKNAIj0sz7rsSNtd08ikzVsJaYE9UxCYe10i2x&#10;sNTriGrSg/VWRGkcT6NeadppVTFjYHcRDvGZt1/XrLIv6towi0SJITbrR+3HlRujs1MyX2vSNbwa&#10;wiD/EEVLuASnB1MLYgnaaP6LqZZXWhlV25NKtZGqa14xnwNkk8Q/ZXPTkI75XAAc0x1gMv/PbPV8&#10;e60RpyXOx9MMI0laYOnNty9Cff/6niC/CyD1nZnD3ZvuWrs0TXelqvcGSXXZELlm51qrvmGEQmiJ&#10;AzU6euAWBp6iVf9MUXBANlZ5vHa1bp1BQALtPC23B1rYzqIKNpM0zWfpBKMKzsZJMssn3gWZ7193&#10;2tgnTLXITUoMxbPVKhBCtlfGembokByh7zCqWwE8b4lAWVEU6WBvuByR+d7iwCldciGQVvYtt42n&#10;xeXpD83evkGdgvRjv230enUpNAIPJb5Yul+4TtqW+KKzXNpwDHUcD5XI5fbJcAOCGIwAmlBYJngL&#10;ThL35M+eHAHhif8bIhRcIiCrxJMsPEemIoIB94EyX70+U+dKSDdK5TIP9sIO86oaTKqNZfqmoT1a&#10;iY1+ScDWJM4hMkS5YyLNxwV0AMpBcuM8nsbFDCMi1tArKqvxT4j+JqHxbDJNxx46IrqGBMQmPvsQ&#10;1X2QDuH4/I8ihWIaYnZl5aX5qUjSLL5Ii9Fyms9G2TKbjIpZnI/ipLgopnFWZIvlZ+c7yeYNp5TJ&#10;Ky7Zvk0k2d/JcGhYQeC+UaDeFfXMwXSHhUPbKMEPBByV0Hm+iPPFUKZH11oOFCDBW5BwoNWXlxPj&#10;Y0n93BIuwjw6TiXAtAN9QJ3sEfLSdWoNqre71c43iGnh3DsprxS9BTGDHLxiof3DpFH6I0Y9tNIS&#10;mw8bohlG4qkERRRJlrne6xcw0fd3V/tdIiswMdRFWFza0Kk3nebrBnwEyUl1Du2j5tYVwF08wwIa&#10;pU9naOquE99f+1t3n56zHwAAAP//AwBQSwMEFAAGAAgAAAAhAOz7v0beAAAACwEAAA8AAABkcnMv&#10;ZG93bnJldi54bWxMj8lOwzAQhu9IvIM1SFwQtQlL6xCnYhEP0Aap6s2NjR2IF8VOa96e4QS3WT79&#10;802zLm4kRz2lIXgBNwsGRPs+qMEbAe/d2/UKSMrSKzkGrwV86wTr9vyskbUKJ7/Rx202BEN8qqUA&#10;m3OsKU291U6mRYja4+4jTE5mbCdD1SRPGO5GWjH2QJ0cPF6wMuoXq/uv7ewwZXf12m3sZ5mfVTF7&#10;08VieRTi8qI8PQLJuuQ/GH71UR1adDqE2atERgFLxjmiAqqK3wFBgrNbLA44Wa7ugbYN/f9D+wMA&#10;AP//AwBQSwECLQAUAAYACAAAACEAtoM4kv4AAADhAQAAEwAAAAAAAAAAAAAAAAAAAAAAW0NvbnRl&#10;bnRfVHlwZXNdLnhtbFBLAQItABQABgAIAAAAIQA4/SH/1gAAAJQBAAALAAAAAAAAAAAAAAAAAC8B&#10;AABfcmVscy8ucmVsc1BLAQItABQABgAIAAAAIQCE5wAkTgMAAMIGAAAOAAAAAAAAAAAAAAAAAC4C&#10;AABkcnMvZTJvRG9jLnhtbFBLAQItABQABgAIAAAAIQDs+79G3gAAAAsBAAAPAAAAAAAAAAAAAAAA&#10;AKgFAABkcnMvZG93bnJldi54bWxQSwUGAAAAAAQABADzAAAAswYAAAAA&#10;" adj="18860" fillcolor="#f2f2f2" stroked="f" strokecolor="#a8d08d" strokeweight="1pt">
                <v:fill color2="#bfbfbf" rotate="t" focus="100%" type="gradient"/>
                <v:shadow on="t" color="#375623" opacity=".5" offset="1pt"/>
                <v:textbox inset=",0,,0">
                  <w:txbxContent>
                    <w:p w:rsidR="00F72E26" w:rsidRPr="005E7D06" w:rsidRDefault="00F72E26" w:rsidP="00446440">
                      <w:pPr>
                        <w:pStyle w:val="Normlnywebov"/>
                        <w:spacing w:before="120" w:beforeAutospacing="0" w:after="0" w:afterAutospacing="0"/>
                        <w:jc w:val="center"/>
                        <w:rPr>
                          <w:sz w:val="20"/>
                          <w:szCs w:val="20"/>
                        </w:rPr>
                      </w:pPr>
                      <w:r w:rsidRPr="005E7D06">
                        <w:rPr>
                          <w:color w:val="000000"/>
                          <w:kern w:val="24"/>
                          <w:sz w:val="20"/>
                          <w:szCs w:val="20"/>
                        </w:rPr>
                        <w:t>SR plní</w:t>
                      </w:r>
                    </w:p>
                  </w:txbxContent>
                </v:textbox>
                <w10:wrap type="topAndBottom"/>
              </v:shape>
            </w:pict>
          </mc:Fallback>
        </mc:AlternateContent>
      </w:r>
      <w:r w:rsidR="00446440" w:rsidRPr="005E7D06">
        <w:rPr>
          <w:rFonts w:ascii="Times New Roman" w:hAnsi="Times New Roman" w:cs="Times New Roman"/>
          <w:sz w:val="24"/>
          <w:szCs w:val="24"/>
        </w:rPr>
        <w:t xml:space="preserve">Schéma </w:t>
      </w:r>
      <w:r w:rsidR="00697893" w:rsidRPr="005E7D06">
        <w:rPr>
          <w:rFonts w:ascii="Times New Roman" w:hAnsi="Times New Roman" w:cs="Times New Roman"/>
          <w:sz w:val="24"/>
          <w:szCs w:val="24"/>
        </w:rPr>
        <w:t>6</w:t>
      </w:r>
      <w:r w:rsidR="00446440" w:rsidRPr="005E7D06">
        <w:rPr>
          <w:rFonts w:ascii="Times New Roman" w:hAnsi="Times New Roman" w:cs="Times New Roman"/>
          <w:sz w:val="24"/>
          <w:szCs w:val="24"/>
        </w:rPr>
        <w:t>: Prehľad plnenia odporúčaní OECD k regulačnej politike v SR</w:t>
      </w:r>
    </w:p>
    <w:p w:rsidR="00446440" w:rsidRPr="004942CD" w:rsidRDefault="00536D92" w:rsidP="00446440">
      <w:pPr>
        <w:spacing w:after="0" w:line="240" w:lineRule="auto"/>
        <w:jc w:val="both"/>
        <w:rPr>
          <w:rFonts w:ascii="Times New Roman" w:hAnsi="Times New Roman" w:cs="Times New Roman"/>
          <w:b/>
          <w:sz w:val="24"/>
          <w:szCs w:val="24"/>
        </w:rPr>
      </w:pPr>
      <w:r w:rsidRPr="00F47542">
        <w:rPr>
          <w:rFonts w:ascii="Times New Roman" w:hAnsi="Times New Roman" w:cs="Times New Roman"/>
          <w:noProof/>
          <w:color w:val="FFFFFF"/>
          <w:lang w:eastAsia="sk-SK"/>
        </w:rPr>
        <mc:AlternateContent>
          <mc:Choice Requires="wps">
            <w:drawing>
              <wp:anchor distT="0" distB="0" distL="114300" distR="114300" simplePos="0" relativeHeight="251786240" behindDoc="0" locked="0" layoutInCell="1" allowOverlap="1" wp14:anchorId="0C679CB7" wp14:editId="7DF3D924">
                <wp:simplePos x="0" y="0"/>
                <wp:positionH relativeFrom="column">
                  <wp:posOffset>4506595</wp:posOffset>
                </wp:positionH>
                <wp:positionV relativeFrom="paragraph">
                  <wp:posOffset>3496945</wp:posOffset>
                </wp:positionV>
                <wp:extent cx="1228725" cy="365760"/>
                <wp:effectExtent l="38100" t="38100" r="47625" b="72390"/>
                <wp:wrapTopAndBottom/>
                <wp:docPr id="188" name="Výložka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365760"/>
                        </a:xfrm>
                        <a:custGeom>
                          <a:avLst/>
                          <a:gdLst>
                            <a:gd name="connsiteX0" fmla="*/ 0 w 1228725"/>
                            <a:gd name="connsiteY0" fmla="*/ 0 h 365760"/>
                            <a:gd name="connsiteX1" fmla="*/ 1045874 w 1228725"/>
                            <a:gd name="connsiteY1" fmla="*/ 0 h 365760"/>
                            <a:gd name="connsiteX2" fmla="*/ 1228725 w 1228725"/>
                            <a:gd name="connsiteY2" fmla="*/ 182880 h 365760"/>
                            <a:gd name="connsiteX3" fmla="*/ 1045874 w 1228725"/>
                            <a:gd name="connsiteY3" fmla="*/ 365760 h 365760"/>
                            <a:gd name="connsiteX4" fmla="*/ 0 w 1228725"/>
                            <a:gd name="connsiteY4" fmla="*/ 365760 h 365760"/>
                            <a:gd name="connsiteX5" fmla="*/ 182851 w 1228725"/>
                            <a:gd name="connsiteY5" fmla="*/ 182880 h 365760"/>
                            <a:gd name="connsiteX6" fmla="*/ 0 w 1228725"/>
                            <a:gd name="connsiteY6" fmla="*/ 0 h 365760"/>
                            <a:gd name="connsiteX0" fmla="*/ 0 w 1339850"/>
                            <a:gd name="connsiteY0" fmla="*/ 0 h 365760"/>
                            <a:gd name="connsiteX1" fmla="*/ 1045874 w 1339850"/>
                            <a:gd name="connsiteY1" fmla="*/ 0 h 365760"/>
                            <a:gd name="connsiteX2" fmla="*/ 1339850 w 1339850"/>
                            <a:gd name="connsiteY2" fmla="*/ 182880 h 365760"/>
                            <a:gd name="connsiteX3" fmla="*/ 1045874 w 1339850"/>
                            <a:gd name="connsiteY3" fmla="*/ 365760 h 365760"/>
                            <a:gd name="connsiteX4" fmla="*/ 0 w 1339850"/>
                            <a:gd name="connsiteY4" fmla="*/ 365760 h 365760"/>
                            <a:gd name="connsiteX5" fmla="*/ 182851 w 1339850"/>
                            <a:gd name="connsiteY5" fmla="*/ 182880 h 365760"/>
                            <a:gd name="connsiteX6" fmla="*/ 0 w 1339850"/>
                            <a:gd name="connsiteY6" fmla="*/ 0 h 3657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39850" h="365760">
                              <a:moveTo>
                                <a:pt x="0" y="0"/>
                              </a:moveTo>
                              <a:lnTo>
                                <a:pt x="1045874" y="0"/>
                              </a:lnTo>
                              <a:lnTo>
                                <a:pt x="1339850" y="182880"/>
                              </a:lnTo>
                              <a:lnTo>
                                <a:pt x="1045874" y="365760"/>
                              </a:lnTo>
                              <a:lnTo>
                                <a:pt x="0" y="365760"/>
                              </a:lnTo>
                              <a:lnTo>
                                <a:pt x="182851" y="182880"/>
                              </a:lnTo>
                              <a:lnTo>
                                <a:pt x="0" y="0"/>
                              </a:lnTo>
                              <a:close/>
                            </a:path>
                          </a:pathLst>
                        </a:custGeom>
                        <a:gradFill rotWithShape="1">
                          <a:gsLst>
                            <a:gs pos="0">
                              <a:srgbClr val="4F81BD">
                                <a:gamma/>
                                <a:tint val="20000"/>
                                <a:invGamma/>
                              </a:srgbClr>
                            </a:gs>
                            <a:gs pos="100000">
                              <a:srgbClr val="4F81BD"/>
                            </a:gs>
                          </a:gsLst>
                          <a:lin ang="5400000" scaled="1"/>
                        </a:gradFill>
                        <a:ln>
                          <a:noFill/>
                        </a:ln>
                        <a:effectLst>
                          <a:outerShdw blurRad="50800" dist="28398" dir="3806097" algn="ctr" rotWithShape="0">
                            <a:srgbClr val="7F5F00">
                              <a:alpha val="50000"/>
                            </a:srgbClr>
                          </a:outerShdw>
                        </a:effectLst>
                        <a:extLst>
                          <a:ext uri="{91240B29-F687-4F45-9708-019B960494DF}">
                            <a14:hiddenLine xmlns:a14="http://schemas.microsoft.com/office/drawing/2010/main" w="12700" algn="ctr">
                              <a:solidFill>
                                <a:srgbClr val="FFD966"/>
                              </a:solidFill>
                              <a:miter lim="800000"/>
                              <a:headEnd/>
                              <a:tailEnd/>
                            </a14:hiddenLine>
                          </a:ext>
                        </a:extLst>
                      </wps:spPr>
                      <wps:txbx>
                        <w:txbxContent>
                          <w:p w:rsidR="00F72E26" w:rsidRPr="005E7D06" w:rsidRDefault="00F72E26" w:rsidP="00446440">
                            <w:pPr>
                              <w:pStyle w:val="Normlnywebov"/>
                              <w:spacing w:before="120" w:beforeAutospacing="0" w:after="0" w:afterAutospacing="0"/>
                              <w:jc w:val="center"/>
                              <w:rPr>
                                <w:sz w:val="20"/>
                                <w:szCs w:val="20"/>
                              </w:rPr>
                            </w:pPr>
                            <w:r w:rsidRPr="005E7D06">
                              <w:rPr>
                                <w:color w:val="000000"/>
                                <w:kern w:val="24"/>
                                <w:sz w:val="20"/>
                                <w:szCs w:val="20"/>
                              </w:rPr>
                              <w:t xml:space="preserve">  SR plní čiastočne</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679CB7" id="Výložka 188" o:spid="_x0000_s1123" style="position:absolute;left:0;text-align:left;margin-left:354.85pt;margin-top:275.35pt;width:96.75pt;height:28.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3985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sqLwQQAAGMPAAAOAAAAZHJzL2Uyb0RvYy54bWysV0tv4zYQvhfofyB0LJDVw7ItG3EWm6Re&#10;FEjbRbN9HWmJkoilSJWkLadFf1p7Kfq/OiQlh/Zubae1DzIpzXs+DmeuX28bhjZEKir4IohfRQEi&#10;PBcF5dUi+P798ioLkNKYF5gJThbBE1HB65vPP7vu2jlJRC1YQSQCIVzNu3YR1Fq38zBUeU0arF6J&#10;lnD4WArZYA1bWYWFxB1Ib1iYRNEk7IQsWilyohS8vXcfgxsrvyxJrr8tS0U0YosAbNP2Ke1zZZ7h&#10;zTWeVxK3Nc17M/B/sKLBlIPSnah7rDFaS/qRqIbmUihR6le5aEJRljQn1gfwJo4OvHmscUusLxAc&#10;1e7CpC4nNv9m804iWkDuMkgVxw0k6Ye//mDi7z8/YGReQoi6Vs2B8rF9J42Tqn0Q+QeFuLirMa/I&#10;GylFVxNcgGGxoQ/3GMxGAStadV+LAuTjtRY2WttSNkYgxAFtbVKedkkhW41yeBknSTZNxgHK4dto&#10;Mp5ObNZCPB+487XSb4mwkvDmQWmX1AJWNiVF71YuOFdUk58ACGXDIM9fhChCHRpU9HwH5D/vk9fo&#10;2QjI90fCY094HKXjbJqeVuEzReiUisRX4cJzWsUeU5Zk2Wk9I1/Pua74TC5SJ/1JPT1n5MMnP1MD&#10;wGeX8RicH8enA3bIc0bAJp6aMxzZJz+V9X0YAmpHo1k2HkrYIQ4vg9rjKv4Hap1gk4TjKi6H2uN6&#10;LoHa4xouhtrjai6B2uMa/h21UJOroerieijE+Zb3lRhWCO4LU+JNYW6FMlXfL8tQ4octANjcJHgO&#10;XIb6BDNg0Wd219C5zIAynzl5kWaAjs88ehEzoMJnTl/EDLn2mccvYoY0+swTn9lFvc+ahCbKtE/M&#10;tk86QNA+yQBB+7QyPJBHrE2yhyXq4NLuIYTq3Z1tPjdiQ94LS6gPLnxQ+fyVcZ+qv0WtvQMoBorh&#10;v7XydmrBM1PmsxPk7k6zgp8vdbBkkDr8O+lQgEHuGYTuhrHUZ1jhxB5amjOhiDsAJr72JOwCbfLj&#10;NT3QvxZLyhiSQv9IdW37RtOKmUhXqs9NpRCcuOHwKVmt7phEGwypTZdZfHvvyHHTYJtWTbl2n6HR&#10;jqx9eE755m1PAUb0QqxxlXLanJLYsLhj/ilNzjHDAlJ2FjLa14dx6tiRyjEjpjnt0Tl4alQxWxa4&#10;MJ47ee4NsW1/77RYayIf66JDK7aW32GQNY4ysAwVVME0kGRwiZoNgHqURZNoNg0QZhUMM7kGlO9H&#10;9BMOTZfjZe8oZm2NXcTG1ntnlR+knTnW8T1Lod/tbTadr50dfpvFSRrdJrOr5SSbXqXLdHw1m0bZ&#10;VRTPbmeTKJ2l98vfTdridF7ToiD8gXIyzDFxet6c0E9UbgKxk4w9wsnUhOk5FibmSjBqoWY3PoSW&#10;y/vZZCgie2QNtNwSMdosAgg8/FzVMPPCl7xwUMOUuXW474oL0xZqC+BkiJCdLsxA4QYTvV1t7QQz&#10;tZLNtLESxRPMG5A8O1TAfAqLWshfA9TBrLcI1C9rLEmA2FccTsQsTlNwVdsNLKT/djW8xTwHET0u&#10;3OZOwx4Y1q2kVQ063JHj4g1MOCU1g4g11tnTb2CSs+70U6cZFf29pXqejW/+AQAA//8DAFBLAwQU&#10;AAYACAAAACEAkl3zU+EAAAALAQAADwAAAGRycy9kb3ducmV2LnhtbEyPwW7CMAyG75P2DpEn7TKN&#10;BBCUlqZoQuuuY2yX3kIT2mqNUzVpKW8/cxo3W/70/5/T3WRbNpreNw4lzGcCmMHS6QYrCT/f+esG&#10;mA8KtWodGglX42GXPT6kKtHugl9mPIaKUQj6REmoQ+gSzn1ZG6v8zHUG6XZ2vVWB1r7iulcXCrct&#10;Xwix5lY1SA216sy+NuXvcbC3EpHH84/3MXopDtd9MRzyz6KS8vlpetsCC2YK/zDc9EkdMnI6uQG1&#10;Z62ESMQRoRJWK0EDEbFYLoCdJKzFZgk8S/n9D9kfAAAA//8DAFBLAQItABQABgAIAAAAIQC2gziS&#10;/gAAAOEBAAATAAAAAAAAAAAAAAAAAAAAAABbQ29udGVudF9UeXBlc10ueG1sUEsBAi0AFAAGAAgA&#10;AAAhADj9If/WAAAAlAEAAAsAAAAAAAAAAAAAAAAALwEAAF9yZWxzLy5yZWxzUEsBAi0AFAAGAAgA&#10;AAAhAM7myovBBAAAYw8AAA4AAAAAAAAAAAAAAAAALgIAAGRycy9lMm9Eb2MueG1sUEsBAi0AFAAG&#10;AAgAAAAhAJJd81PhAAAACwEAAA8AAAAAAAAAAAAAAAAAGwcAAGRycy9kb3ducmV2LnhtbFBLBQYA&#10;AAAABAAEAPMAAAApCAAAAAA=&#10;" adj="-11796480,,5400" path="m,l1045874,r293976,182880l1045874,365760,,365760,182851,182880,,xe" fillcolor="#dce6f2" stroked="f" strokecolor="#ffd966" strokeweight="1pt">
                <v:fill color2="#4f81bd" rotate="t" focus="100%" type="gradient"/>
                <v:stroke joinstyle="miter"/>
                <v:shadow on="t" color="#7f5f00" opacity=".5" offset="1pt"/>
                <v:formulas/>
                <v:path o:connecttype="custom" o:connectlocs="0,0;959131,0;1228725,182880;959131,365760;0,365760;167686,182880;0,0" o:connectangles="0,0,0,0,0,0,0" textboxrect="0,0,1339850,365760"/>
                <v:textbox inset=",0,,0">
                  <w:txbxContent>
                    <w:p w:rsidR="00F72E26" w:rsidRPr="005E7D06" w:rsidRDefault="00F72E26" w:rsidP="00446440">
                      <w:pPr>
                        <w:pStyle w:val="Normlnywebov"/>
                        <w:spacing w:before="120" w:beforeAutospacing="0" w:after="0" w:afterAutospacing="0"/>
                        <w:jc w:val="center"/>
                        <w:rPr>
                          <w:sz w:val="20"/>
                          <w:szCs w:val="20"/>
                        </w:rPr>
                      </w:pPr>
                      <w:r w:rsidRPr="005E7D06">
                        <w:rPr>
                          <w:color w:val="000000"/>
                          <w:kern w:val="24"/>
                          <w:sz w:val="20"/>
                          <w:szCs w:val="20"/>
                        </w:rPr>
                        <w:t xml:space="preserve">  SR plní čiastočne</w:t>
                      </w:r>
                    </w:p>
                  </w:txbxContent>
                </v:textbox>
                <w10:wrap type="topAndBottom"/>
              </v:shape>
            </w:pict>
          </mc:Fallback>
        </mc:AlternateContent>
      </w:r>
      <w:r w:rsidRPr="00F47542">
        <w:rPr>
          <w:rFonts w:ascii="Times New Roman" w:hAnsi="Times New Roman" w:cs="Times New Roman"/>
          <w:noProof/>
          <w:color w:val="FFFFFF"/>
          <w:lang w:eastAsia="sk-SK"/>
        </w:rPr>
        <mc:AlternateContent>
          <mc:Choice Requires="wps">
            <w:drawing>
              <wp:anchor distT="0" distB="0" distL="114300" distR="114300" simplePos="0" relativeHeight="251785216" behindDoc="0" locked="0" layoutInCell="1" allowOverlap="1" wp14:anchorId="0EDE30EB" wp14:editId="7D075DFE">
                <wp:simplePos x="0" y="0"/>
                <wp:positionH relativeFrom="column">
                  <wp:posOffset>4506595</wp:posOffset>
                </wp:positionH>
                <wp:positionV relativeFrom="paragraph">
                  <wp:posOffset>2741295</wp:posOffset>
                </wp:positionV>
                <wp:extent cx="1228725" cy="311785"/>
                <wp:effectExtent l="38100" t="38100" r="28575" b="69215"/>
                <wp:wrapTopAndBottom/>
                <wp:docPr id="189" name="Výložka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311785"/>
                        </a:xfrm>
                        <a:custGeom>
                          <a:avLst/>
                          <a:gdLst>
                            <a:gd name="connsiteX0" fmla="*/ 0 w 1228725"/>
                            <a:gd name="connsiteY0" fmla="*/ 0 h 311785"/>
                            <a:gd name="connsiteX1" fmla="*/ 1072857 w 1228725"/>
                            <a:gd name="connsiteY1" fmla="*/ 0 h 311785"/>
                            <a:gd name="connsiteX2" fmla="*/ 1228725 w 1228725"/>
                            <a:gd name="connsiteY2" fmla="*/ 155893 h 311785"/>
                            <a:gd name="connsiteX3" fmla="*/ 1072857 w 1228725"/>
                            <a:gd name="connsiteY3" fmla="*/ 311785 h 311785"/>
                            <a:gd name="connsiteX4" fmla="*/ 0 w 1228725"/>
                            <a:gd name="connsiteY4" fmla="*/ 311785 h 311785"/>
                            <a:gd name="connsiteX5" fmla="*/ 155868 w 1228725"/>
                            <a:gd name="connsiteY5" fmla="*/ 155893 h 311785"/>
                            <a:gd name="connsiteX6" fmla="*/ 0 w 1228725"/>
                            <a:gd name="connsiteY6" fmla="*/ 0 h 311785"/>
                            <a:gd name="connsiteX0" fmla="*/ 0 w 1386840"/>
                            <a:gd name="connsiteY0" fmla="*/ 0 h 311785"/>
                            <a:gd name="connsiteX1" fmla="*/ 1072857 w 1386840"/>
                            <a:gd name="connsiteY1" fmla="*/ 0 h 311785"/>
                            <a:gd name="connsiteX2" fmla="*/ 1386840 w 1386840"/>
                            <a:gd name="connsiteY2" fmla="*/ 155893 h 311785"/>
                            <a:gd name="connsiteX3" fmla="*/ 1072857 w 1386840"/>
                            <a:gd name="connsiteY3" fmla="*/ 311785 h 311785"/>
                            <a:gd name="connsiteX4" fmla="*/ 0 w 1386840"/>
                            <a:gd name="connsiteY4" fmla="*/ 311785 h 311785"/>
                            <a:gd name="connsiteX5" fmla="*/ 155868 w 1386840"/>
                            <a:gd name="connsiteY5" fmla="*/ 155893 h 311785"/>
                            <a:gd name="connsiteX6" fmla="*/ 0 w 1386840"/>
                            <a:gd name="connsiteY6" fmla="*/ 0 h 3117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86840" h="311785">
                              <a:moveTo>
                                <a:pt x="0" y="0"/>
                              </a:moveTo>
                              <a:lnTo>
                                <a:pt x="1072857" y="0"/>
                              </a:lnTo>
                              <a:lnTo>
                                <a:pt x="1386840" y="155893"/>
                              </a:lnTo>
                              <a:lnTo>
                                <a:pt x="1072857" y="311785"/>
                              </a:lnTo>
                              <a:lnTo>
                                <a:pt x="0" y="311785"/>
                              </a:lnTo>
                              <a:lnTo>
                                <a:pt x="155868" y="155893"/>
                              </a:lnTo>
                              <a:lnTo>
                                <a:pt x="0" y="0"/>
                              </a:lnTo>
                              <a:close/>
                            </a:path>
                          </a:pathLst>
                        </a:custGeom>
                        <a:gradFill rotWithShape="1">
                          <a:gsLst>
                            <a:gs pos="0">
                              <a:srgbClr val="4F81BD">
                                <a:gamma/>
                                <a:tint val="20000"/>
                                <a:invGamma/>
                              </a:srgbClr>
                            </a:gs>
                            <a:gs pos="100000">
                              <a:srgbClr val="4F81BD"/>
                            </a:gs>
                          </a:gsLst>
                          <a:lin ang="5400000" scaled="1"/>
                        </a:gradFill>
                        <a:ln>
                          <a:noFill/>
                        </a:ln>
                        <a:effectLst>
                          <a:outerShdw blurRad="50800" dist="28398" dir="3806097" algn="ctr" rotWithShape="0">
                            <a:srgbClr val="7F5F00">
                              <a:alpha val="50000"/>
                            </a:srgbClr>
                          </a:outerShdw>
                        </a:effectLst>
                        <a:extLst>
                          <a:ext uri="{91240B29-F687-4F45-9708-019B960494DF}">
                            <a14:hiddenLine xmlns:a14="http://schemas.microsoft.com/office/drawing/2010/main" w="12700" algn="ctr">
                              <a:solidFill>
                                <a:srgbClr val="FFD966"/>
                              </a:solidFill>
                              <a:miter lim="800000"/>
                              <a:headEnd/>
                              <a:tailEnd/>
                            </a14:hiddenLine>
                          </a:ext>
                        </a:extLst>
                      </wps:spPr>
                      <wps:txbx>
                        <w:txbxContent>
                          <w:p w:rsidR="00F72E26" w:rsidRPr="005E7D06" w:rsidRDefault="00F72E26" w:rsidP="00446440">
                            <w:pPr>
                              <w:pStyle w:val="Normlnywebov"/>
                              <w:spacing w:before="120" w:beforeAutospacing="0" w:after="0" w:afterAutospacing="0"/>
                              <w:jc w:val="center"/>
                              <w:rPr>
                                <w:sz w:val="20"/>
                                <w:szCs w:val="20"/>
                              </w:rPr>
                            </w:pPr>
                            <w:r w:rsidRPr="005E7D06">
                              <w:rPr>
                                <w:color w:val="000000"/>
                                <w:kern w:val="24"/>
                                <w:sz w:val="20"/>
                                <w:szCs w:val="20"/>
                              </w:rPr>
                              <w:t xml:space="preserve">  SR plní čiastočne</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DE30EB" id="Výložka 189" o:spid="_x0000_s1124" style="position:absolute;left:0;text-align:left;margin-left:354.85pt;margin-top:215.85pt;width:96.75pt;height:24.5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86840,3117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DoAyQQAAGMPAAAOAAAAZHJzL2Uyb0RvYy54bWysV0tv4zYQvhfofyB0LJDVw7ItGXEWm6Re&#10;FEjbRbN9HWmJsoilSJWkLadFf1p7Kfq/OnzIkb1b22ntgyxS856Pw5nr19uGoQ2Rigo+D+JXUYAI&#10;L0RJ+WoefP9+cZUFSGnMS8wEJ/Pgiajg9c3nn1137YwkohasJBKBEK5mXTsPaq3bWRiqoiYNVq9E&#10;Szh8rIRssIalXIWlxB1Ib1iYRNEk7IQsWykKohTs3ruPwY2VX1Wk0N9WlSIasXkAtmn7lPa5NM/w&#10;5hrPVhK3NS28Gfg/WNFgykHpTtQ91hitJf1IVEMLKZSo9KtCNKGoKloQ6wN4E0cH3jzWuCXWFwiO&#10;andhUpcTW3yzeScRLSF3WR4gjhtI0g9//cHE339+wMhsQoi6Vs2A8rF9J42Tqn0QxQeFuLirMV+R&#10;N1KKria4BMNiQx/uMZiFAla07L4WJcjHay1stLaVbIxAiAPa2qQ87ZJCthoVsBknSTZNxgEq4Nso&#10;jqfZ2KrAs567WCv9lggrCW8elHZJLeHNpqT0bhWCc0U1+QmAUDUM8vxFiCLUoV6F5zsg/3mfvEbP&#10;RkC+PxIeD4TH0TTJxtPTKoZMETqlIhmqcOE5rWKPaTzO8tFJPaOhnnNdGTK5SJ3Ukw70nJGPIfmZ&#10;GgA+u4zH4PwkOx2wQ54zAjYZqDnDkX3yU1nfhyGgdgRupH0JO8ThZVB7XMX/QK0TbJJwXMXlUHtc&#10;zyVQe1zDxVB7XM0lUHtcw7+jNjT10FddXPeFuNhyvwdvCO4LU+JNYW6FMlV/WJahxPdLALC5SfAM&#10;uAz1CWbA4pDZXUPnMgPKhszJizQDdIbMoxcxAyqGzOmLmCHXQ+b+XjwvYJDGIfNkqNlF3WdNQhNl&#10;2idm2ycdIGifZICgfVoaHsgj1ibZ/Svq4NL2EEL17s42nxuxIe+FJdQHFz6ofP7K+JDK36LW3h4U&#10;PUX/31p5O7XgmSnzeZ+Mnqz/9+TuTrOCny91sKQn6/8dORRgkHsGobthLPUZVjixh44VTCjiDoCJ&#10;rz0Ju0Cb/AyaHuhfywVlDEmhf6S6tn2jacVMpFfK52alEJy4/vApuVreMYk2GFKbLrL49t6R46bB&#10;Nq2acu0+Q6Md+XuG8s1bTwFGeCHWuJVy2pyS2LC4Y/4pTc4xwwJSdhYy6uvDOHXsSBWYEdOcenT2&#10;nhpVzJYFLoznTp7bIbbt906LtSbysS47tGRr+R0GWeMoA8tQSRVMA0k2ymFEKSmAepRFkyifBgiz&#10;FQwzhQaU70f0Ew5NF+OFdxSztsYuYmPrvbNqGKSdOdbxPUuh3/U2m87Xzg6/5XGSRrdJfrWYZNOr&#10;dJGOr/JplF1FcX6bT6I0T+8Xv5u0xemspmVJ+APlpJ9j4vS8OcFPVG4CsZOMPcLJ1ITpORYm5kow&#10;aqFmF0MILRb3+aQvIntkDbTcEjHazAMIPPxc1TDzwpe8dFDDlLn3cN8VF6Yt1BbASR8hO12YgcIN&#10;Jnq73NoJZmpRYqaNpSifYN6A5NmhAuZTeKmF/DVAHcx680D9ssaSBIh9xeFE5HEKfRTSdgEvcri7&#10;7HcxL0CEx4Vb3GlYA8O6lXRVgw535Lh4AxNORc0gYo119vgFTHLWHT91mlFxuLZUz7PxzT8AAAD/&#10;/wMAUEsDBBQABgAIAAAAIQD8jX/44wAAAAsBAAAPAAAAZHJzL2Rvd25yZXYueG1sTI/NTsMwEITv&#10;SLyDtUhcUGunLW0S4lSA1EqFA6IgwdFJliQiXkex2waenuUEt/2Znfk2W4+2E0ccfOtIQzRVIJBK&#10;V7VUa3h92UxiED4YqkznCDV8oYd1fn6WmbRyJ3rG4z7Ugk3Ip0ZDE0KfSunLBq3xU9cj8e7DDdYE&#10;bodaVoM5sbnt5EyppbSmJU5oTI/3DZaf+4NljOLu+/Et2myT7e7aF/Rw9f60QK0vL8bbGxABx/An&#10;hl98voGcmQp3oMqLTsNKJSuWaljMIy5Ykaj5DETBk1jFIPNM/v8h/wEAAP//AwBQSwECLQAUAAYA&#10;CAAAACEAtoM4kv4AAADhAQAAEwAAAAAAAAAAAAAAAAAAAAAAW0NvbnRlbnRfVHlwZXNdLnhtbFBL&#10;AQItABQABgAIAAAAIQA4/SH/1gAAAJQBAAALAAAAAAAAAAAAAAAAAC8BAABfcmVscy8ucmVsc1BL&#10;AQItABQABgAIAAAAIQByxDoAyQQAAGMPAAAOAAAAAAAAAAAAAAAAAC4CAABkcnMvZTJvRG9jLnht&#10;bFBLAQItABQABgAIAAAAIQD8jX/44wAAAAsBAAAPAAAAAAAAAAAAAAAAACMHAABkcnMvZG93bnJl&#10;di54bWxQSwUGAAAAAAQABADzAAAAMwgAAAAA&#10;" adj="-11796480,,5400" path="m,l1072857,r313983,155893l1072857,311785,,311785,155868,155893,,xe" fillcolor="#dce6f2" stroked="f" strokecolor="#ffd966" strokeweight="1pt">
                <v:fill color2="#4f81bd" rotate="t" focus="100%" type="gradient"/>
                <v:stroke joinstyle="miter"/>
                <v:shadow on="t" color="#7f5f00" opacity=".5" offset="1pt"/>
                <v:formulas/>
                <v:path o:connecttype="custom" o:connectlocs="0,0;950540,0;1228725,155893;950540,311785;0,311785;138097,155893;0,0" o:connectangles="0,0,0,0,0,0,0" textboxrect="0,0,1386840,311785"/>
                <v:textbox inset=",0,,0">
                  <w:txbxContent>
                    <w:p w:rsidR="00F72E26" w:rsidRPr="005E7D06" w:rsidRDefault="00F72E26" w:rsidP="00446440">
                      <w:pPr>
                        <w:pStyle w:val="Normlnywebov"/>
                        <w:spacing w:before="120" w:beforeAutospacing="0" w:after="0" w:afterAutospacing="0"/>
                        <w:jc w:val="center"/>
                        <w:rPr>
                          <w:sz w:val="20"/>
                          <w:szCs w:val="20"/>
                        </w:rPr>
                      </w:pPr>
                      <w:r w:rsidRPr="005E7D06">
                        <w:rPr>
                          <w:color w:val="000000"/>
                          <w:kern w:val="24"/>
                          <w:sz w:val="20"/>
                          <w:szCs w:val="20"/>
                        </w:rPr>
                        <w:t xml:space="preserve">  SR plní čiastočne</w:t>
                      </w:r>
                    </w:p>
                  </w:txbxContent>
                </v:textbox>
                <w10:wrap type="topAndBottom"/>
              </v:shape>
            </w:pict>
          </mc:Fallback>
        </mc:AlternateContent>
      </w:r>
      <w:r w:rsidRPr="00F47542">
        <w:rPr>
          <w:rFonts w:ascii="Times New Roman" w:hAnsi="Times New Roman" w:cs="Times New Roman"/>
          <w:noProof/>
          <w:lang w:eastAsia="sk-SK"/>
        </w:rPr>
        <mc:AlternateContent>
          <mc:Choice Requires="wps">
            <w:drawing>
              <wp:anchor distT="0" distB="0" distL="114300" distR="114300" simplePos="0" relativeHeight="251784192" behindDoc="0" locked="0" layoutInCell="1" allowOverlap="1" wp14:anchorId="1EADC313" wp14:editId="0B2175AA">
                <wp:simplePos x="0" y="0"/>
                <wp:positionH relativeFrom="column">
                  <wp:posOffset>4506595</wp:posOffset>
                </wp:positionH>
                <wp:positionV relativeFrom="paragraph">
                  <wp:posOffset>2399665</wp:posOffset>
                </wp:positionV>
                <wp:extent cx="1228725" cy="341630"/>
                <wp:effectExtent l="38100" t="38100" r="28575" b="77470"/>
                <wp:wrapTopAndBottom/>
                <wp:docPr id="8368" name="Výložka 8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341630"/>
                        </a:xfrm>
                        <a:custGeom>
                          <a:avLst/>
                          <a:gdLst>
                            <a:gd name="connsiteX0" fmla="*/ 0 w 1228725"/>
                            <a:gd name="connsiteY0" fmla="*/ 0 h 341630"/>
                            <a:gd name="connsiteX1" fmla="*/ 1057937 w 1228725"/>
                            <a:gd name="connsiteY1" fmla="*/ 0 h 341630"/>
                            <a:gd name="connsiteX2" fmla="*/ 1228725 w 1228725"/>
                            <a:gd name="connsiteY2" fmla="*/ 170815 h 341630"/>
                            <a:gd name="connsiteX3" fmla="*/ 1057937 w 1228725"/>
                            <a:gd name="connsiteY3" fmla="*/ 341630 h 341630"/>
                            <a:gd name="connsiteX4" fmla="*/ 0 w 1228725"/>
                            <a:gd name="connsiteY4" fmla="*/ 341630 h 341630"/>
                            <a:gd name="connsiteX5" fmla="*/ 170788 w 1228725"/>
                            <a:gd name="connsiteY5" fmla="*/ 170815 h 341630"/>
                            <a:gd name="connsiteX6" fmla="*/ 0 w 1228725"/>
                            <a:gd name="connsiteY6" fmla="*/ 0 h 341630"/>
                            <a:gd name="connsiteX0" fmla="*/ 0 w 1228725"/>
                            <a:gd name="connsiteY0" fmla="*/ 0 h 341906"/>
                            <a:gd name="connsiteX1" fmla="*/ 1057937 w 1228725"/>
                            <a:gd name="connsiteY1" fmla="*/ 0 h 341906"/>
                            <a:gd name="connsiteX2" fmla="*/ 1228725 w 1228725"/>
                            <a:gd name="connsiteY2" fmla="*/ 170815 h 341906"/>
                            <a:gd name="connsiteX3" fmla="*/ 1081791 w 1228725"/>
                            <a:gd name="connsiteY3" fmla="*/ 341906 h 341906"/>
                            <a:gd name="connsiteX4" fmla="*/ 0 w 1228725"/>
                            <a:gd name="connsiteY4" fmla="*/ 341630 h 341906"/>
                            <a:gd name="connsiteX5" fmla="*/ 170788 w 1228725"/>
                            <a:gd name="connsiteY5" fmla="*/ 170815 h 341906"/>
                            <a:gd name="connsiteX6" fmla="*/ 0 w 1228725"/>
                            <a:gd name="connsiteY6" fmla="*/ 0 h 341906"/>
                            <a:gd name="connsiteX0" fmla="*/ 0 w 1300287"/>
                            <a:gd name="connsiteY0" fmla="*/ 0 h 341906"/>
                            <a:gd name="connsiteX1" fmla="*/ 1057937 w 1300287"/>
                            <a:gd name="connsiteY1" fmla="*/ 0 h 341906"/>
                            <a:gd name="connsiteX2" fmla="*/ 1300287 w 1300287"/>
                            <a:gd name="connsiteY2" fmla="*/ 178773 h 341906"/>
                            <a:gd name="connsiteX3" fmla="*/ 1081791 w 1300287"/>
                            <a:gd name="connsiteY3" fmla="*/ 341906 h 341906"/>
                            <a:gd name="connsiteX4" fmla="*/ 0 w 1300287"/>
                            <a:gd name="connsiteY4" fmla="*/ 341630 h 341906"/>
                            <a:gd name="connsiteX5" fmla="*/ 170788 w 1300287"/>
                            <a:gd name="connsiteY5" fmla="*/ 170815 h 341906"/>
                            <a:gd name="connsiteX6" fmla="*/ 0 w 1300287"/>
                            <a:gd name="connsiteY6" fmla="*/ 0 h 341906"/>
                            <a:gd name="connsiteX0" fmla="*/ 0 w 1387781"/>
                            <a:gd name="connsiteY0" fmla="*/ 0 h 341906"/>
                            <a:gd name="connsiteX1" fmla="*/ 1057937 w 1387781"/>
                            <a:gd name="connsiteY1" fmla="*/ 0 h 341906"/>
                            <a:gd name="connsiteX2" fmla="*/ 1387781 w 1387781"/>
                            <a:gd name="connsiteY2" fmla="*/ 178773 h 341906"/>
                            <a:gd name="connsiteX3" fmla="*/ 1081791 w 1387781"/>
                            <a:gd name="connsiteY3" fmla="*/ 341906 h 341906"/>
                            <a:gd name="connsiteX4" fmla="*/ 0 w 1387781"/>
                            <a:gd name="connsiteY4" fmla="*/ 341630 h 341906"/>
                            <a:gd name="connsiteX5" fmla="*/ 170788 w 1387781"/>
                            <a:gd name="connsiteY5" fmla="*/ 170815 h 341906"/>
                            <a:gd name="connsiteX6" fmla="*/ 0 w 1387781"/>
                            <a:gd name="connsiteY6" fmla="*/ 0 h 341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87781" h="341906">
                              <a:moveTo>
                                <a:pt x="0" y="0"/>
                              </a:moveTo>
                              <a:lnTo>
                                <a:pt x="1057937" y="0"/>
                              </a:lnTo>
                              <a:lnTo>
                                <a:pt x="1387781" y="178773"/>
                              </a:lnTo>
                              <a:lnTo>
                                <a:pt x="1081791" y="341906"/>
                              </a:lnTo>
                              <a:lnTo>
                                <a:pt x="0" y="341630"/>
                              </a:lnTo>
                              <a:lnTo>
                                <a:pt x="170788" y="170815"/>
                              </a:lnTo>
                              <a:lnTo>
                                <a:pt x="0" y="0"/>
                              </a:lnTo>
                              <a:close/>
                            </a:path>
                          </a:pathLst>
                        </a:custGeom>
                        <a:gradFill rotWithShape="1">
                          <a:gsLst>
                            <a:gs pos="0">
                              <a:srgbClr val="4F81BD">
                                <a:gamma/>
                                <a:tint val="20000"/>
                                <a:invGamma/>
                              </a:srgbClr>
                            </a:gs>
                            <a:gs pos="100000">
                              <a:srgbClr val="4F81BD"/>
                            </a:gs>
                          </a:gsLst>
                          <a:lin ang="5400000" scaled="1"/>
                        </a:gradFill>
                        <a:ln>
                          <a:noFill/>
                        </a:ln>
                        <a:effectLst>
                          <a:outerShdw blurRad="50800" dist="28398" dir="3806097" algn="ctr" rotWithShape="0">
                            <a:srgbClr val="7F5F00">
                              <a:alpha val="50000"/>
                            </a:srgbClr>
                          </a:outerShdw>
                        </a:effectLst>
                        <a:extLst>
                          <a:ext uri="{91240B29-F687-4F45-9708-019B960494DF}">
                            <a14:hiddenLine xmlns:a14="http://schemas.microsoft.com/office/drawing/2010/main" w="12700" algn="ctr">
                              <a:solidFill>
                                <a:srgbClr val="FFD966"/>
                              </a:solidFill>
                              <a:miter lim="800000"/>
                              <a:headEnd/>
                              <a:tailEnd/>
                            </a14:hiddenLine>
                          </a:ext>
                        </a:extLst>
                      </wps:spPr>
                      <wps:txbx>
                        <w:txbxContent>
                          <w:p w:rsidR="00F72E26" w:rsidRPr="005E7D06" w:rsidRDefault="00F72E26" w:rsidP="00446440">
                            <w:pPr>
                              <w:pStyle w:val="Normlnywebov"/>
                              <w:spacing w:before="120" w:beforeAutospacing="0" w:after="0" w:afterAutospacing="0"/>
                              <w:jc w:val="center"/>
                              <w:rPr>
                                <w:sz w:val="20"/>
                                <w:szCs w:val="20"/>
                              </w:rPr>
                            </w:pPr>
                            <w:r w:rsidRPr="005E7D06">
                              <w:rPr>
                                <w:color w:val="000000"/>
                                <w:kern w:val="24"/>
                                <w:sz w:val="20"/>
                                <w:szCs w:val="20"/>
                              </w:rPr>
                              <w:t>SR plní čiastočne</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ADC313" id="Výložka 8368" o:spid="_x0000_s1125" style="position:absolute;left:0;text-align:left;margin-left:354.85pt;margin-top:188.95pt;width:96.75pt;height:26.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87781,34190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QdwaQUAANEUAAAOAAAAZHJzL2Uyb0RvYy54bWy0WM1u4zYQvhfoOxA6FshasmVLMuIsNkm9&#10;KJC2i2b7d6Ql2hJWIlWSjp0WfbT2UvS9OhxKDuVkZSdxLzYpzczHmflIDef87bYqyR2TqhB85gVv&#10;fI8wnoqs4KuZ9+PH+VnsEaUpz2gpOJt590x5by++/OJ8U0/ZUOSizJgkYISr6aaeebnW9XQwUGnO&#10;KqreiJpxeLkUsqIapnI1yCTdgPWqHAx9fzLYCJnVUqRMKXh6bV96F2h/uWSp/n65VEyTcubB2jT+&#10;SvxdmN/BxTmdriSt8yJtlkFfsIqKFhxAd6auqaZkLYtHpqoilUKJpX6TimoglssiZegDeBP4e97c&#10;5rRm6AsER9W7MKnTmU2/u/sgSZHNvHg0gVxxWkGWfvrnr1L8+/cnSvApBGlTqynI3tYfpHFT1Tci&#10;/aQIF1c55Sv2TkqxyRnNYGmBCeqgo2AmClTJYvOtyACArrXAeG2XsjIGIRJki2m536WFbTVJ4WEw&#10;HMbRcOyRFN6NwmAywrwN6LTVTtdKv2cCLdG7G6VtWjMYYVKyxq9UcK4KzX4BKiyrEjL91YD4ZENa&#10;iEZvT/zXrnhOHhYBGX9kPHCMB/44SkbRYQhXySeHIIYuhA3PYYiOUuTHwfggzsjFOdYVV8lG6iBO&#10;6OAckQ9X/EgEoM8u40HkR3F8OGB7OscEbOLAHOFIV/xQ1rs0fAlrE3/SHHn/G2t7IDoEfC1re3Bc&#10;AgbA8ygJDifbVQJOgXnL2h4cl4ZHJNsVd1nbg7DHwFextgemS8ODxOqKI2t7jD9i7cj34UD/DA+f&#10;Omt7jLvHpnPW9kO4Ss1Z2wPRYa01bNjUD9FRiuIoGh1kk0tAh7X9OK7SS1nbj3Ay1vbD7DF9d9b2&#10;JKZLw4Mp6Yo/n7WQxBhrmye++SdibS/Ea1iLhpG1vRAnZG0vzklY24twOtb2wpyEtb0In2ct1L+r&#10;tsKleVv0plveVL0wIlCbm3LaFMG1UKbCdktgKKfbKRDYVO10ClpG+oAycNFVtiX/scrAMld5+Cxk&#10;oI6rPHqWMrDCVQ6fpQy5dpXHz1KGNLrKWIW10bb/TdYkXFnNZbXEy6r2CFxWpUfgsrowgJBHqk2y&#10;2yHZwAVpZClEcrwfmSPTvK7EHfsoUFDvXa4A8uFtyV2p5iuK621J0Uq0/zXa28GCZwF+45qQtGLt&#10;fyNuKzE0bD9VveJQNoBdWyf1CtpqHqVhCB+OXmlrdt+xtBSK2Q1g4os7YRdokx/nggndgmxelCWR&#10;Qv9c6Bxv6ebaayK9Uk1uVorAjms3n5KrxVUpyR2F1IbzOLi8tuK0qiimVRdc29fQ1vBxfXRa8Lv3&#10;jQQsojGCi1spi2ZBAqNit/lTSNYxowJWdissi+Z8GIdWnaiUlgxaAe12bj01UCUeC1wYz609+4Rh&#10;k6VxWqw1k7d5tiGLci1/oGBr7MewMpIVCnovw3iUQJMhK4DUo9if+EnkEVquoHWUamB5N6JPOBTN&#10;x/PGUVrWObURG6P3dlVukHbLQcc7K4XeQrNm02XATs0fSTAM/cthcjafxNFZOA/HZwkQ6swPkstk&#10;4odJeD3/06QtCKd5kWWM3xSctV2jIDyuK9P0r2y/B/tGuIWHkQnTQyxMzJUoC6QaTlwKzefXyaQ9&#10;RDpiFbQ3JCmLCjo6Nq1IL9Ob+ZpnONa0KO140HXFhmkLZwvwpI0QdnJM88Y2gfR2scV+UYTntuns&#10;LER2D70dSB42cKAbCINcyN89soHO2sxTv62pZB4pv+GwI5IgDMFVjRMYSPfpon1KeQomGl7YyZWG&#10;OSisa1mscsCwW46Ld9BNWham6YOLtetpJtA3Q3eaHp9pzLlzlHroRF78BwAA//8DAFBLAwQUAAYA&#10;CAAAACEAf/HOz+EAAAALAQAADwAAAGRycy9kb3ducmV2LnhtbEyPQUvEMBCF74L/IYzgzU26FWNr&#10;00UWFlRcxNWD3tJmbIvNpDTZbvvvjSc9Du/jvW+KzWx7NuHoO0cKkpUAhlQ701Gj4P1td3ULzAdN&#10;RveOUMGCHjbl+Vmhc+NO9IrTITQslpDPtYI2hCHn3NctWu1XbkCK2ZcbrQ7xHBtuRn2K5bbnayFu&#10;uNUdxYVWD7htsf4+HK2Cx31iP6Ygdg/Py2T159NSvfitUpcX8/0dsIBz+IPhVz+qQxmdKnck41mv&#10;QIpMRlRBKmUGLBKZSNfAKgXXaSKBlwX//0P5AwAA//8DAFBLAQItABQABgAIAAAAIQC2gziS/gAA&#10;AOEBAAATAAAAAAAAAAAAAAAAAAAAAABbQ29udGVudF9UeXBlc10ueG1sUEsBAi0AFAAGAAgAAAAh&#10;ADj9If/WAAAAlAEAAAsAAAAAAAAAAAAAAAAALwEAAF9yZWxzLy5yZWxzUEsBAi0AFAAGAAgAAAAh&#10;AGmZB3BpBQAA0RQAAA4AAAAAAAAAAAAAAAAALgIAAGRycy9lMm9Eb2MueG1sUEsBAi0AFAAGAAgA&#10;AAAhAH/xzs/hAAAACwEAAA8AAAAAAAAAAAAAAAAAwwcAAGRycy9kb3ducmV2LnhtbFBLBQYAAAAA&#10;BAAEAPMAAADRCAAAAAA=&#10;" adj="-11796480,,5400" path="m,l1057937,r329844,178773l1081791,341906,,341630,170788,170815,,xe" fillcolor="#dce6f2" stroked="f" strokecolor="#ffd966" strokeweight="1pt">
                <v:fill color2="#4f81bd" rotate="t" focus="100%" type="gradient"/>
                <v:stroke joinstyle="miter"/>
                <v:shadow on="t" color="#7f5f00" opacity=".5" offset="1pt"/>
                <v:formulas/>
                <v:path o:connecttype="custom" o:connectlocs="0,0;936685,0;1228725,178629;957805,341630;0,341354;151214,170677;0,0" o:connectangles="0,0,0,0,0,0,0" textboxrect="0,0,1387781,341906"/>
                <v:textbox inset=",0,,0">
                  <w:txbxContent>
                    <w:p w:rsidR="00F72E26" w:rsidRPr="005E7D06" w:rsidRDefault="00F72E26" w:rsidP="00446440">
                      <w:pPr>
                        <w:pStyle w:val="Normlnywebov"/>
                        <w:spacing w:before="120" w:beforeAutospacing="0" w:after="0" w:afterAutospacing="0"/>
                        <w:jc w:val="center"/>
                        <w:rPr>
                          <w:sz w:val="20"/>
                          <w:szCs w:val="20"/>
                        </w:rPr>
                      </w:pPr>
                      <w:r w:rsidRPr="005E7D06">
                        <w:rPr>
                          <w:color w:val="000000"/>
                          <w:kern w:val="24"/>
                          <w:sz w:val="20"/>
                          <w:szCs w:val="20"/>
                        </w:rPr>
                        <w:t>SR plní čiastočne</w:t>
                      </w:r>
                    </w:p>
                  </w:txbxContent>
                </v:textbox>
                <w10:wrap type="topAndBottom"/>
              </v:shape>
            </w:pict>
          </mc:Fallback>
        </mc:AlternateContent>
      </w:r>
      <w:r w:rsidR="00446440" w:rsidRPr="00F47542">
        <w:rPr>
          <w:rFonts w:ascii="Times New Roman" w:hAnsi="Times New Roman" w:cs="Times New Roman"/>
          <w:noProof/>
          <w:lang w:eastAsia="sk-SK"/>
        </w:rPr>
        <mc:AlternateContent>
          <mc:Choice Requires="wps">
            <w:drawing>
              <wp:anchor distT="0" distB="0" distL="114300" distR="114300" simplePos="0" relativeHeight="251764736" behindDoc="0" locked="0" layoutInCell="1" allowOverlap="1" wp14:anchorId="1DABB25B" wp14:editId="5EE61E5B">
                <wp:simplePos x="0" y="0"/>
                <wp:positionH relativeFrom="column">
                  <wp:posOffset>450215</wp:posOffset>
                </wp:positionH>
                <wp:positionV relativeFrom="paragraph">
                  <wp:posOffset>2740660</wp:posOffset>
                </wp:positionV>
                <wp:extent cx="4150995" cy="311785"/>
                <wp:effectExtent l="16510" t="17145" r="13970" b="13970"/>
                <wp:wrapTopAndBottom/>
                <wp:docPr id="8361" name="Päťuholník 8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0995" cy="311785"/>
                        </a:xfrm>
                        <a:prstGeom prst="homePlate">
                          <a:avLst>
                            <a:gd name="adj" fmla="val 49988"/>
                          </a:avLst>
                        </a:prstGeom>
                        <a:solidFill>
                          <a:srgbClr val="D8D8D8"/>
                        </a:solidFill>
                        <a:ln>
                          <a:noFill/>
                        </a:ln>
                        <a:effectLst>
                          <a:prstShdw prst="shdw17" dist="17961" dir="2700000">
                            <a:srgbClr val="D8D8D8">
                              <a:gamma/>
                              <a:shade val="60000"/>
                              <a:invGamma/>
                            </a:srgbClr>
                          </a:prstShdw>
                        </a:effectLst>
                        <a:extLst>
                          <a:ext uri="{91240B29-F687-4F45-9708-019B960494DF}">
                            <a14:hiddenLine xmlns:a14="http://schemas.microsoft.com/office/drawing/2010/main" w="9525" algn="ctr">
                              <a:solidFill>
                                <a:srgbClr val="4A7EBB"/>
                              </a:solidFill>
                              <a:miter lim="800000"/>
                              <a:headEnd/>
                              <a:tailEnd/>
                            </a14:hiddenLine>
                          </a:ext>
                        </a:extLst>
                      </wps:spPr>
                      <wps:txbx>
                        <w:txbxContent>
                          <w:p w:rsidR="00F72E26" w:rsidRPr="005E7D06" w:rsidRDefault="00F72E26" w:rsidP="00446440">
                            <w:pPr>
                              <w:pStyle w:val="Normlnywebov"/>
                              <w:spacing w:before="0" w:beforeAutospacing="0" w:after="0" w:afterAutospacing="0"/>
                              <w:rPr>
                                <w:sz w:val="20"/>
                                <w:szCs w:val="20"/>
                              </w:rPr>
                            </w:pPr>
                            <w:r w:rsidRPr="005E7D06">
                              <w:rPr>
                                <w:kern w:val="24"/>
                                <w:sz w:val="20"/>
                                <w:szCs w:val="20"/>
                              </w:rPr>
                              <w:t>Účinnosť systémov skúmania zákonnosti a procedurálnej správnosti regulácií a rozhodnutí pri ukladaní sankcií</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ABB25B" id="Päťuholník 8361" o:spid="_x0000_s1126" type="#_x0000_t15" style="position:absolute;left:0;text-align:left;margin-left:35.45pt;margin-top:215.8pt;width:326.85pt;height:24.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RY9/wIAAPwFAAAOAAAAZHJzL2Uyb0RvYy54bWysVN1u0zAUvkfiHSzfd0m6tPnR0mnd1glp&#10;QKXBA7ix05g5drDdpgPxNnDJU0y8F8dOOlrYBUK0UuRz7HPOd77zc3a+awTaMm24kgWOTkKMmCwV&#10;5XJd4PfvFqMUI2OJpEQoyQr8wAw+n718cda1ORurWgnKNAIn0uRdW+Da2jYPAlPWrCHmRLVMwmWl&#10;dEMsiHodUE068N6IYByG06BTmrZalcwY0F71l3jm/VcVK+3bqjLMIlFgwGb9V/vvyn2D2RnJ15q0&#10;NS8HGOQfUDSESwj65OqKWII2mv/hquGlVkZV9qRUTaCqipfM5wDZROFv2dzVpGU+FyDHtE80mf/n&#10;tnyzXWrEaYHT02mEkSQNVGn5+PXHtw0URz5+v0f+BojqWpPD+7t2qV2qpr1V5b1BUl3WRK7Zhdaq&#10;qxmhAC9yxAZHBk4wYIpW3WtFIQjZWOU521W6cQ6BDbTzpXl4Kg3bWVSCMo4mYZZNMCrh7jSKknTi&#10;Q5B8b91qY2+YapA7AEGqYUtBrOOP5GR7a6yvDx1SJPQDRlUjoNpbIlCcZWk6eBweByTf+/TpKsHp&#10;ggvhBb1eXQqNwLTAV6n7D8bm8JmQ7rFUzswRQvJew3xnDpBckLuadgNwA8cowYhyl0aUZK4slEPP&#10;jpPQ/XxC5hkAPj/SNMQ3takJZT3AqTfzWi63N8MTQDN48cj2MLxwBBBqMEB11fBd/TmLxnE4H2ej&#10;xTRNRvEinoyyJExHYZTNs2kYZ/HV4otDGsV5zSll8pZLtp+wKP67Dh5mvZ8NP2OoK3A2GUMjELGG&#10;jVNa3fNxSPsROfFFcj2fP1edhlvYPYI30Pw9s54i18LXkvqzJVz05+A4k56lHfQU0LgnyDe86/F+&#10;VuxutfOjlZy68G4AVoo+wAhoBaWFdQSLEw610p8w6mAJFdh83BDNMBKvJIxRFsWx21pegIM+1K72&#10;WiJLcNFzgXrh0vY7btNqvq4hRuRZkuoChq7iFuB4sD2eQYAV49MZ1qHbYYeyf/Vrac9+AgAA//8D&#10;AFBLAwQUAAYACAAAACEAhhrUoN8AAAAKAQAADwAAAGRycy9kb3ducmV2LnhtbEyPTU7DMBBG90jc&#10;wRokdtRuqJo2jVNRJBYguiDlAK4zTSLicRS7aXp7hhXdzc/TN2/y7eQ6MeIQWk8a5jMFAsn6qqVa&#10;w/fh7WkFIkRDlek8oYYrBtgW93e5ySp/oS8cy1gLDqGQGQ1NjH0mZbANOhNmvkfi3ckPzkRuh1pW&#10;g7lwuOtkotRSOtMSX2hMj68N2p/y7DS87xM17u1uffWqjP7wYb3dfWr9+DC9bEBEnOI/DH/6rA4F&#10;Ox39maogOg2pWjOpYfE8X4JgIE0WXBx5slIpyCKXty8UvwAAAP//AwBQSwECLQAUAAYACAAAACEA&#10;toM4kv4AAADhAQAAEwAAAAAAAAAAAAAAAAAAAAAAW0NvbnRlbnRfVHlwZXNdLnhtbFBLAQItABQA&#10;BgAIAAAAIQA4/SH/1gAAAJQBAAALAAAAAAAAAAAAAAAAAC8BAABfcmVscy8ucmVsc1BLAQItABQA&#10;BgAIAAAAIQBi1RY9/wIAAPwFAAAOAAAAAAAAAAAAAAAAAC4CAABkcnMvZTJvRG9jLnhtbFBLAQIt&#10;ABQABgAIAAAAIQCGGtSg3wAAAAoBAAAPAAAAAAAAAAAAAAAAAFkFAABkcnMvZG93bnJldi54bWxQ&#10;SwUGAAAAAAQABADzAAAAZQYAAAAA&#10;" adj="20789" fillcolor="#d8d8d8" stroked="f" strokecolor="#4a7ebb">
                <v:imagedata embosscolor="shadow add(51)"/>
                <v:shadow on="t" type="emboss" color="#828282" color2="shadow add(102)" offset="1pt,1pt" offset2="-1pt,-1pt"/>
                <v:textbox inset=",0,,0">
                  <w:txbxContent>
                    <w:p w:rsidR="00F72E26" w:rsidRPr="005E7D06" w:rsidRDefault="00F72E26" w:rsidP="00446440">
                      <w:pPr>
                        <w:pStyle w:val="Normlnywebov"/>
                        <w:spacing w:before="0" w:beforeAutospacing="0" w:after="0" w:afterAutospacing="0"/>
                        <w:rPr>
                          <w:sz w:val="20"/>
                          <w:szCs w:val="20"/>
                        </w:rPr>
                      </w:pPr>
                      <w:r w:rsidRPr="005E7D06">
                        <w:rPr>
                          <w:kern w:val="24"/>
                          <w:sz w:val="20"/>
                          <w:szCs w:val="20"/>
                        </w:rPr>
                        <w:t>Účinnosť systémov skúmania zákonnosti a procedurálnej správnosti regulácií a rozhodnutí pri ukladaní sankcií</w:t>
                      </w:r>
                    </w:p>
                  </w:txbxContent>
                </v:textbox>
                <w10:wrap type="topAndBottom"/>
              </v:shape>
            </w:pict>
          </mc:Fallback>
        </mc:AlternateContent>
      </w:r>
      <w:r w:rsidR="00446440" w:rsidRPr="00F47542">
        <w:rPr>
          <w:rFonts w:ascii="Times New Roman" w:hAnsi="Times New Roman" w:cs="Times New Roman"/>
          <w:noProof/>
          <w:lang w:eastAsia="sk-SK"/>
        </w:rPr>
        <mc:AlternateContent>
          <mc:Choice Requires="wps">
            <w:drawing>
              <wp:anchor distT="0" distB="0" distL="114300" distR="114300" simplePos="0" relativeHeight="251765760" behindDoc="0" locked="0" layoutInCell="1" allowOverlap="1" wp14:anchorId="3D2765F8" wp14:editId="2B7FBDED">
                <wp:simplePos x="0" y="0"/>
                <wp:positionH relativeFrom="column">
                  <wp:posOffset>450215</wp:posOffset>
                </wp:positionH>
                <wp:positionV relativeFrom="paragraph">
                  <wp:posOffset>3121660</wp:posOffset>
                </wp:positionV>
                <wp:extent cx="4150995" cy="311785"/>
                <wp:effectExtent l="16510" t="17145" r="13970" b="13970"/>
                <wp:wrapTopAndBottom/>
                <wp:docPr id="8360" name="Päťuholník 8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0995" cy="311785"/>
                        </a:xfrm>
                        <a:prstGeom prst="homePlate">
                          <a:avLst>
                            <a:gd name="adj" fmla="val 49988"/>
                          </a:avLst>
                        </a:prstGeom>
                        <a:solidFill>
                          <a:srgbClr val="D8D8D8"/>
                        </a:solidFill>
                        <a:ln>
                          <a:noFill/>
                        </a:ln>
                        <a:effectLst>
                          <a:prstShdw prst="shdw17" dist="17961" dir="2700000">
                            <a:srgbClr val="D8D8D8">
                              <a:gamma/>
                              <a:shade val="60000"/>
                              <a:invGamma/>
                            </a:srgbClr>
                          </a:prstShdw>
                        </a:effectLst>
                        <a:extLst>
                          <a:ext uri="{91240B29-F687-4F45-9708-019B960494DF}">
                            <a14:hiddenLine xmlns:a14="http://schemas.microsoft.com/office/drawing/2010/main" w="9525" algn="ctr">
                              <a:solidFill>
                                <a:srgbClr val="4A7EBB"/>
                              </a:solidFill>
                              <a:miter lim="800000"/>
                              <a:headEnd/>
                              <a:tailEnd/>
                            </a14:hiddenLine>
                          </a:ext>
                        </a:extLst>
                      </wps:spPr>
                      <wps:txbx>
                        <w:txbxContent>
                          <w:p w:rsidR="00F72E26" w:rsidRPr="005E7D06" w:rsidRDefault="00F72E26" w:rsidP="00446440">
                            <w:pPr>
                              <w:pStyle w:val="Normlnywebov"/>
                              <w:spacing w:before="120" w:beforeAutospacing="0" w:after="0" w:afterAutospacing="0"/>
                              <w:rPr>
                                <w:sz w:val="20"/>
                                <w:szCs w:val="20"/>
                              </w:rPr>
                            </w:pPr>
                            <w:r w:rsidRPr="005E7D06">
                              <w:rPr>
                                <w:kern w:val="24"/>
                                <w:sz w:val="20"/>
                                <w:szCs w:val="20"/>
                              </w:rPr>
                              <w:t>Analýza a riadenie rizika</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2765F8" id="Päťuholník 8360" o:spid="_x0000_s1127" type="#_x0000_t15" style="position:absolute;left:0;text-align:left;margin-left:35.45pt;margin-top:245.8pt;width:326.85pt;height:24.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0/gIAAPwFAAAOAAAAZHJzL2Uyb0RvYy54bWysVN1u0zAUvkfiHSzfd0m6tPnR0mnd1glp&#10;QKXBA7ix05g5drDdpgPxNnDJU0y8F8dOOlrYBUK0UuRz7HPOd77zc3a+awTaMm24kgWOTkKMmCwV&#10;5XJd4PfvFqMUI2OJpEQoyQr8wAw+n718cda1ORurWgnKNAIn0uRdW+Da2jYPAlPWrCHmRLVMwmWl&#10;dEMsiHodUE068N6IYByG06BTmrZalcwY0F71l3jm/VcVK+3bqjLMIlFgwGb9V/vvyn2D2RnJ15q0&#10;NS8HGOQfUDSESwj65OqKWII2mv/hquGlVkZV9qRUTaCqipfM5wDZROFv2dzVpGU+FyDHtE80mf/n&#10;tnyzXWrEaYHT0ykQJEkDVVo+fv3xbQPFkY/f75G/AaK61uTw/q5dapeqaW9VeW+QVJc1kWt2obXq&#10;akYowIscscGRgRMMmKJV91pRCEI2VnnOdpVunENgA+18aR6eSsN2FpWgjKNJmGUTjEq4O42iJJ34&#10;ECTfW7fa2BumGuQOQJBq2FIQ6/gjOdneGuvrQ4cUCf2AUdUIqPaWCBRnWZoOHofHAcn3Pn26SnC6&#10;4EJ4Qa9Xl0IjMC3wVer+g7E5fCakeyyVM3OEkLzXMN+ZAyQX5K6m3QDcwDFKMKLcpREl2TRyAvTs&#10;OAndzydkngHg8yNNQ3xTm5pQ1gOcejOv5XJ7MzwBNIMXj2wPwwtHAKEGA1RXDd/Vn7NoHIfzcTZa&#10;TNNkFC/iyShLwnQURtk8m4ZxFl8tvjikUZzXnFImb7lk+wmL4r/r4GHW+9nwM4a6AmeTMTQCEWvY&#10;OKXVPR+HtB+RE18k1/P5c9VpuIXdI3gDzd8z6ylyLXwtqT9bwkV/Do4z6VnaQU8BjXuCfMO7Hu9n&#10;xe5WOz9aSezCuwFYKfoAI6AVlBamDRYnHGqlP2HUwRIqsPm4IZphJF5JGKMsimO3tbwAB32oXe21&#10;RJbgoucC9cKl7XfcptV8XUOMyLMk1QUMXcUtwPFgezyDACvGpzOsQ7fDDmX/6tfSnv0EAAD//wMA&#10;UEsDBBQABgAIAAAAIQBSMz4E3wAAAAoBAAAPAAAAZHJzL2Rvd25yZXYueG1sTI/BTsMwDIbvSLxD&#10;ZCRuLFlVVlrqTgyJA4gd6HiALDVtRZNUTdZ1b485wc2WP/3+/nK72EHMNIXeO4T1SoEgZ3zTuxbh&#10;8/By9wAiRO0aPXhHCBcKsK2ur0pdNP7sPmiuYys4xIVCI3QxjoWUwXRkdVj5kRzfvvxkdeR1amUz&#10;6TOH20EmSm2k1b3jD50e6bkj812fLMLrPlHz3uzyi1d19Ic3483uHfH2Znl6BBFpiX8w/OqzOlTs&#10;dPQn1wQxIGQqZxIhzdcbEAxkScrDEeE+VRnIqpT/K1Q/AAAA//8DAFBLAQItABQABgAIAAAAIQC2&#10;gziS/gAAAOEBAAATAAAAAAAAAAAAAAAAAAAAAABbQ29udGVudF9UeXBlc10ueG1sUEsBAi0AFAAG&#10;AAgAAAAhADj9If/WAAAAlAEAAAsAAAAAAAAAAAAAAAAALwEAAF9yZWxzLy5yZWxzUEsBAi0AFAAG&#10;AAgAAAAhAH4I2bT+AgAA/AUAAA4AAAAAAAAAAAAAAAAALgIAAGRycy9lMm9Eb2MueG1sUEsBAi0A&#10;FAAGAAgAAAAhAFIzPgTfAAAACgEAAA8AAAAAAAAAAAAAAAAAWAUAAGRycy9kb3ducmV2LnhtbFBL&#10;BQYAAAAABAAEAPMAAABkBgAAAAA=&#10;" adj="20789" fillcolor="#d8d8d8" stroked="f" strokecolor="#4a7ebb">
                <v:imagedata embosscolor="shadow add(51)"/>
                <v:shadow on="t" type="emboss" color="#828282" color2="shadow add(102)" offset="1pt,1pt" offset2="-1pt,-1pt"/>
                <v:textbox inset=",0,,0">
                  <w:txbxContent>
                    <w:p w:rsidR="00F72E26" w:rsidRPr="005E7D06" w:rsidRDefault="00F72E26" w:rsidP="00446440">
                      <w:pPr>
                        <w:pStyle w:val="Normlnywebov"/>
                        <w:spacing w:before="120" w:beforeAutospacing="0" w:after="0" w:afterAutospacing="0"/>
                        <w:rPr>
                          <w:sz w:val="20"/>
                          <w:szCs w:val="20"/>
                        </w:rPr>
                      </w:pPr>
                      <w:r w:rsidRPr="005E7D06">
                        <w:rPr>
                          <w:kern w:val="24"/>
                          <w:sz w:val="20"/>
                          <w:szCs w:val="20"/>
                        </w:rPr>
                        <w:t>Analýza a riadenie rizika</w:t>
                      </w:r>
                    </w:p>
                  </w:txbxContent>
                </v:textbox>
                <w10:wrap type="topAndBottom"/>
              </v:shape>
            </w:pict>
          </mc:Fallback>
        </mc:AlternateContent>
      </w:r>
      <w:r w:rsidR="00446440" w:rsidRPr="00F47542">
        <w:rPr>
          <w:rFonts w:ascii="Times New Roman" w:hAnsi="Times New Roman" w:cs="Times New Roman"/>
          <w:noProof/>
          <w:lang w:eastAsia="sk-SK"/>
        </w:rPr>
        <mc:AlternateContent>
          <mc:Choice Requires="wps">
            <w:drawing>
              <wp:anchor distT="0" distB="0" distL="114300" distR="114300" simplePos="0" relativeHeight="251766784" behindDoc="0" locked="0" layoutInCell="1" allowOverlap="1" wp14:anchorId="5EA5F6FA" wp14:editId="2000B268">
                <wp:simplePos x="0" y="0"/>
                <wp:positionH relativeFrom="column">
                  <wp:posOffset>40640</wp:posOffset>
                </wp:positionH>
                <wp:positionV relativeFrom="paragraph">
                  <wp:posOffset>3121660</wp:posOffset>
                </wp:positionV>
                <wp:extent cx="350520" cy="311785"/>
                <wp:effectExtent l="16510" t="17145" r="13970" b="13970"/>
                <wp:wrapTopAndBottom/>
                <wp:docPr id="8359" name="Obdĺžnik 8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11785"/>
                        </a:xfrm>
                        <a:prstGeom prst="rect">
                          <a:avLst/>
                        </a:prstGeom>
                        <a:solidFill>
                          <a:srgbClr val="D8D8D8"/>
                        </a:solidFill>
                        <a:ln>
                          <a:noFill/>
                        </a:ln>
                        <a:effectLst>
                          <a:prstShdw prst="shdw17" dist="17961" dir="2700000">
                            <a:srgbClr val="D8D8D8">
                              <a:gamma/>
                              <a:shade val="60000"/>
                              <a:invGamma/>
                            </a:srgbClr>
                          </a:prstShdw>
                        </a:effectLst>
                        <a:extLst>
                          <a:ext uri="{91240B29-F687-4F45-9708-019B960494DF}">
                            <a14:hiddenLine xmlns:a14="http://schemas.microsoft.com/office/drawing/2010/main" w="9525" algn="ctr">
                              <a:solidFill>
                                <a:srgbClr val="4A7EBB"/>
                              </a:solidFill>
                              <a:miter lim="800000"/>
                              <a:headEnd/>
                              <a:tailEnd/>
                            </a14:hiddenLine>
                          </a:ext>
                        </a:extLst>
                      </wps:spPr>
                      <wps:txbx>
                        <w:txbxContent>
                          <w:p w:rsidR="00F72E26" w:rsidRPr="005E7D06" w:rsidRDefault="00F72E26" w:rsidP="00446440">
                            <w:pPr>
                              <w:pStyle w:val="Normlnywebov"/>
                              <w:spacing w:before="120" w:beforeAutospacing="0" w:after="0" w:afterAutospacing="0"/>
                              <w:jc w:val="center"/>
                              <w:rPr>
                                <w:sz w:val="20"/>
                                <w:szCs w:val="20"/>
                              </w:rPr>
                            </w:pPr>
                            <w:r w:rsidRPr="005E7D06">
                              <w:rPr>
                                <w:bCs/>
                                <w:kern w:val="24"/>
                                <w:sz w:val="20"/>
                                <w:szCs w:val="20"/>
                              </w:rPr>
                              <w:t>9</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A5F6FA" id="Obdĺžnik 8359" o:spid="_x0000_s1128" style="position:absolute;left:0;text-align:left;margin-left:3.2pt;margin-top:245.8pt;width:27.6pt;height:24.5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ujd4QIAAMcFAAAOAAAAZHJzL2Uyb0RvYy54bWysVN1u0zAUvkfiHSzfd/lZ2jTR0mldV4Q0&#10;2KTBAzixk1hL7GC7TQfixbjgCt6LYyftWtgFQrRS5HNsn/Od73w+F5e7tkFbpjSXIsPBmY8RE4Wk&#10;XFQZ/vhhPZljpA0RlDRSsAw/MY0vF69fXfRdykJZy4YyhSCI0GnfZbg2pks9Txc1a4k+kx0TsFlK&#10;1RIDpqo8qkgP0dvGC31/5vVS0U7JgmkN3tWwiRcuflmywtyVpWYGNRkGbMZ9lfvm9ustLkhaKdLV&#10;vBhhkH9A0RIuIOkh1IoYgjaK/xGq5YWSWpbmrJCtJ8uSF8zVANUE/m/VPNSkY64WIEd3B5r0/wtb&#10;vN/eK8Rphufn0wQjQVro0l1Of3z7+V3wR+TcwFLf6RQOP3T3ytapu1tZPGok5HVNRMWulJJ9zQgF&#10;bIFl1Tu5YA0NV1Hev5MUMpCNkY6wXalaGxCoQDvXl6dDX9jOoAKc51N/GkL3Ctg6D4J4PnUZSLq/&#10;3Clt3jDZIrvIsIK2u+Bke6uNBUPS/REHXjacrnnTOENV+XWj0JaARFZz+x+j6+NjjbCHhbTXhoiD&#10;hzmRQRq7bZM81LQfcWhYBjFGlFtUQZzMAmuA/MLYtz8HUr8AwAarSNsSSAVk14SyAeDMXXNeLrZv&#10;xiNQ3xjlUKuF4YwTgMDoCNVy6wT6JQnCyF+GyWQ9m8eTaB1NJ0nszyd+kCyTmR8l0Wr91SINorTm&#10;lDJxywXbP5Yg+jsxjs92kLl7LqjPcDINpxiRpoLhURg18HFM+wk50VV8s1y+1J2WGxgjDW9BxwOz&#10;jiIryBtB3doQ3gxr77SSgaUdNBBo3BPk5GsVOyjf7PKdeyWxk56Vcy7pEwhaSWgtaBNmICxqqT5j&#10;1MM8ybD+tCGKYdS8FfAokiCK7AByBizUsTffe4koIMTABRqMazOMq02neFVDjsCxJOQVPKGSO3k/&#10;44EirAHTwpUzTjY7jo5td+p5/i5+AQAA//8DAFBLAwQUAAYACAAAACEAkWkrjeAAAAAIAQAADwAA&#10;AGRycy9kb3ducmV2LnhtbEyPwU7DMAyG70i8Q2QkLmhLh0qB0nRCQxx2QINtgh3TxmsrGqdq0q68&#10;Pd4JTpb1//r8OVtOthUj9r5xpGAxj0Aglc40VCnY715nDyB80GR06wgV/KCHZX55kenUuBN94LgN&#10;lWAI+VQrqEPoUil9WaPVfu46JM6Orrc68NpX0vT6xHDbytsoSqTVDfGFWne4qrH83g5WQXK4Wclh&#10;79Zfm7Wd3j9fxuLtcFTq+mp6fgIRcAp/ZTjrszrk7FS4gYwXLTNiLiqIHxcJCM6T8ywU3MXRPcg8&#10;k/8fyH8BAAD//wMAUEsBAi0AFAAGAAgAAAAhALaDOJL+AAAA4QEAABMAAAAAAAAAAAAAAAAAAAAA&#10;AFtDb250ZW50X1R5cGVzXS54bWxQSwECLQAUAAYACAAAACEAOP0h/9YAAACUAQAACwAAAAAAAAAA&#10;AAAAAAAvAQAAX3JlbHMvLnJlbHNQSwECLQAUAAYACAAAACEAFBbo3eECAADHBQAADgAAAAAAAAAA&#10;AAAAAAAuAgAAZHJzL2Uyb0RvYy54bWxQSwECLQAUAAYACAAAACEAkWkrjeAAAAAIAQAADwAAAAAA&#10;AAAAAAAAAAA7BQAAZHJzL2Rvd25yZXYueG1sUEsFBgAAAAAEAAQA8wAAAEgGAAAAAA==&#10;" fillcolor="#d8d8d8" stroked="f" strokecolor="#4a7ebb">
                <v:imagedata embosscolor="shadow add(51)"/>
                <v:shadow on="t" type="emboss" color="#828282" color2="shadow add(102)" offset="1pt,1pt" offset2="-1pt,-1pt"/>
                <v:textbox inset=",0,,0">
                  <w:txbxContent>
                    <w:p w:rsidR="00F72E26" w:rsidRPr="005E7D06" w:rsidRDefault="00F72E26" w:rsidP="00446440">
                      <w:pPr>
                        <w:pStyle w:val="Normlnywebov"/>
                        <w:spacing w:before="120" w:beforeAutospacing="0" w:after="0" w:afterAutospacing="0"/>
                        <w:jc w:val="center"/>
                        <w:rPr>
                          <w:sz w:val="20"/>
                          <w:szCs w:val="20"/>
                        </w:rPr>
                      </w:pPr>
                      <w:r w:rsidRPr="005E7D06">
                        <w:rPr>
                          <w:bCs/>
                          <w:kern w:val="24"/>
                          <w:sz w:val="20"/>
                          <w:szCs w:val="20"/>
                        </w:rPr>
                        <w:t>9</w:t>
                      </w:r>
                    </w:p>
                  </w:txbxContent>
                </v:textbox>
                <w10:wrap type="topAndBottom"/>
              </v:rect>
            </w:pict>
          </mc:Fallback>
        </mc:AlternateContent>
      </w:r>
      <w:r w:rsidR="00446440" w:rsidRPr="00F47542">
        <w:rPr>
          <w:rFonts w:ascii="Times New Roman" w:hAnsi="Times New Roman" w:cs="Times New Roman"/>
          <w:noProof/>
          <w:lang w:eastAsia="sk-SK"/>
        </w:rPr>
        <mc:AlternateContent>
          <mc:Choice Requires="wps">
            <w:drawing>
              <wp:anchor distT="0" distB="0" distL="114300" distR="114300" simplePos="0" relativeHeight="251767808" behindDoc="0" locked="0" layoutInCell="1" allowOverlap="1" wp14:anchorId="55C91499" wp14:editId="1E28231A">
                <wp:simplePos x="0" y="0"/>
                <wp:positionH relativeFrom="column">
                  <wp:posOffset>450215</wp:posOffset>
                </wp:positionH>
                <wp:positionV relativeFrom="paragraph">
                  <wp:posOffset>3493135</wp:posOffset>
                </wp:positionV>
                <wp:extent cx="4150995" cy="311785"/>
                <wp:effectExtent l="16510" t="17145" r="13970" b="13970"/>
                <wp:wrapTopAndBottom/>
                <wp:docPr id="8358" name="Päťuholník 8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0995" cy="311785"/>
                        </a:xfrm>
                        <a:prstGeom prst="homePlate">
                          <a:avLst>
                            <a:gd name="adj" fmla="val 49988"/>
                          </a:avLst>
                        </a:prstGeom>
                        <a:solidFill>
                          <a:srgbClr val="D8D8D8"/>
                        </a:solidFill>
                        <a:ln>
                          <a:noFill/>
                        </a:ln>
                        <a:effectLst>
                          <a:prstShdw prst="shdw17" dist="17961" dir="2700000">
                            <a:srgbClr val="D8D8D8">
                              <a:gamma/>
                              <a:shade val="60000"/>
                              <a:invGamma/>
                            </a:srgbClr>
                          </a:prstShdw>
                        </a:effectLst>
                        <a:extLst>
                          <a:ext uri="{91240B29-F687-4F45-9708-019B960494DF}">
                            <a14:hiddenLine xmlns:a14="http://schemas.microsoft.com/office/drawing/2010/main" w="9525" algn="ctr">
                              <a:solidFill>
                                <a:srgbClr val="4A7EBB"/>
                              </a:solidFill>
                              <a:miter lim="800000"/>
                              <a:headEnd/>
                              <a:tailEnd/>
                            </a14:hiddenLine>
                          </a:ext>
                        </a:extLst>
                      </wps:spPr>
                      <wps:txbx>
                        <w:txbxContent>
                          <w:p w:rsidR="00F72E26" w:rsidRPr="005E7D06" w:rsidRDefault="00F72E26" w:rsidP="00446440">
                            <w:pPr>
                              <w:pStyle w:val="Normlnywebov"/>
                              <w:spacing w:before="0" w:beforeAutospacing="0" w:after="0" w:afterAutospacing="0"/>
                              <w:rPr>
                                <w:sz w:val="20"/>
                                <w:szCs w:val="20"/>
                              </w:rPr>
                            </w:pPr>
                            <w:r w:rsidRPr="005E7D06">
                              <w:rPr>
                                <w:kern w:val="24"/>
                                <w:sz w:val="20"/>
                                <w:szCs w:val="20"/>
                              </w:rPr>
                              <w:t>Koordinácie medzi nadnárodnou, národnou a miestnou úrovňou verejnej správy</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C91499" id="Päťuholník 8358" o:spid="_x0000_s1129" type="#_x0000_t15" style="position:absolute;left:0;text-align:left;margin-left:35.45pt;margin-top:275.05pt;width:326.85pt;height:24.5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qpL/wIAAPwFAAAOAAAAZHJzL2Uyb0RvYy54bWysVN1u0zAUvkfiHSzfd0m6tPnR0mnd1glp&#10;QKXBA7ix05g5drDdpgPxNnDJU0y8F8dOOlrYBUK0UuRz7HPOd77zc3a+awTaMm24kgWOTkKMmCwV&#10;5XJd4PfvFqMUI2OJpEQoyQr8wAw+n718cda1ORurWgnKNAIn0uRdW+Da2jYPAlPWrCHmRLVMwmWl&#10;dEMsiHodUE068N6IYByG06BTmrZalcwY0F71l3jm/VcVK+3bqjLMIlFgwGb9V/vvyn2D2RnJ15q0&#10;NS8HGOQfUDSESwj65OqKWII2mv/hquGlVkZV9qRUTaCqipfM5wDZROFv2dzVpGU+FyDHtE80mf/n&#10;tnyzXWrEaYHT0wnUSpIGqrR8/Prj2waKIx+/3yN/A0R1rcnh/V271C5V096q8t4gqS5rItfsQmvV&#10;1YxQgBc5YoMjAycYMEWr7rWiEIRsrPKc7SrdOIfABtr50jw8lYbtLCpBGUeTMMsmGJVwdxpFSTrx&#10;IUi+t261sTdMNcgdgCDVsKUg1vFHcrK9NdbXhw4pEvoBo6oRUO0tESjOsjQdPA6PA5Lvffp0leB0&#10;wYXwgl6vLoVGYFrgq9T9B2Nz+ExI91gqZ+YIIXmvYb4zB0guyF1NuwG4gWOUYES5SyNKsmnkBOjZ&#10;cRK6n0/IPAPA50eahvimNjWhrAc49WZey+X2ZngCaAYvHtkehheOAEINBqiuGr6rP2fROA7n42y0&#10;mKbJKF7Ek1GWhOkojLJ5Ng3jLL5afHFIozivOaVM3nLJ9hMWxX/XwcOs97PhZwx1Bc4mY2gEItaw&#10;cUqrez4OaT8iJ75Irufz56rTcAu7R/AGmr9n1lPkWvhaUn+2hIv+HBxn0rO0g54CGvcE+YZ3Pd7P&#10;it2tdn60kqkL7wZgpegDjIBWUFpYR7A44VAr/QmjDpZQgc3HDdEMI/FKwhhlURy7reUFOOhD7Wqv&#10;JbIEFz0XqBcubb/jNq3m6xpiRJ4lqS5g6CpuAY4H2+MZBFgxPp1hHboddij7V7+W9uwnAAAA//8D&#10;AFBLAwQUAAYACAAAACEAW6SphN4AAAAKAQAADwAAAGRycy9kb3ducmV2LnhtbEyPwU7DMAyG70i8&#10;Q2QkbixZxTZamk4MiQOIHeh4gCwxbUXjVE3WdW+POcHR9qff319uZ9+LCcfYBdKwXCgQSDa4jhoN&#10;n4eXuwcQMRlypg+EGi4YYVtdX5WmcOFMHzjVqREcQrEwGtqUhkLKaFv0Ji7CgMS3rzB6k3gcG+lG&#10;c+Zw38tMqbX0piP+0JoBn1u03/XJa3jdZ2ra211+CapO4fBmg929a317Mz89gkg4pz8YfvVZHSp2&#10;OoYTuSh6DRuVM6lhtVJLEAxssvs1iCNv8jwDWZXyf4XqBwAA//8DAFBLAQItABQABgAIAAAAIQC2&#10;gziS/gAAAOEBAAATAAAAAAAAAAAAAAAAAAAAAABbQ29udGVudF9UeXBlc10ueG1sUEsBAi0AFAAG&#10;AAgAAAAhADj9If/WAAAAlAEAAAsAAAAAAAAAAAAAAAAALwEAAF9yZWxzLy5yZWxzUEsBAi0AFAAG&#10;AAgAAAAhAKlSqkv/AgAA/AUAAA4AAAAAAAAAAAAAAAAALgIAAGRycy9lMm9Eb2MueG1sUEsBAi0A&#10;FAAGAAgAAAAhAFukqYTeAAAACgEAAA8AAAAAAAAAAAAAAAAAWQUAAGRycy9kb3ducmV2LnhtbFBL&#10;BQYAAAAABAAEAPMAAABkBgAAAAA=&#10;" adj="20789" fillcolor="#d8d8d8" stroked="f" strokecolor="#4a7ebb">
                <v:imagedata embosscolor="shadow add(51)"/>
                <v:shadow on="t" type="emboss" color="#828282" color2="shadow add(102)" offset="1pt,1pt" offset2="-1pt,-1pt"/>
                <v:textbox inset=",0,,0">
                  <w:txbxContent>
                    <w:p w:rsidR="00F72E26" w:rsidRPr="005E7D06" w:rsidRDefault="00F72E26" w:rsidP="00446440">
                      <w:pPr>
                        <w:pStyle w:val="Normlnywebov"/>
                        <w:spacing w:before="0" w:beforeAutospacing="0" w:after="0" w:afterAutospacing="0"/>
                        <w:rPr>
                          <w:sz w:val="20"/>
                          <w:szCs w:val="20"/>
                        </w:rPr>
                      </w:pPr>
                      <w:r w:rsidRPr="005E7D06">
                        <w:rPr>
                          <w:kern w:val="24"/>
                          <w:sz w:val="20"/>
                          <w:szCs w:val="20"/>
                        </w:rPr>
                        <w:t>Koordinácie medzi nadnárodnou, národnou a miestnou úrovňou verejnej správy</w:t>
                      </w:r>
                    </w:p>
                  </w:txbxContent>
                </v:textbox>
                <w10:wrap type="topAndBottom"/>
              </v:shape>
            </w:pict>
          </mc:Fallback>
        </mc:AlternateContent>
      </w:r>
      <w:r w:rsidR="00446440" w:rsidRPr="00F47542">
        <w:rPr>
          <w:rFonts w:ascii="Times New Roman" w:hAnsi="Times New Roman" w:cs="Times New Roman"/>
          <w:noProof/>
          <w:lang w:eastAsia="sk-SK"/>
        </w:rPr>
        <mc:AlternateContent>
          <mc:Choice Requires="wps">
            <w:drawing>
              <wp:anchor distT="0" distB="0" distL="114300" distR="114300" simplePos="0" relativeHeight="251768832" behindDoc="0" locked="0" layoutInCell="1" allowOverlap="1" wp14:anchorId="04D7570B" wp14:editId="5432F61F">
                <wp:simplePos x="0" y="0"/>
                <wp:positionH relativeFrom="column">
                  <wp:posOffset>40640</wp:posOffset>
                </wp:positionH>
                <wp:positionV relativeFrom="paragraph">
                  <wp:posOffset>3493135</wp:posOffset>
                </wp:positionV>
                <wp:extent cx="350520" cy="311785"/>
                <wp:effectExtent l="16510" t="17145" r="13970" b="13970"/>
                <wp:wrapTopAndBottom/>
                <wp:docPr id="8357" name="Obdĺžnik 8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11785"/>
                        </a:xfrm>
                        <a:prstGeom prst="rect">
                          <a:avLst/>
                        </a:prstGeom>
                        <a:solidFill>
                          <a:srgbClr val="D8D8D8"/>
                        </a:solidFill>
                        <a:ln>
                          <a:noFill/>
                        </a:ln>
                        <a:effectLst>
                          <a:prstShdw prst="shdw17" dist="17961" dir="2700000">
                            <a:srgbClr val="D8D8D8">
                              <a:gamma/>
                              <a:shade val="60000"/>
                              <a:invGamma/>
                            </a:srgbClr>
                          </a:prstShdw>
                        </a:effectLst>
                        <a:extLst>
                          <a:ext uri="{91240B29-F687-4F45-9708-019B960494DF}">
                            <a14:hiddenLine xmlns:a14="http://schemas.microsoft.com/office/drawing/2010/main" w="9525" algn="ctr">
                              <a:solidFill>
                                <a:srgbClr val="4A7EBB"/>
                              </a:solidFill>
                              <a:miter lim="800000"/>
                              <a:headEnd/>
                              <a:tailEnd/>
                            </a14:hiddenLine>
                          </a:ext>
                        </a:extLst>
                      </wps:spPr>
                      <wps:txbx>
                        <w:txbxContent>
                          <w:p w:rsidR="00F72E26" w:rsidRPr="00EE7FCD" w:rsidRDefault="00F72E26" w:rsidP="00446440">
                            <w:pPr>
                              <w:pStyle w:val="Normlnywebov"/>
                              <w:spacing w:before="120" w:beforeAutospacing="0" w:after="0" w:afterAutospacing="0"/>
                              <w:jc w:val="center"/>
                              <w:rPr>
                                <w:rFonts w:ascii="Calibri" w:hAnsi="Calibri"/>
                                <w:sz w:val="20"/>
                                <w:szCs w:val="20"/>
                              </w:rPr>
                            </w:pPr>
                            <w:r w:rsidRPr="005E7D06">
                              <w:rPr>
                                <w:bCs/>
                                <w:kern w:val="24"/>
                                <w:sz w:val="20"/>
                                <w:szCs w:val="20"/>
                              </w:rPr>
                              <w:t>10</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D7570B" id="Obdĺžnik 8357" o:spid="_x0000_s1130" style="position:absolute;left:0;text-align:left;margin-left:3.2pt;margin-top:275.05pt;width:27.6pt;height:24.5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9s44QIAAMcFAAAOAAAAZHJzL2Uyb0RvYy54bWysVFFv0zAQfkfiP1h+75J0SdNES6d1XRHS&#10;YJMGP8CNncRaYgfbbTIQf4wHnuB/cXbSroU9IEQrRb6zfffdd5/v4rJvarRjSnMpMhyc+RgxkUvK&#10;RZnhjx/WkzlG2hBBSS0Fy/AT0/hy8frVRdembCorWVOmEAQROu3aDFfGtKnn6bxiDdFnsmUCNgup&#10;GmLAVKVHFekgelN7U9+feZ1UtFUyZ1qDdzVs4oWLXxQsN3dFoZlBdYYBm3Ff5b4b+/UWFyQtFWkr&#10;no8wyD+gaAgXkPQQakUMQVvF/wjV8FxJLQtzlsvGk0XBc+ZqgGoC/7dqHirSMlcLkKPbA036/4XN&#10;3+/uFeI0w/PzKMZIkAa6dLehP779/C74I3JuYKlrdQqHH9p7ZevU7a3MHzUS8roiomRXSsmuYoQC&#10;tsCy6p1csIaGq2jTvZMUMpCtkY6wvlCNDQhUoN715enQF9YblIPzPPKjKXQvh63zIIjnkctA0v3l&#10;VmnzhskG2UWGFbTdBSe7W20sGJLujzjwsuZ0zevaGarcXNcK7QhIZDW3/zG6Pj5WC3tYSHttiDh4&#10;mBMZpLHbNslDRbsRh4ZlAKRSblEFcTILrAHym8a+/TmQ+gUANlhJmoZAKiC7IpQNAGfumvNysXsz&#10;HoH6xiiHWi0MZ5wABEZHqJZbJ9AvSTAN/eU0maxn83gSrsNoksT+fOIHyTKZ+WESrtZfLdIgTCtO&#10;KRO3XLD9YwnCvxPj+GwHmbvngroMJ9E0wojUJQyP3KiBj2PaT8gJr+Kb5fKl7jTcwBipeQM6Hph1&#10;FFlB3gjq1obwelh7p5UMLPXQQKBxT5CTr1XsoHzTb3r3SuLYprdy3kj6BIJWEloL2oQZCItKqs8Y&#10;dTBPMqw/bYliGNVvBTyKJAhDO4CcAQt17N3svUTkEGLgAg3GtRnG1bZVvKwgR+BYEvIKnlDBnbyf&#10;8UAR1oBp4coZJ5sdR8e2O/U8fxe/AAAA//8DAFBLAwQUAAYACAAAACEAjr/UneAAAAAIAQAADwAA&#10;AGRycy9kb3ducmV2LnhtbEyPwU7DMAyG70i8Q2QkLmhLO7GKlaYTGuKwA2KMaeyYNl5b0ThVk3bl&#10;7TEnONr/r8+fs/VkWzFi7xtHCuJ5BAKpdKahSsHh42X2AMIHTUa3jlDBN3pY59dXmU6Nu9A7jvtQ&#10;CYaQT7WCOoQuldKXNVrt565D4uzseqsDj30lTa8vDLetXERRIq1uiC/UusNNjeXXfrAKktPdRg4H&#10;t/1829ppd3wei9fTWanbm+npEUTAKfyV4Vef1SFnp8INZLxomXHPRQXLZRSD4DyJExAFL1arBcg8&#10;k/8fyH8AAAD//wMAUEsBAi0AFAAGAAgAAAAhALaDOJL+AAAA4QEAABMAAAAAAAAAAAAAAAAAAAAA&#10;AFtDb250ZW50X1R5cGVzXS54bWxQSwECLQAUAAYACAAAACEAOP0h/9YAAACUAQAACwAAAAAAAAAA&#10;AAAAAAAvAQAAX3JlbHMvLnJlbHNQSwECLQAUAAYACAAAACEAdX/bOOECAADHBQAADgAAAAAAAAAA&#10;AAAAAAAuAgAAZHJzL2Uyb0RvYy54bWxQSwECLQAUAAYACAAAACEAjr/UneAAAAAIAQAADwAAAAAA&#10;AAAAAAAAAAA7BQAAZHJzL2Rvd25yZXYueG1sUEsFBgAAAAAEAAQA8wAAAEgGAAAAAA==&#10;" fillcolor="#d8d8d8" stroked="f" strokecolor="#4a7ebb">
                <v:imagedata embosscolor="shadow add(51)"/>
                <v:shadow on="t" type="emboss" color="#828282" color2="shadow add(102)" offset="1pt,1pt" offset2="-1pt,-1pt"/>
                <v:textbox inset=",0,,0">
                  <w:txbxContent>
                    <w:p w:rsidR="00F72E26" w:rsidRPr="00EE7FCD" w:rsidRDefault="00F72E26" w:rsidP="00446440">
                      <w:pPr>
                        <w:pStyle w:val="Normlnywebov"/>
                        <w:spacing w:before="120" w:beforeAutospacing="0" w:after="0" w:afterAutospacing="0"/>
                        <w:jc w:val="center"/>
                        <w:rPr>
                          <w:rFonts w:ascii="Calibri" w:hAnsi="Calibri"/>
                          <w:sz w:val="20"/>
                          <w:szCs w:val="20"/>
                        </w:rPr>
                      </w:pPr>
                      <w:r w:rsidRPr="005E7D06">
                        <w:rPr>
                          <w:bCs/>
                          <w:kern w:val="24"/>
                          <w:sz w:val="20"/>
                          <w:szCs w:val="20"/>
                        </w:rPr>
                        <w:t>10</w:t>
                      </w:r>
                    </w:p>
                  </w:txbxContent>
                </v:textbox>
                <w10:wrap type="topAndBottom"/>
              </v:rect>
            </w:pict>
          </mc:Fallback>
        </mc:AlternateContent>
      </w:r>
      <w:r w:rsidR="00446440" w:rsidRPr="00F47542">
        <w:rPr>
          <w:rFonts w:ascii="Times New Roman" w:hAnsi="Times New Roman" w:cs="Times New Roman"/>
          <w:noProof/>
          <w:lang w:eastAsia="sk-SK"/>
        </w:rPr>
        <mc:AlternateContent>
          <mc:Choice Requires="wps">
            <w:drawing>
              <wp:anchor distT="0" distB="0" distL="114300" distR="114300" simplePos="0" relativeHeight="251769856" behindDoc="0" locked="0" layoutInCell="1" allowOverlap="1" wp14:anchorId="4218D4C9" wp14:editId="4DA7EE79">
                <wp:simplePos x="0" y="0"/>
                <wp:positionH relativeFrom="column">
                  <wp:posOffset>450215</wp:posOffset>
                </wp:positionH>
                <wp:positionV relativeFrom="paragraph">
                  <wp:posOffset>3864610</wp:posOffset>
                </wp:positionV>
                <wp:extent cx="4150995" cy="311785"/>
                <wp:effectExtent l="16510" t="17145" r="13970" b="13970"/>
                <wp:wrapTopAndBottom/>
                <wp:docPr id="8356" name="Päťuholník 8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0995" cy="311785"/>
                        </a:xfrm>
                        <a:prstGeom prst="homePlate">
                          <a:avLst>
                            <a:gd name="adj" fmla="val 49988"/>
                          </a:avLst>
                        </a:prstGeom>
                        <a:solidFill>
                          <a:srgbClr val="D8D8D8"/>
                        </a:solidFill>
                        <a:ln>
                          <a:noFill/>
                        </a:ln>
                        <a:effectLst>
                          <a:prstShdw prst="shdw17" dist="17961" dir="2700000">
                            <a:srgbClr val="D8D8D8">
                              <a:gamma/>
                              <a:shade val="60000"/>
                              <a:invGamma/>
                            </a:srgbClr>
                          </a:prstShdw>
                        </a:effectLst>
                        <a:extLst>
                          <a:ext uri="{91240B29-F687-4F45-9708-019B960494DF}">
                            <a14:hiddenLine xmlns:a14="http://schemas.microsoft.com/office/drawing/2010/main" w="9525" algn="ctr">
                              <a:solidFill>
                                <a:srgbClr val="4A7EBB"/>
                              </a:solidFill>
                              <a:miter lim="800000"/>
                              <a:headEnd/>
                              <a:tailEnd/>
                            </a14:hiddenLine>
                          </a:ext>
                        </a:extLst>
                      </wps:spPr>
                      <wps:txbx>
                        <w:txbxContent>
                          <w:p w:rsidR="00F72E26" w:rsidRPr="005E7D06" w:rsidRDefault="00F72E26" w:rsidP="00446440">
                            <w:pPr>
                              <w:pStyle w:val="Normlnywebov"/>
                              <w:spacing w:before="0" w:beforeAutospacing="0" w:after="0" w:afterAutospacing="0"/>
                              <w:rPr>
                                <w:sz w:val="20"/>
                                <w:szCs w:val="20"/>
                              </w:rPr>
                            </w:pPr>
                            <w:r w:rsidRPr="005E7D06">
                              <w:rPr>
                                <w:kern w:val="24"/>
                                <w:sz w:val="20"/>
                                <w:szCs w:val="20"/>
                              </w:rPr>
                              <w:t>Podpora rozvoja kapacít a výkonnosti regulačného riadenia na miestnych úrovniach verejnej správy</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18D4C9" id="Päťuholník 8356" o:spid="_x0000_s1131" type="#_x0000_t15" style="position:absolute;left:0;text-align:left;margin-left:35.45pt;margin-top:304.3pt;width:326.85pt;height:24.5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HEs/gIAAPwFAAAOAAAAZHJzL2Uyb0RvYy54bWysVN1u0zAUvkfiHSzfd0m6tPnR0mnd1glp&#10;QKXBA7ix05g5drDdpgPxNnDJU0y8F8dOOlrYBUK0UuRj+xx/33d+zs53jUBbpg1XssDRSYgRk6Wi&#10;XK4L/P7dYpRiZCyRlAglWYEfmMHns5cvzro2Z2NVK0GZRhBEmrxrC1xb2+ZBYMqaNcScqJZJOKyU&#10;bogFU68DqkkH0RsRjMNwGnRK01arkhkDu1f9IZ75+FXFSvu2qgyzSBQYsFn/1f67ct9gdkbytSZt&#10;zcsBBvkHFA3hEh59CnVFLEEbzf8I1fBSK6Mqe1KqJlBVxUvmOQCbKPyNzV1NWua5gDimfZLJ/L+w&#10;5ZvtUiNOC5yeTqYYSdJAlpaPX39820By5OP3e+RPQKiuNTncv2uX2lE17a0q7w2S6rImcs0utFZd&#10;zQgFeJETNjhycIYBV7TqXisKj5CNVV6zXaUbFxDUQDufmoen1LCdRSVsxtEkzLIJRiWcnUZRkk78&#10;EyTfe7fa2BumGuQWIJBq2FIQ6/QjOdneGuvzQweKhH7AqGoEZHtLBIqzLE2HiMPlgOT7mJ6uEpwu&#10;uBDe0OvVpdAIXAt8lbr/4GwOrwnpLkvl3JwgJO93mK/MAZJ75K6m3QDcwDJKMKLc0YiSbBo5A2p2&#10;nITu5wmZZwB4fqRpiC9qUxPKeoBT7+Z3udzeDFcAzRDFI9vD8MYRQMjBANVlw1f15ywax+F8nI0W&#10;0zQZxYt4MsqSMB2FUTbPpmGcxVeLLw5pFOc1p5TJWy7ZvsOi+O8qeOj1vjd8j6GuwNlkDIVAxBom&#10;Tml1r8eh7EfixBfJ9Xz+XHYabmH2CN5A8ffKeolcCV9L6teWcNGvg2MmvUo7qCmQcS+QL3hX432v&#10;2N1q51sr8cXhGmCl6AO0gFaQWhhHMDhhUSv9CaMOhlCBzccN0Qwj8UpCG2VRHLup5Q1Y6MPd1X6X&#10;yBJC9Fqg3ri0/YzbtJqva3gj8ipJdQFNV3EL5DzYHs9gwIjxdIZx6GbYoe1v/Rras58AAAD//wMA&#10;UEsDBBQABgAIAAAAIQCGwpur3gAAAAoBAAAPAAAAZHJzL2Rvd25yZXYueG1sTI9NTsMwEEb3SNzB&#10;GiR21CaCpE3jVBSJBYguSDmA60yTiNgTxW6a3p5hRXfz8/TNm2Izu15MOIaOvIbHhQKB3lLd+UbD&#10;9/7tYQkiRONr05NHDRcMsClvbwqT13T2XzhVsREc4kNuNLQxDrmUwbboTFjQgJ53RxqdidyOjaxH&#10;c+Zw18tEqVQ603m+0JoBX1u0P9XJaXjfJWra2e3qQqqKtP+wZLefWt/fzS9rEBHn+A/Dnz6rQ8lO&#10;Bzr5OoheQ6ZWTGpI1TIFwUCWPHFx4MlzloEsC3n9QvkLAAD//wMAUEsBAi0AFAAGAAgAAAAhALaD&#10;OJL+AAAA4QEAABMAAAAAAAAAAAAAAAAAAAAAAFtDb250ZW50X1R5cGVzXS54bWxQSwECLQAUAAYA&#10;CAAAACEAOP0h/9YAAACUAQAACwAAAAAAAAAAAAAAAAAvAQAAX3JlbHMvLnJlbHNQSwECLQAUAAYA&#10;CAAAACEAF2BxLP4CAAD8BQAADgAAAAAAAAAAAAAAAAAuAgAAZHJzL2Uyb0RvYy54bWxQSwECLQAU&#10;AAYACAAAACEAhsKbq94AAAAKAQAADwAAAAAAAAAAAAAAAABYBQAAZHJzL2Rvd25yZXYueG1sUEsF&#10;BgAAAAAEAAQA8wAAAGMGAAAAAA==&#10;" adj="20789" fillcolor="#d8d8d8" stroked="f" strokecolor="#4a7ebb">
                <v:imagedata embosscolor="shadow add(51)"/>
                <v:shadow on="t" type="emboss" color="#828282" color2="shadow add(102)" offset="1pt,1pt" offset2="-1pt,-1pt"/>
                <v:textbox inset=",0,,0">
                  <w:txbxContent>
                    <w:p w:rsidR="00F72E26" w:rsidRPr="005E7D06" w:rsidRDefault="00F72E26" w:rsidP="00446440">
                      <w:pPr>
                        <w:pStyle w:val="Normlnywebov"/>
                        <w:spacing w:before="0" w:beforeAutospacing="0" w:after="0" w:afterAutospacing="0"/>
                        <w:rPr>
                          <w:sz w:val="20"/>
                          <w:szCs w:val="20"/>
                        </w:rPr>
                      </w:pPr>
                      <w:r w:rsidRPr="005E7D06">
                        <w:rPr>
                          <w:kern w:val="24"/>
                          <w:sz w:val="20"/>
                          <w:szCs w:val="20"/>
                        </w:rPr>
                        <w:t>Podpora rozvoja kapacít a výkonnosti regulačného riadenia na miestnych úrovniach verejnej správy</w:t>
                      </w:r>
                    </w:p>
                  </w:txbxContent>
                </v:textbox>
                <w10:wrap type="topAndBottom"/>
              </v:shape>
            </w:pict>
          </mc:Fallback>
        </mc:AlternateContent>
      </w:r>
      <w:r w:rsidR="00446440" w:rsidRPr="00F47542">
        <w:rPr>
          <w:rFonts w:ascii="Times New Roman" w:hAnsi="Times New Roman" w:cs="Times New Roman"/>
          <w:noProof/>
          <w:lang w:eastAsia="sk-SK"/>
        </w:rPr>
        <mc:AlternateContent>
          <mc:Choice Requires="wps">
            <w:drawing>
              <wp:anchor distT="0" distB="0" distL="114300" distR="114300" simplePos="0" relativeHeight="251770880" behindDoc="0" locked="0" layoutInCell="1" allowOverlap="1" wp14:anchorId="3E746E6D" wp14:editId="13BD169B">
                <wp:simplePos x="0" y="0"/>
                <wp:positionH relativeFrom="column">
                  <wp:posOffset>40640</wp:posOffset>
                </wp:positionH>
                <wp:positionV relativeFrom="paragraph">
                  <wp:posOffset>3864610</wp:posOffset>
                </wp:positionV>
                <wp:extent cx="350520" cy="311785"/>
                <wp:effectExtent l="16510" t="17145" r="13970" b="13970"/>
                <wp:wrapTopAndBottom/>
                <wp:docPr id="8355" name="Obdĺžnik 8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11785"/>
                        </a:xfrm>
                        <a:prstGeom prst="rect">
                          <a:avLst/>
                        </a:prstGeom>
                        <a:solidFill>
                          <a:srgbClr val="D8D8D8"/>
                        </a:solidFill>
                        <a:ln>
                          <a:noFill/>
                        </a:ln>
                        <a:effectLst>
                          <a:prstShdw prst="shdw17" dist="17961" dir="2700000">
                            <a:srgbClr val="D8D8D8">
                              <a:gamma/>
                              <a:shade val="60000"/>
                              <a:invGamma/>
                            </a:srgbClr>
                          </a:prstShdw>
                        </a:effectLst>
                        <a:extLst>
                          <a:ext uri="{91240B29-F687-4F45-9708-019B960494DF}">
                            <a14:hiddenLine xmlns:a14="http://schemas.microsoft.com/office/drawing/2010/main" w="9525" algn="ctr">
                              <a:solidFill>
                                <a:srgbClr val="4A7EBB"/>
                              </a:solidFill>
                              <a:miter lim="800000"/>
                              <a:headEnd/>
                              <a:tailEnd/>
                            </a14:hiddenLine>
                          </a:ext>
                        </a:extLst>
                      </wps:spPr>
                      <wps:txbx>
                        <w:txbxContent>
                          <w:p w:rsidR="00F72E26" w:rsidRPr="005E7D06" w:rsidRDefault="00F72E26" w:rsidP="00446440">
                            <w:pPr>
                              <w:pStyle w:val="Normlnywebov"/>
                              <w:spacing w:before="120" w:beforeAutospacing="0" w:after="0" w:afterAutospacing="0"/>
                              <w:jc w:val="center"/>
                              <w:rPr>
                                <w:sz w:val="20"/>
                                <w:szCs w:val="20"/>
                              </w:rPr>
                            </w:pPr>
                            <w:r w:rsidRPr="005E7D06">
                              <w:rPr>
                                <w:bCs/>
                                <w:kern w:val="24"/>
                                <w:sz w:val="20"/>
                                <w:szCs w:val="20"/>
                              </w:rPr>
                              <w:t>11</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746E6D" id="Obdĺžnik 8355" o:spid="_x0000_s1132" style="position:absolute;left:0;text-align:left;margin-left:3.2pt;margin-top:304.3pt;width:27.6pt;height:24.5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Kf4QIAAMcFAAAOAAAAZHJzL2Uyb0RvYy54bWysVN1u0zAUvkfiHSzfd/lZ2jTR0mldV4Q0&#10;2KTBAzixk1hL7GC7TQfixbjgCt6LYyftWtgFQrRS5HNsn/Od73w+F5e7tkFbpjSXIsPBmY8RE4Wk&#10;XFQZ/vhhPZljpA0RlDRSsAw/MY0vF69fXfRdykJZy4YyhSCI0GnfZbg2pks9Txc1a4k+kx0TsFlK&#10;1RIDpqo8qkgP0dvGC31/5vVS0U7JgmkN3tWwiRcuflmywtyVpWYGNRkGbMZ9lfvm9ustLkhaKdLV&#10;vBhhkH9A0RIuIOkh1IoYgjaK/xGq5YWSWpbmrJCtJ8uSF8zVANUE/m/VPNSkY64WIEd3B5r0/wtb&#10;vN/eK8Rphufn0ylGgrTQpbuc/vj287vgj8i5gaW+0ykcfujula1Td7eyeNRIyOuaiIpdKSX7mhEK&#10;2ALLqndywRoarqK8fycpZCAbIx1hu1K1NiBQgXauL0+HvrCdQQU4z6f+NITuFbB1HgTxfOoykHR/&#10;uVPavGGyRXaRYQVtd8HJ9lYbC4ak+yMOvGw4XfOmcYaq8utGoS0Biazm9j9G18fHGmEPC2mvDREH&#10;D3MigzR22yZ5qGk/4tCwDGKMKLeogjiZBdYA+YWxb38OpH4BgA1WkbYlkArIrgllA8CZu+a8XGzf&#10;jEegvjHKoVYLwxknAIHREarl1gn0SxKEkb8Mk8l6No8n0TqaTpLYn0/8IFkmMz9KotX6q0UaRGnN&#10;KWXilgu2fyxB9HdiHJ/tIHP3XFCf4WQaguhIU8HwKIwa+Dim/YSc6Cq+WS5f6k7LDYyRhreg44FZ&#10;R5EV5I2gbm0Ib4a1d1rJwNIOGgg07gly8rWKHZRvdvnOvZI4semtnHNJn0DQSkJrQZswA2FRS/UZ&#10;ox7mSYb1pw1RDKPmrYBHkQRRZAeQM2Chjr353ktEASEGLtBgXJthXG06xasacgSOJSGv4AmV3Mn7&#10;GQ8UYQ2YFq6ccbLZcXRsu1PP83fxCwAA//8DAFBLAwQUAAYACAAAACEAm0tgMd8AAAAIAQAADwAA&#10;AGRycy9kb3ducmV2LnhtbEyPzU7DMBCE70i8g7VIXBB1iiCt0jhVVcShBwT9Ee3RibdJ1HgdxU4a&#10;3p7lBKdPqxnNzqTL0TZiwM7XjhRMJxEIpMKZmkoFh/3b4xyED5qMbhyhgm/0sMxub1KdGHelLQ67&#10;UAoOIZ9oBVUIbSKlLyq02k9ci8Ta2XVWBz67UppOXzncNvIpimJpdU38odItrissLrveKohPD2vZ&#10;H9zm+LGx4+fX65C/n85K3d+NqwWIgGP4M8Nvfa4OGXfKXU/Gi4YzntnIiOYxCNbjKTNnvsxmILNU&#10;/h+Q/QAAAP//AwBQSwECLQAUAAYACAAAACEAtoM4kv4AAADhAQAAEwAAAAAAAAAAAAAAAAAAAAAA&#10;W0NvbnRlbnRfVHlwZXNdLnhtbFBLAQItABQABgAIAAAAIQA4/SH/1gAAAJQBAAALAAAAAAAAAAAA&#10;AAAAAC8BAABfcmVscy8ucmVsc1BLAQItABQABgAIAAAAIQDhjWKf4QIAAMcFAAAOAAAAAAAAAAAA&#10;AAAAAC4CAABkcnMvZTJvRG9jLnhtbFBLAQItABQABgAIAAAAIQCbS2Ax3wAAAAgBAAAPAAAAAAAA&#10;AAAAAAAAADsFAABkcnMvZG93bnJldi54bWxQSwUGAAAAAAQABADzAAAARwYAAAAA&#10;" fillcolor="#d8d8d8" stroked="f" strokecolor="#4a7ebb">
                <v:imagedata embosscolor="shadow add(51)"/>
                <v:shadow on="t" type="emboss" color="#828282" color2="shadow add(102)" offset="1pt,1pt" offset2="-1pt,-1pt"/>
                <v:textbox inset=",0,,0">
                  <w:txbxContent>
                    <w:p w:rsidR="00F72E26" w:rsidRPr="005E7D06" w:rsidRDefault="00F72E26" w:rsidP="00446440">
                      <w:pPr>
                        <w:pStyle w:val="Normlnywebov"/>
                        <w:spacing w:before="120" w:beforeAutospacing="0" w:after="0" w:afterAutospacing="0"/>
                        <w:jc w:val="center"/>
                        <w:rPr>
                          <w:sz w:val="20"/>
                          <w:szCs w:val="20"/>
                        </w:rPr>
                      </w:pPr>
                      <w:r w:rsidRPr="005E7D06">
                        <w:rPr>
                          <w:bCs/>
                          <w:kern w:val="24"/>
                          <w:sz w:val="20"/>
                          <w:szCs w:val="20"/>
                        </w:rPr>
                        <w:t>11</w:t>
                      </w:r>
                    </w:p>
                  </w:txbxContent>
                </v:textbox>
                <w10:wrap type="topAndBottom"/>
              </v:rect>
            </w:pict>
          </mc:Fallback>
        </mc:AlternateContent>
      </w:r>
      <w:r w:rsidR="00446440" w:rsidRPr="00F47542">
        <w:rPr>
          <w:rFonts w:ascii="Times New Roman" w:hAnsi="Times New Roman" w:cs="Times New Roman"/>
          <w:noProof/>
          <w:lang w:eastAsia="sk-SK"/>
        </w:rPr>
        <mc:AlternateContent>
          <mc:Choice Requires="wps">
            <w:drawing>
              <wp:anchor distT="0" distB="0" distL="114300" distR="114300" simplePos="0" relativeHeight="251771904" behindDoc="0" locked="0" layoutInCell="1" allowOverlap="1" wp14:anchorId="5818E4F7" wp14:editId="4E14BB76">
                <wp:simplePos x="0" y="0"/>
                <wp:positionH relativeFrom="column">
                  <wp:posOffset>450215</wp:posOffset>
                </wp:positionH>
                <wp:positionV relativeFrom="paragraph">
                  <wp:posOffset>4245610</wp:posOffset>
                </wp:positionV>
                <wp:extent cx="4150995" cy="311785"/>
                <wp:effectExtent l="16510" t="17145" r="13970" b="13970"/>
                <wp:wrapTopAndBottom/>
                <wp:docPr id="8354" name="Päťuholník 8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0995" cy="311785"/>
                        </a:xfrm>
                        <a:prstGeom prst="homePlate">
                          <a:avLst>
                            <a:gd name="adj" fmla="val 49988"/>
                          </a:avLst>
                        </a:prstGeom>
                        <a:solidFill>
                          <a:srgbClr val="D8D8D8"/>
                        </a:solidFill>
                        <a:ln>
                          <a:noFill/>
                        </a:ln>
                        <a:effectLst>
                          <a:prstShdw prst="shdw17" dist="17961" dir="2700000">
                            <a:srgbClr val="D8D8D8">
                              <a:gamma/>
                              <a:shade val="60000"/>
                              <a:invGamma/>
                            </a:srgbClr>
                          </a:prstShdw>
                        </a:effectLst>
                        <a:extLst>
                          <a:ext uri="{91240B29-F687-4F45-9708-019B960494DF}">
                            <a14:hiddenLine xmlns:a14="http://schemas.microsoft.com/office/drawing/2010/main" w="9525" algn="ctr">
                              <a:solidFill>
                                <a:srgbClr val="4A7EBB"/>
                              </a:solidFill>
                              <a:miter lim="800000"/>
                              <a:headEnd/>
                              <a:tailEnd/>
                            </a14:hiddenLine>
                          </a:ext>
                        </a:extLst>
                      </wps:spPr>
                      <wps:txbx>
                        <w:txbxContent>
                          <w:p w:rsidR="00F72E26" w:rsidRPr="005E7D06" w:rsidRDefault="00F72E26" w:rsidP="00446440">
                            <w:pPr>
                              <w:pStyle w:val="Normlnywebov"/>
                              <w:spacing w:before="0" w:beforeAutospacing="0" w:after="0" w:afterAutospacing="0"/>
                              <w:rPr>
                                <w:sz w:val="20"/>
                                <w:szCs w:val="20"/>
                              </w:rPr>
                            </w:pPr>
                            <w:r w:rsidRPr="005E7D06">
                              <w:rPr>
                                <w:kern w:val="24"/>
                                <w:sz w:val="20"/>
                                <w:szCs w:val="20"/>
                              </w:rPr>
                              <w:t>Zohľadňovanie medzinárodných štandardov pri  príprave regulačných opatrení</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18E4F7" id="Päťuholník 8354" o:spid="_x0000_s1133" type="#_x0000_t15" style="position:absolute;left:0;text-align:left;margin-left:35.45pt;margin-top:334.3pt;width:326.85pt;height:24.5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D5Y/QIAAPwFAAAOAAAAZHJzL2Uyb0RvYy54bWysVN1u0zAUvkfiHSzfd0m69CfR0mnd1glp&#10;QKXBA7ix05j5J9hu04F4G7jkKSbei2MnHS3sAiFaKfKxfY6/7zs/Z+c7KdCWGcu1KnByEmPEVKkp&#10;V+sCv3+3GEwxso4oSoRWrMAPzOLz2csXZ22Ts6GutaDMIAiibN42Ba6da/IosmXNJLEnumEKDitt&#10;JHFgmnVEDWkhuhTRMI7HUasNbYwumbWwe9Ud4lmIX1WsdG+ryjKHRIEBmwtfE74r/41mZyRfG9LU&#10;vOxhkH9AIQlX8OhTqCviCNoY/kcoyUujra7cSallpKuKlyxwADZJ/Bubu5o0LHABcWzzJJP9f2HL&#10;N9ulQZwWeHo6SjFSREKWlo9ff3zbQHLU4/d7FE5AqLaxOdy/a5bGU7XNrS7vLVL6siZqzS6M0W3N&#10;CAV4iRc2OnLwhgVXtGpfawqPkI3TQbNdZaQPCGqgXUjNw1Nq2M6hEjbTZBRn2QijEs5Ok2QyHYUn&#10;SL73box1N0xL5BcgkJZsKYjz+pGcbG+tC/mhPUVCP2BUSQHZ3hKB0iybTvuI/eWI5PuYga4WnC64&#10;EMEw69WlMAhcC3w19f/e2R5eE8pfVtq7eUFI3u2wUJk9JP/IXU3bHriFZTLBiHJPI5lk48QbULPD&#10;Sex/gZB9BkDgR6QkoahtTSjrAI6DW9jlanvTXwE0fZSAbA8jGEcAIQc9VJ+NUNWfs2SYxvNhNliM&#10;p5NBukhHg2wSTwdxks2zcZxm6dXii0eapHnNKWXqliu277Ak/bsK7nu9643QY6gtcDYaQiEQsYaJ&#10;UzrT6XEo+5E46cXkej5/LjuSO5g9gkso/k7ZIJEv4WtFw9oRLrp1dMykU2kHNQUy7gUKBe9rvOsV&#10;t1vtutYKc8Y3wErTB2gBoyG1MI5gcMKi1uYTRi0MoQLbjxtiGEbilYI2ypI09VMrGLAwh7ur/S5R&#10;JYTotECdcem6GbdpDF/X8EYSVFL6Apqu4g7IBbAdnt6AERPo9OPQz7BDO9z6NbRnPwEAAP//AwBQ&#10;SwMEFAAGAAgAAAAhAEqdDdLeAAAACgEAAA8AAABkcnMvZG93bnJldi54bWxMj8FOwzAMhu9IvENk&#10;JG4sWYXarTSdGBIHEDus4wGy1GurNU7VZF339pgT3H7Ln35/Ljaz68WEY+g8aVguFAgk6+uOGg3f&#10;h/enFYgQDdWm94QabhhgU97fFSav/ZX2OFWxEVxCITca2hiHXMpgW3QmLPyAxLuTH52JPI6NrEdz&#10;5XLXy0SpVDrTEV9ozYBvLdpzdXEaPnaJmnZ2u755VUV/+LTebr+0fnyYX19ARJzjHwy/+qwOJTsd&#10;/YXqIHoNmVozqSFNVykIBrLkmcORwzLLQJaF/P9C+QMAAP//AwBQSwECLQAUAAYACAAAACEAtoM4&#10;kv4AAADhAQAAEwAAAAAAAAAAAAAAAAAAAAAAW0NvbnRlbnRfVHlwZXNdLnhtbFBLAQItABQABgAI&#10;AAAAIQA4/SH/1gAAAJQBAAALAAAAAAAAAAAAAAAAAC8BAABfcmVscy8ucmVsc1BLAQItABQABgAI&#10;AAAAIQD3AD5Y/QIAAPwFAAAOAAAAAAAAAAAAAAAAAC4CAABkcnMvZTJvRG9jLnhtbFBLAQItABQA&#10;BgAIAAAAIQBKnQ3S3gAAAAoBAAAPAAAAAAAAAAAAAAAAAFcFAABkcnMvZG93bnJldi54bWxQSwUG&#10;AAAAAAQABADzAAAAYgYAAAAA&#10;" adj="20789" fillcolor="#d8d8d8" stroked="f" strokecolor="#4a7ebb">
                <v:imagedata embosscolor="shadow add(51)"/>
                <v:shadow on="t" type="emboss" color="#828282" color2="shadow add(102)" offset="1pt,1pt" offset2="-1pt,-1pt"/>
                <v:textbox inset=",0,,0">
                  <w:txbxContent>
                    <w:p w:rsidR="00F72E26" w:rsidRPr="005E7D06" w:rsidRDefault="00F72E26" w:rsidP="00446440">
                      <w:pPr>
                        <w:pStyle w:val="Normlnywebov"/>
                        <w:spacing w:before="0" w:beforeAutospacing="0" w:after="0" w:afterAutospacing="0"/>
                        <w:rPr>
                          <w:sz w:val="20"/>
                          <w:szCs w:val="20"/>
                        </w:rPr>
                      </w:pPr>
                      <w:r w:rsidRPr="005E7D06">
                        <w:rPr>
                          <w:kern w:val="24"/>
                          <w:sz w:val="20"/>
                          <w:szCs w:val="20"/>
                        </w:rPr>
                        <w:t>Zohľadňovanie medzinárodných štandardov pri  príprave regulačných opatrení</w:t>
                      </w:r>
                    </w:p>
                  </w:txbxContent>
                </v:textbox>
                <w10:wrap type="topAndBottom"/>
              </v:shape>
            </w:pict>
          </mc:Fallback>
        </mc:AlternateContent>
      </w:r>
      <w:r w:rsidR="00446440" w:rsidRPr="00F47542">
        <w:rPr>
          <w:rFonts w:ascii="Times New Roman" w:hAnsi="Times New Roman" w:cs="Times New Roman"/>
          <w:noProof/>
          <w:lang w:eastAsia="sk-SK"/>
        </w:rPr>
        <mc:AlternateContent>
          <mc:Choice Requires="wps">
            <w:drawing>
              <wp:anchor distT="0" distB="0" distL="114300" distR="114300" simplePos="0" relativeHeight="251772928" behindDoc="0" locked="0" layoutInCell="1" allowOverlap="1" wp14:anchorId="0C686EA5" wp14:editId="1D695C14">
                <wp:simplePos x="0" y="0"/>
                <wp:positionH relativeFrom="column">
                  <wp:posOffset>4507865</wp:posOffset>
                </wp:positionH>
                <wp:positionV relativeFrom="paragraph">
                  <wp:posOffset>4245610</wp:posOffset>
                </wp:positionV>
                <wp:extent cx="1228725" cy="311785"/>
                <wp:effectExtent l="6985" t="7620" r="21590" b="33020"/>
                <wp:wrapTopAndBottom/>
                <wp:docPr id="8353" name="Výložka 8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311785"/>
                        </a:xfrm>
                        <a:prstGeom prst="chevron">
                          <a:avLst>
                            <a:gd name="adj" fmla="val 49992"/>
                          </a:avLst>
                        </a:prstGeom>
                        <a:gradFill rotWithShape="1">
                          <a:gsLst>
                            <a:gs pos="0">
                              <a:srgbClr val="BFBFBF">
                                <a:gamma/>
                                <a:tint val="20000"/>
                                <a:invGamma/>
                              </a:srgbClr>
                            </a:gs>
                            <a:gs pos="100000">
                              <a:srgbClr val="BFBFBF"/>
                            </a:gs>
                          </a:gsLst>
                          <a:lin ang="5400000" scaled="1"/>
                        </a:gradFill>
                        <a:ln>
                          <a:noFill/>
                        </a:ln>
                        <a:effectLst>
                          <a:outerShdw blurRad="50800" dist="28398" dir="3806097" algn="ctr" rotWithShape="0">
                            <a:srgbClr val="375623">
                              <a:alpha val="50000"/>
                            </a:srgbClr>
                          </a:outerShdw>
                        </a:effectLst>
                        <a:extLst>
                          <a:ext uri="{91240B29-F687-4F45-9708-019B960494DF}">
                            <a14:hiddenLine xmlns:a14="http://schemas.microsoft.com/office/drawing/2010/main" w="12700" algn="ctr">
                              <a:solidFill>
                                <a:srgbClr val="A8D08D"/>
                              </a:solidFill>
                              <a:miter lim="800000"/>
                              <a:headEnd/>
                              <a:tailEnd/>
                            </a14:hiddenLine>
                          </a:ext>
                        </a:extLst>
                      </wps:spPr>
                      <wps:txbx>
                        <w:txbxContent>
                          <w:p w:rsidR="00F72E26" w:rsidRPr="005E7D06" w:rsidRDefault="00F72E26" w:rsidP="00446440">
                            <w:pPr>
                              <w:pStyle w:val="Normlnywebov"/>
                              <w:spacing w:before="120" w:beforeAutospacing="0" w:after="0" w:afterAutospacing="0"/>
                              <w:jc w:val="center"/>
                              <w:rPr>
                                <w:sz w:val="20"/>
                                <w:szCs w:val="20"/>
                              </w:rPr>
                            </w:pPr>
                            <w:r w:rsidRPr="005E7D06">
                              <w:rPr>
                                <w:color w:val="000000"/>
                                <w:kern w:val="24"/>
                                <w:sz w:val="20"/>
                                <w:szCs w:val="20"/>
                              </w:rPr>
                              <w:t>SR plní</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686EA5" id="Výložka 8353" o:spid="_x0000_s1134" type="#_x0000_t55" style="position:absolute;left:0;text-align:left;margin-left:354.95pt;margin-top:334.3pt;width:96.75pt;height:24.5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0XTAMAAMIGAAAOAAAAZHJzL2Uyb0RvYy54bWysVdtu0zAYvkfiHSzfdzk0bZNqGdpWipAG&#10;TIzDtRs7jcGxg+02HYhHgxvEe/HbTruVg4QQquT6+J++7/tz+mjXCrRl2nAlS5ycxBgxWSnK5brE&#10;r18tRzlGxhJJiVCSlfiWGfzo7OGD076bs1Q1SlCmERiRZt53JW6s7eZRZKqGtcScqI5JOKyVbomF&#10;pV5HVJMerLciSuN4GvVK006rihkDu4twiM+8/bpmlX1R14ZZJEoMsVk/aj+u3BidnZL5WpOu4dUQ&#10;BvmHKFrCJTg9mFoQS9BG819MtbzSyqjanlSqjVRd84r5HCCbJP4pm5uGdMznAsUx3aFM5v+ZrZ5v&#10;rzXitMT5eDLGSJIWUHrz7YtQ37++J8jvQpH6zszh7k13rV2aprtS1XuDpLpsiFyzc61V3zBCIbTE&#10;FTU6euAWBp6iVf9MUXBANlb5eu1q3TqDUAm087DcHmBhO4sq2EzSNJ+lE4wqOBsnySyfeBdkvn/d&#10;aWOfMNUiNykxkGerVQCEbK+M9cjQITlC32FUtwJw3hKBsqIo0sHecDki873FAVO65EIgrexbbhsP&#10;i8vTH5q9fYM6BenHftvo9epSaAQeSnyxdL9wnbQt8aSzXNpwDDyOByZyuX0y3IAgBiNQTSCWCd6C&#10;k8Q9+bMnB0B44v+GCAWXCMAq8SQLz5GpiGCAfYDMs9dn6lwJ6UapXObBXthhXlWDSbWxTN80tEcr&#10;sdEvCdiaxDlEhih3SKT5uIAOQDlIbpzH07iYYUTEGnpFZTX+qaK/SWg8m0zTsS8dEV1DQsUmPvsQ&#10;1f0iHcLx+R9FCmQaYna08tL8VCRpFl+kxWg5zWejbJlNRsUszkdxUlwU0zgrssXys/OdZPOGU8rk&#10;FZds3yaS7O9kODSsIHDfKFDvSD1zZbqrhau2UYIfADii0Hm+iPPFQNOjay0HCJDgLUg4wOrp5cT4&#10;WFI/t4SLMI+OUwll2oE+gCf7CnnpOrUG1dvdahcahGeJk/JK0VsQM8jBKxbaP0wapT9i1EMrLbH5&#10;sCGaYSSeSlBEkWSZ671+ARN9f3e13yWyAhMDL8Li0oZOvek0XzfgI0hOqnNoHzW3jgB38QwLaJQ+&#10;naGpu058f+1v3X16zn4AAAD//wMAUEsDBBQABgAIAAAAIQCdwe2V3wAAAAsBAAAPAAAAZHJzL2Rv&#10;d25yZXYueG1sTI/LTsMwEEX3SPyDNUhsELULKGlCnIqH+IA2SIidGw92ILaj2GnN3zOsYDm6V+ee&#10;abbZjeyIcxyCl7BeCWDo+6AHbyS8di/XG2AxKa/VGDxK+MYI2/b8rFG1Die/w+M+GUYQH2slwaY0&#10;1ZzH3qJTcRUm9JR9hNmpROdsuJ7VieBu5DdCFNypwdOCVRM+Wey/9osjytvVc7ezn3l51Nm8m27K&#10;tpqkvLzID/fAEub0V4ZffVKHlpwOYfE6slFCKaqKqhKKYlMAo0Ylbu+AHShalyXwtuH/f2h/AAAA&#10;//8DAFBLAQItABQABgAIAAAAIQC2gziS/gAAAOEBAAATAAAAAAAAAAAAAAAAAAAAAABbQ29udGVu&#10;dF9UeXBlc10ueG1sUEsBAi0AFAAGAAgAAAAhADj9If/WAAAAlAEAAAsAAAAAAAAAAAAAAAAALwEA&#10;AF9yZWxzLy5yZWxzUEsBAi0AFAAGAAgAAAAhACVnPRdMAwAAwgYAAA4AAAAAAAAAAAAAAAAALgIA&#10;AGRycy9lMm9Eb2MueG1sUEsBAi0AFAAGAAgAAAAhAJ3B7ZXfAAAACwEAAA8AAAAAAAAAAAAAAAAA&#10;pgUAAGRycy9kb3ducmV2LnhtbFBLBQYAAAAABAAEAPMAAACyBgAAAAA=&#10;" adj="18860" fillcolor="#f2f2f2" stroked="f" strokecolor="#a8d08d" strokeweight="1pt">
                <v:fill color2="#bfbfbf" rotate="t" focus="100%" type="gradient"/>
                <v:shadow on="t" color="#375623" opacity=".5" offset="1pt"/>
                <v:textbox inset=",0,,0">
                  <w:txbxContent>
                    <w:p w:rsidR="00F72E26" w:rsidRPr="005E7D06" w:rsidRDefault="00F72E26" w:rsidP="00446440">
                      <w:pPr>
                        <w:pStyle w:val="Normlnywebov"/>
                        <w:spacing w:before="120" w:beforeAutospacing="0" w:after="0" w:afterAutospacing="0"/>
                        <w:jc w:val="center"/>
                        <w:rPr>
                          <w:sz w:val="20"/>
                          <w:szCs w:val="20"/>
                        </w:rPr>
                      </w:pPr>
                      <w:r w:rsidRPr="005E7D06">
                        <w:rPr>
                          <w:color w:val="000000"/>
                          <w:kern w:val="24"/>
                          <w:sz w:val="20"/>
                          <w:szCs w:val="20"/>
                        </w:rPr>
                        <w:t>SR plní</w:t>
                      </w:r>
                    </w:p>
                  </w:txbxContent>
                </v:textbox>
                <w10:wrap type="topAndBottom"/>
              </v:shape>
            </w:pict>
          </mc:Fallback>
        </mc:AlternateContent>
      </w:r>
      <w:r w:rsidR="00446440" w:rsidRPr="00F47542">
        <w:rPr>
          <w:rFonts w:ascii="Times New Roman" w:hAnsi="Times New Roman" w:cs="Times New Roman"/>
          <w:noProof/>
          <w:lang w:eastAsia="sk-SK"/>
        </w:rPr>
        <mc:AlternateContent>
          <mc:Choice Requires="wps">
            <w:drawing>
              <wp:anchor distT="0" distB="0" distL="114300" distR="114300" simplePos="0" relativeHeight="251773952" behindDoc="0" locked="0" layoutInCell="1" allowOverlap="1" wp14:anchorId="6DFE1E37" wp14:editId="48DA119A">
                <wp:simplePos x="0" y="0"/>
                <wp:positionH relativeFrom="column">
                  <wp:posOffset>40640</wp:posOffset>
                </wp:positionH>
                <wp:positionV relativeFrom="paragraph">
                  <wp:posOffset>4245610</wp:posOffset>
                </wp:positionV>
                <wp:extent cx="350520" cy="311785"/>
                <wp:effectExtent l="16510" t="17145" r="13970" b="13970"/>
                <wp:wrapTopAndBottom/>
                <wp:docPr id="8352" name="Obdĺžnik 8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11785"/>
                        </a:xfrm>
                        <a:prstGeom prst="rect">
                          <a:avLst/>
                        </a:prstGeom>
                        <a:solidFill>
                          <a:srgbClr val="D8D8D8"/>
                        </a:solidFill>
                        <a:ln>
                          <a:noFill/>
                        </a:ln>
                        <a:effectLst>
                          <a:prstShdw prst="shdw17" dist="17961" dir="2700000">
                            <a:srgbClr val="D8D8D8">
                              <a:gamma/>
                              <a:shade val="60000"/>
                              <a:invGamma/>
                            </a:srgbClr>
                          </a:prstShdw>
                        </a:effectLst>
                        <a:extLst>
                          <a:ext uri="{91240B29-F687-4F45-9708-019B960494DF}">
                            <a14:hiddenLine xmlns:a14="http://schemas.microsoft.com/office/drawing/2010/main" w="9525" algn="ctr">
                              <a:solidFill>
                                <a:srgbClr val="4A7EBB"/>
                              </a:solidFill>
                              <a:miter lim="800000"/>
                              <a:headEnd/>
                              <a:tailEnd/>
                            </a14:hiddenLine>
                          </a:ext>
                        </a:extLst>
                      </wps:spPr>
                      <wps:txbx>
                        <w:txbxContent>
                          <w:p w:rsidR="00F72E26" w:rsidRPr="005E7D06" w:rsidRDefault="00F72E26" w:rsidP="00446440">
                            <w:pPr>
                              <w:pStyle w:val="Normlnywebov"/>
                              <w:spacing w:before="120" w:beforeAutospacing="0" w:after="0" w:afterAutospacing="0"/>
                              <w:jc w:val="center"/>
                              <w:rPr>
                                <w:sz w:val="20"/>
                                <w:szCs w:val="20"/>
                              </w:rPr>
                            </w:pPr>
                            <w:r w:rsidRPr="005E7D06">
                              <w:rPr>
                                <w:bCs/>
                                <w:kern w:val="24"/>
                                <w:sz w:val="20"/>
                                <w:szCs w:val="20"/>
                              </w:rPr>
                              <w:t>12</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FE1E37" id="Obdĺžnik 8352" o:spid="_x0000_s1135" style="position:absolute;left:0;text-align:left;margin-left:3.2pt;margin-top:334.3pt;width:27.6pt;height:24.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9/p4QIAAMcFAAAOAAAAZHJzL2Uyb0RvYy54bWysVN1u0zAUvkfiHSzfd/lZ2jTR0mldV4Q0&#10;2KTBA7ixk1hL7GC7TQbixbjgCt6LYyftWtgFQrRS5HNsn/Od73w+F5d9U6MdU5pLkeHgzMeIiVxS&#10;LsoMf/ywnswx0oYISmopWIafmMaXi9evLro2ZaGsZE2ZQhBE6LRrM1wZ06aep/OKNUSfyZYJ2Cyk&#10;aogBU5UeVaSD6E3thb4/8zqpaKtkzrQG72rYxAsXvyhYbu6KQjOD6gwDNuO+yn039ustLkhaKtJW&#10;PB9hkH9A0RAuIOkh1IoYgraK/xGq4bmSWhbmLJeNJ4uC58zVANUE/m/VPFSkZa4WIEe3B5r0/wub&#10;v9/dK8Rphufn0xAjQRro0t2G/vj287vgj8i5gaWu1Skcfmjvla1Tt7cyf9RIyOuKiJJdKSW7ihEK&#10;2ALLqndywRoarqJN905SyEC2RjrC+kI1NiBQgXrXl6dDX1hvUA7O86k/DaF7OWydB0E8n7oMJN1f&#10;bpU2b5hskF1kWEHbXXCyu9XGgiHp/ogDL2tO17yunaHKzXWt0I6ARFZz+x+j6+NjtbCHhbTXhoiD&#10;hzmRQRq7bZM8VLQbcWhYBjFGlFtUQZzMAmuA/MLYtz8HUr8AwAYrSdMQSAVkV4SyAeDMXXNeLnZv&#10;xiNQ3xjlUKuF4YwTgMDoCNVy6wT6JQnCyF+GyWQ9m8eTaB1NJ0nszyd+kCyTmR8l0Wr91SINorTi&#10;lDJxywXbP5Yg+jsxjs92kLl7LqjLcDINpxiRuoThkRs18HFM+wk50VV8s1y+1J2GGxgjNW9AxwOz&#10;jiIryBtB3doQXg9r77SSgaUeGgg07gly8rWKHZRv+k0/vJLQprdy3kj6BIJWEloL2oQZCItKqs8Y&#10;dTBPMqw/bYliGNVvBTyKJIgiO4CcAQt17N3svUTkEGLgAg3GtRnG1bZVvKwgR+BYEvIKnlDBnbyf&#10;8UAR1oBp4coZJ5sdR8e2O/U8fxe/AAAA//8DAFBLAwQUAAYACAAAACEALithr98AAAAIAQAADwAA&#10;AGRycy9kb3ducmV2LnhtbEyPQUvDQBCF74L/YRnBi9hNRJKSZlOk4qEH0dZie9xkp0kwOxuymzT+&#10;e8eTnh7De3zzXr6ebScmHHzrSEG8iEAgVc60VCs4fLzcL0H4oMnozhEq+EYP6+L6KteZcRfa4bQP&#10;tWAI+UwraELoMyl91aDVfuF6JPbObrA68DnU0gz6wnDbyYcoSqTVLfGHRve4abD62o9WQXK628jx&#10;4LbHt62d3z+fp/L1dFbq9mZ+WoEIOIe/MPzW5+pQcKfSjWS86JjxyEGWZJmAYD+JWUsFaZymIItc&#10;/h9Q/AAAAP//AwBQSwECLQAUAAYACAAAACEAtoM4kv4AAADhAQAAEwAAAAAAAAAAAAAAAAAAAAAA&#10;W0NvbnRlbnRfVHlwZXNdLnhtbFBLAQItABQABgAIAAAAIQA4/SH/1gAAAJQBAAALAAAAAAAAAAAA&#10;AAAAAC8BAABfcmVscy8ucmVsc1BLAQItABQABgAIAAAAIQD109/p4QIAAMcFAAAOAAAAAAAAAAAA&#10;AAAAAC4CAABkcnMvZTJvRG9jLnhtbFBLAQItABQABgAIAAAAIQAuK2Gv3wAAAAgBAAAPAAAAAAAA&#10;AAAAAAAAADsFAABkcnMvZG93bnJldi54bWxQSwUGAAAAAAQABADzAAAARwYAAAAA&#10;" fillcolor="#d8d8d8" stroked="f" strokecolor="#4a7ebb">
                <v:imagedata embosscolor="shadow add(51)"/>
                <v:shadow on="t" type="emboss" color="#828282" color2="shadow add(102)" offset="1pt,1pt" offset2="-1pt,-1pt"/>
                <v:textbox inset=",0,,0">
                  <w:txbxContent>
                    <w:p w:rsidR="00F72E26" w:rsidRPr="005E7D06" w:rsidRDefault="00F72E26" w:rsidP="00446440">
                      <w:pPr>
                        <w:pStyle w:val="Normlnywebov"/>
                        <w:spacing w:before="120" w:beforeAutospacing="0" w:after="0" w:afterAutospacing="0"/>
                        <w:jc w:val="center"/>
                        <w:rPr>
                          <w:sz w:val="20"/>
                          <w:szCs w:val="20"/>
                        </w:rPr>
                      </w:pPr>
                      <w:r w:rsidRPr="005E7D06">
                        <w:rPr>
                          <w:bCs/>
                          <w:kern w:val="24"/>
                          <w:sz w:val="20"/>
                          <w:szCs w:val="20"/>
                        </w:rPr>
                        <w:t>12</w:t>
                      </w:r>
                    </w:p>
                  </w:txbxContent>
                </v:textbox>
                <w10:wrap type="topAndBottom"/>
              </v:rect>
            </w:pict>
          </mc:Fallback>
        </mc:AlternateContent>
      </w:r>
      <w:r w:rsidR="00446440" w:rsidRPr="00F47542">
        <w:rPr>
          <w:rFonts w:ascii="Times New Roman" w:hAnsi="Times New Roman" w:cs="Times New Roman"/>
          <w:noProof/>
          <w:lang w:eastAsia="sk-SK"/>
        </w:rPr>
        <mc:AlternateContent>
          <mc:Choice Requires="wps">
            <w:drawing>
              <wp:anchor distT="0" distB="0" distL="114300" distR="114300" simplePos="0" relativeHeight="251782144" behindDoc="0" locked="0" layoutInCell="1" allowOverlap="1" wp14:anchorId="70E210E4" wp14:editId="2BAEF3C4">
                <wp:simplePos x="0" y="0"/>
                <wp:positionH relativeFrom="column">
                  <wp:posOffset>40640</wp:posOffset>
                </wp:positionH>
                <wp:positionV relativeFrom="paragraph">
                  <wp:posOffset>2740660</wp:posOffset>
                </wp:positionV>
                <wp:extent cx="350520" cy="311785"/>
                <wp:effectExtent l="16510" t="17145" r="13970" b="13970"/>
                <wp:wrapTopAndBottom/>
                <wp:docPr id="191" name="Obdĺžnik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11785"/>
                        </a:xfrm>
                        <a:prstGeom prst="rect">
                          <a:avLst/>
                        </a:prstGeom>
                        <a:solidFill>
                          <a:srgbClr val="D8D8D8"/>
                        </a:solidFill>
                        <a:ln>
                          <a:noFill/>
                        </a:ln>
                        <a:effectLst>
                          <a:prstShdw prst="shdw17" dist="17961" dir="2700000">
                            <a:srgbClr val="D8D8D8">
                              <a:gamma/>
                              <a:shade val="60000"/>
                              <a:invGamma/>
                            </a:srgbClr>
                          </a:prstShdw>
                        </a:effectLst>
                        <a:extLst>
                          <a:ext uri="{91240B29-F687-4F45-9708-019B960494DF}">
                            <a14:hiddenLine xmlns:a14="http://schemas.microsoft.com/office/drawing/2010/main" w="9525" algn="ctr">
                              <a:solidFill>
                                <a:srgbClr val="4A7EBB"/>
                              </a:solidFill>
                              <a:miter lim="800000"/>
                              <a:headEnd/>
                              <a:tailEnd/>
                            </a14:hiddenLine>
                          </a:ext>
                        </a:extLst>
                      </wps:spPr>
                      <wps:txbx>
                        <w:txbxContent>
                          <w:p w:rsidR="00F72E26" w:rsidRPr="005E7D06" w:rsidRDefault="00F72E26" w:rsidP="00446440">
                            <w:pPr>
                              <w:pStyle w:val="Normlnywebov"/>
                              <w:spacing w:before="120" w:beforeAutospacing="0" w:after="0" w:afterAutospacing="0"/>
                              <w:jc w:val="center"/>
                              <w:rPr>
                                <w:sz w:val="20"/>
                                <w:szCs w:val="20"/>
                              </w:rPr>
                            </w:pPr>
                            <w:r w:rsidRPr="005E7D06">
                              <w:rPr>
                                <w:bCs/>
                                <w:kern w:val="24"/>
                                <w:sz w:val="20"/>
                                <w:szCs w:val="20"/>
                              </w:rPr>
                              <w:t>8</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E210E4" id="Obdĺžnik 191" o:spid="_x0000_s1136" style="position:absolute;left:0;text-align:left;margin-left:3.2pt;margin-top:215.8pt;width:27.6pt;height:24.5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OVH4AIAAMUFAAAOAAAAZHJzL2Uyb0RvYy54bWysVF9v0zAQf0fiO1h+75J0aZtUS6d1XSek&#10;wSYVPoAbO4m1xA6223QgvhgPPMH34mwno4U9IEQrRXfn8/l3v/tzcXloarRnSnMpMhydhRgxkUvK&#10;RZnhD+/XowQjbYigpJaCZfiJaXy5eP3qomvnbCwrWVOmEAQRet61Ga6MaedBoPOKNUSfyZYJOCyk&#10;aogBVZUBVaSD6E0djMNwGnRS0VbJnGkN1pU/xAsXvyhYbu6LQjOD6gwDNuO+yn239hssLsi8VKSt&#10;eN7DIP+AoiFcwKPPoVbEELRT/I9QDc+V1LIwZ7lsAlkUPGcuB8gmCn/LZlORlrlcgBzdPtOk/1/Y&#10;/N3+QSFOoXZphJEgDRTpfku/f/3xTfBHZK3AUdfqObhu2gdls9TtncwfNRLyuiKiZFdKya5ihAIy&#10;5x+cXLCKhqto272VFB4gOyMdXYdCNTYgEIEOripPz1VhB4NyMJ5PwskYapfD0XkUzZKJRRSQ+XC5&#10;VdrcMtkgK2RYQdFdcLK/08a7Di4OvKw5XfO6dooqt9e1QnsCDbJK7L+Pro/damGdhbTXfERvYa7F&#10;4Bl7bB/ZVLTrcWgQoxlGlFtU0SydAsGUQ/ONZ6H9OZD6BQA2WEmahsBTQHZFKPMAp+6as3Kxv+1d&#10;gIo+iqNlgOGUE4DAaA/Vcuva83MajeNwOU5H62kyG8XreDJKZ2EyCqN0mU7DOI1X6y8WaRTPK04p&#10;E3dcsGFUovjvWrEfWt/kblhQl+F0Mp5gROoSVkdulOfjmPYTcuKr2c1y+VJ1Gm5gidS8yXDimXUU&#10;2Ya8EdTJhvDay8FpJp6lAxQQaBwIcu1rO9Z3vjlsD25GkvNhGLaSPkFDKwmlhd6EDQhCJdUnjDrY&#10;JhnWH3dEMYzqNwKGIo3i2K4fp4Cgjq3bwUpEDiE8F8gr18Yvq12reFnBG5FjScgrGKGCu/a24+Xx&#10;QBJWgV3h0un3ml1Gx7rz+rV9Fz8BAAD//wMAUEsDBBQABgAIAAAAIQCPBwna4AAAAAgBAAAPAAAA&#10;ZHJzL2Rvd25yZXYueG1sTI9BT8JAEIXvJv6HzZh4MbJFSSW1W0IwHjgYAYly3HaHtqE723S3pf57&#10;h5OcJjPv5c330sVoGzFg52tHCqaTCARS4UxNpYL91/vjHIQPmoxuHKGCX/SwyG5vUp0Yd6YtDrtQ&#10;Cg4hn2gFVQhtIqUvKrTaT1yLxNrRdVYHXrtSmk6fOdw28imKYml1Tfyh0i2uKixOu94qiA8PK9nv&#10;3frnc23HzffbkH8cjkrd343LVxABx/Bvhgs+o0PGTLnryXjRcMaMjQpmz9MYBOvxZeZ8mEcvILNU&#10;XhfI/gAAAP//AwBQSwECLQAUAAYACAAAACEAtoM4kv4AAADhAQAAEwAAAAAAAAAAAAAAAAAAAAAA&#10;W0NvbnRlbnRfVHlwZXNdLnhtbFBLAQItABQABgAIAAAAIQA4/SH/1gAAAJQBAAALAAAAAAAAAAAA&#10;AAAAAC8BAABfcmVscy8ucmVsc1BLAQItABQABgAIAAAAIQCG9OVH4AIAAMUFAAAOAAAAAAAAAAAA&#10;AAAAAC4CAABkcnMvZTJvRG9jLnhtbFBLAQItABQABgAIAAAAIQCPBwna4AAAAAgBAAAPAAAAAAAA&#10;AAAAAAAAADoFAABkcnMvZG93bnJldi54bWxQSwUGAAAAAAQABADzAAAARwYAAAAA&#10;" fillcolor="#d8d8d8" stroked="f" strokecolor="#4a7ebb">
                <v:imagedata embosscolor="shadow add(51)"/>
                <v:shadow on="t" type="emboss" color="#828282" color2="shadow add(102)" offset="1pt,1pt" offset2="-1pt,-1pt"/>
                <v:textbox inset=",0,,0">
                  <w:txbxContent>
                    <w:p w:rsidR="00F72E26" w:rsidRPr="005E7D06" w:rsidRDefault="00F72E26" w:rsidP="00446440">
                      <w:pPr>
                        <w:pStyle w:val="Normlnywebov"/>
                        <w:spacing w:before="120" w:beforeAutospacing="0" w:after="0" w:afterAutospacing="0"/>
                        <w:jc w:val="center"/>
                        <w:rPr>
                          <w:sz w:val="20"/>
                          <w:szCs w:val="20"/>
                        </w:rPr>
                      </w:pPr>
                      <w:r w:rsidRPr="005E7D06">
                        <w:rPr>
                          <w:bCs/>
                          <w:kern w:val="24"/>
                          <w:sz w:val="20"/>
                          <w:szCs w:val="20"/>
                        </w:rPr>
                        <w:t>8</w:t>
                      </w:r>
                    </w:p>
                  </w:txbxContent>
                </v:textbox>
                <w10:wrap type="topAndBottom"/>
              </v:rect>
            </w:pict>
          </mc:Fallback>
        </mc:AlternateContent>
      </w:r>
      <w:r w:rsidR="00446440" w:rsidRPr="00F47542">
        <w:rPr>
          <w:rFonts w:ascii="Times New Roman" w:hAnsi="Times New Roman" w:cs="Times New Roman"/>
          <w:noProof/>
          <w:color w:val="FFFFFF"/>
          <w:lang w:eastAsia="sk-SK"/>
        </w:rPr>
        <mc:AlternateContent>
          <mc:Choice Requires="wps">
            <w:drawing>
              <wp:anchor distT="0" distB="0" distL="114300" distR="114300" simplePos="0" relativeHeight="251783168" behindDoc="0" locked="0" layoutInCell="1" allowOverlap="1" wp14:anchorId="71CA601F" wp14:editId="7BD66EC2">
                <wp:simplePos x="0" y="0"/>
                <wp:positionH relativeFrom="column">
                  <wp:posOffset>4507865</wp:posOffset>
                </wp:positionH>
                <wp:positionV relativeFrom="paragraph">
                  <wp:posOffset>3864610</wp:posOffset>
                </wp:positionV>
                <wp:extent cx="1228725" cy="311785"/>
                <wp:effectExtent l="6985" t="7620" r="21590" b="33020"/>
                <wp:wrapTopAndBottom/>
                <wp:docPr id="190" name="Výložka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311785"/>
                        </a:xfrm>
                        <a:prstGeom prst="chevron">
                          <a:avLst>
                            <a:gd name="adj" fmla="val 49992"/>
                          </a:avLst>
                        </a:prstGeom>
                        <a:gradFill rotWithShape="1">
                          <a:gsLst>
                            <a:gs pos="0">
                              <a:srgbClr val="1F497D"/>
                            </a:gs>
                            <a:gs pos="100000">
                              <a:srgbClr val="1F497D">
                                <a:gamma/>
                                <a:shade val="60000"/>
                                <a:invGamma/>
                              </a:srgbClr>
                            </a:gs>
                          </a:gsLst>
                          <a:lin ang="5400000" scaled="1"/>
                        </a:gradFill>
                        <a:ln>
                          <a:noFill/>
                        </a:ln>
                        <a:effectLst>
                          <a:outerShdw blurRad="50800" dist="28398" dir="3806097" algn="ctr" rotWithShape="0">
                            <a:srgbClr val="823B0B">
                              <a:alpha val="50000"/>
                            </a:srgbClr>
                          </a:outerShdw>
                        </a:effectLst>
                        <a:extLst>
                          <a:ext uri="{91240B29-F687-4F45-9708-019B960494DF}">
                            <a14:hiddenLine xmlns:a14="http://schemas.microsoft.com/office/drawing/2010/main" w="12700" algn="ctr">
                              <a:solidFill>
                                <a:srgbClr val="F4B083"/>
                              </a:solidFill>
                              <a:miter lim="800000"/>
                              <a:headEnd/>
                              <a:tailEnd/>
                            </a14:hiddenLine>
                          </a:ext>
                        </a:extLst>
                      </wps:spPr>
                      <wps:txbx>
                        <w:txbxContent>
                          <w:p w:rsidR="00F72E26" w:rsidRPr="005E7D06" w:rsidRDefault="00F72E26" w:rsidP="00446440">
                            <w:pPr>
                              <w:pStyle w:val="Normlnywebov"/>
                              <w:spacing w:before="120" w:beforeAutospacing="0" w:after="0" w:afterAutospacing="0"/>
                              <w:jc w:val="center"/>
                              <w:rPr>
                                <w:color w:val="FFFFFF"/>
                                <w:sz w:val="20"/>
                                <w:szCs w:val="20"/>
                              </w:rPr>
                            </w:pPr>
                            <w:r w:rsidRPr="005E7D06">
                              <w:rPr>
                                <w:color w:val="FFFFFF"/>
                                <w:kern w:val="24"/>
                                <w:sz w:val="20"/>
                                <w:szCs w:val="20"/>
                              </w:rPr>
                              <w:t>SR neplní</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CA601F" id="Výložka 190" o:spid="_x0000_s1137" type="#_x0000_t55" style="position:absolute;left:0;text-align:left;margin-left:354.95pt;margin-top:304.3pt;width:96.75pt;height:24.5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ttUAMAAMEGAAAOAAAAZHJzL2Uyb0RvYy54bWysVVuP6zQQfkfiP1h+7+bStE2izR6d7tIj&#10;pAWOWC7P09hpzHHsYLtNF8RPgxfE/2LsJN3TBSSEyINrj8dz++ab3r45d5KcuLFCq4omNzElXNWa&#10;CXWo6Lff7BY5JdaBYiC14hV95pa+ufv0k9uhL3mqWy0ZNwSNKFsOfUVb5/oyimzd8g7sje65wstG&#10;mw4cHs0hYgYGtN7JKI3jdTRow3qja24tSh/GS3oX7DcNr91XTWO5I7KiGJsLqwnr3q/R3S2UBwN9&#10;K+opDPgPUXQgFDq9mHoAB+RoxF9MdaI22urG3dS6i3TTiJqHHDCbJH6VzVMLPQ+5YHFsfymT/f/M&#10;1l+e3hsiGGJXYH0UdAjSd7//KvUfv30A4oVYoqG3JWo+9e+NT9L2j7r+YInS9y2oA39rjB5aDgwD&#10;S7x+dPXAHyw+JfvhC83QPhydDtU6N6bzBrEO5BxAeb6Aws+O1ChM0jTfpCtKarxbJskmXwUXUM6v&#10;e2PdO6474jcVxdY5GT3CAadH6wIubMoN2A+UNJ1ElE8gSVYURTrZm5QjKGeLE6JsJ6QkRrvvhWsD&#10;KD7PcGln+5b0GtOPg9iaw/5eGoIeUHOXFZuHycfBjs9G7ST23z8+CarQdRC61LbA+GhyHZ4FqVCn&#10;d5MKBj45RgSwFdFV+JlClEIRRKuiq2x0S2wNknvo5+AMhFS9X6n8qrRP3SM6S3gg1WRSHx03Ty0b&#10;yF4ezdeAtlZxjhkRJjwUab4scAAwgYxb5vE6LjaUgDzgqKidoa9K+jeFyNPlNt6GAoHsWxjTX83p&#10;v8r4Ek6I9ypS7KYpZt9XgZk/F0maxdu0WOzW+WaR7bLVotjE+SJOim2xjrMie9j94n0nWdkKxrh6&#10;FIrPUyLJ/h0Lp3k18jvMCTL4rt74Mr3UwlfbaikuAFz10C7bxvlygulKrRMIAZGiqygWHj+vBKVn&#10;42eKhb0DIcd9dJ3KWKYzEgQLOVcocNfTdaS9O+/PYT7kmbfsubzX7BnZjHwIlMXpj5tWm58oGXCS&#10;VtT+eATDKZGfK6REkWSZH73hgBvzsXQ/S0HVaGLqi/Fw78ZBfeyNOLToY+Sc0m9xfjTC+bZ8iWc6&#10;4JwM6Uwz3Q/ij89B6+Wf5+5PAAAA//8DAFBLAwQUAAYACAAAACEAEq4UOOEAAAALAQAADwAAAGRy&#10;cy9kb3ducmV2LnhtbEyPTU/DMAyG70j8h8hI3FjCCu1amk4IAdoOCO1DnL3WtIXGqZpsLf9+4QRH&#10;249eP2++nEwnTjS41rKG25kCQVzaquVaw373crMA4TxyhZ1l0vBDDpbF5UWOWWVH3tBp62sRQthl&#10;qKHxvs+kdGVDBt3M9sTh9mkHgz6MQy2rAccQbjo5VyqWBlsOHxrs6amh8nt7NBqiDfFq/T69feB8&#10;9Tzi12u0jozW11fT4wMIT5P/g+FXP6hDEZwO9siVE52GRKVpQDXEahGDCESqojsQh7C5TxKQRS7/&#10;dyjOAAAA//8DAFBLAQItABQABgAIAAAAIQC2gziS/gAAAOEBAAATAAAAAAAAAAAAAAAAAAAAAABb&#10;Q29udGVudF9UeXBlc10ueG1sUEsBAi0AFAAGAAgAAAAhADj9If/WAAAAlAEAAAsAAAAAAAAAAAAA&#10;AAAALwEAAF9yZWxzLy5yZWxzUEsBAi0AFAAGAAgAAAAhAD9/m21QAwAAwQYAAA4AAAAAAAAAAAAA&#10;AAAALgIAAGRycy9lMm9Eb2MueG1sUEsBAi0AFAAGAAgAAAAhABKuFDjhAAAACwEAAA8AAAAAAAAA&#10;AAAAAAAAqgUAAGRycy9kb3ducmV2LnhtbFBLBQYAAAAABAAEAPMAAAC4BgAAAAA=&#10;" adj="18860" fillcolor="#1f497d" stroked="f" strokecolor="#f4b083" strokeweight="1pt">
                <v:fill color2="#132c4b" rotate="t" focus="100%" type="gradient"/>
                <v:shadow on="t" color="#823b0b" opacity=".5" offset="1pt"/>
                <v:textbox inset=",0,,0">
                  <w:txbxContent>
                    <w:p w:rsidR="00F72E26" w:rsidRPr="005E7D06" w:rsidRDefault="00F72E26" w:rsidP="00446440">
                      <w:pPr>
                        <w:pStyle w:val="Normlnywebov"/>
                        <w:spacing w:before="120" w:beforeAutospacing="0" w:after="0" w:afterAutospacing="0"/>
                        <w:jc w:val="center"/>
                        <w:rPr>
                          <w:color w:val="FFFFFF"/>
                          <w:sz w:val="20"/>
                          <w:szCs w:val="20"/>
                        </w:rPr>
                      </w:pPr>
                      <w:r w:rsidRPr="005E7D06">
                        <w:rPr>
                          <w:color w:val="FFFFFF"/>
                          <w:kern w:val="24"/>
                          <w:sz w:val="20"/>
                          <w:szCs w:val="20"/>
                        </w:rPr>
                        <w:t>SR neplní</w:t>
                      </w:r>
                    </w:p>
                  </w:txbxContent>
                </v:textbox>
                <w10:wrap type="topAndBottom"/>
              </v:shape>
            </w:pict>
          </mc:Fallback>
        </mc:AlternateContent>
      </w:r>
      <w:r w:rsidR="00446440" w:rsidRPr="00F47542">
        <w:rPr>
          <w:rFonts w:ascii="Times New Roman" w:hAnsi="Times New Roman" w:cs="Times New Roman"/>
          <w:noProof/>
          <w:color w:val="FFFFFF"/>
          <w:lang w:eastAsia="sk-SK"/>
        </w:rPr>
        <mc:AlternateContent>
          <mc:Choice Requires="wps">
            <w:drawing>
              <wp:anchor distT="0" distB="0" distL="114300" distR="114300" simplePos="0" relativeHeight="251787264" behindDoc="0" locked="0" layoutInCell="1" allowOverlap="1" wp14:anchorId="6C63FF16" wp14:editId="533DDD83">
                <wp:simplePos x="0" y="0"/>
                <wp:positionH relativeFrom="column">
                  <wp:posOffset>4507865</wp:posOffset>
                </wp:positionH>
                <wp:positionV relativeFrom="paragraph">
                  <wp:posOffset>3121660</wp:posOffset>
                </wp:positionV>
                <wp:extent cx="1228725" cy="311785"/>
                <wp:effectExtent l="6985" t="7620" r="21590" b="33020"/>
                <wp:wrapTopAndBottom/>
                <wp:docPr id="187" name="Výložka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311785"/>
                        </a:xfrm>
                        <a:prstGeom prst="chevron">
                          <a:avLst>
                            <a:gd name="adj" fmla="val 49992"/>
                          </a:avLst>
                        </a:prstGeom>
                        <a:gradFill rotWithShape="1">
                          <a:gsLst>
                            <a:gs pos="0">
                              <a:srgbClr val="1F497D"/>
                            </a:gs>
                            <a:gs pos="100000">
                              <a:srgbClr val="1F497D">
                                <a:gamma/>
                                <a:shade val="60000"/>
                                <a:invGamma/>
                              </a:srgbClr>
                            </a:gs>
                          </a:gsLst>
                          <a:lin ang="5400000" scaled="1"/>
                        </a:gradFill>
                        <a:ln>
                          <a:noFill/>
                        </a:ln>
                        <a:effectLst>
                          <a:outerShdw blurRad="50800" dist="28398" dir="3806097" algn="ctr" rotWithShape="0">
                            <a:srgbClr val="823B0B">
                              <a:alpha val="50000"/>
                            </a:srgbClr>
                          </a:outerShdw>
                        </a:effectLst>
                        <a:extLst>
                          <a:ext uri="{91240B29-F687-4F45-9708-019B960494DF}">
                            <a14:hiddenLine xmlns:a14="http://schemas.microsoft.com/office/drawing/2010/main" w="12700" algn="ctr">
                              <a:solidFill>
                                <a:srgbClr val="F4B083"/>
                              </a:solidFill>
                              <a:miter lim="800000"/>
                              <a:headEnd/>
                              <a:tailEnd/>
                            </a14:hiddenLine>
                          </a:ext>
                        </a:extLst>
                      </wps:spPr>
                      <wps:txbx>
                        <w:txbxContent>
                          <w:p w:rsidR="00F72E26" w:rsidRPr="005E7D06" w:rsidRDefault="00F72E26" w:rsidP="00446440">
                            <w:pPr>
                              <w:pStyle w:val="Normlnywebov"/>
                              <w:spacing w:before="120" w:beforeAutospacing="0" w:after="0" w:afterAutospacing="0"/>
                              <w:jc w:val="center"/>
                              <w:rPr>
                                <w:color w:val="FFFFFF"/>
                                <w:sz w:val="20"/>
                                <w:szCs w:val="20"/>
                              </w:rPr>
                            </w:pPr>
                            <w:r w:rsidRPr="005E7D06">
                              <w:rPr>
                                <w:color w:val="FFFFFF"/>
                                <w:kern w:val="24"/>
                                <w:sz w:val="20"/>
                                <w:szCs w:val="20"/>
                              </w:rPr>
                              <w:t>SR neplní</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63FF16" id="Výložka 187" o:spid="_x0000_s1138" type="#_x0000_t55" style="position:absolute;left:0;text-align:left;margin-left:354.95pt;margin-top:245.8pt;width:96.75pt;height:24.5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z1NTwMAAMEGAAAOAAAAZHJzL2Uyb0RvYy54bWysVVuP6zQQfkfiP1h+7+bStE2izR6d7tIj&#10;pAWOWC7P09hpzHHsYLtNF8RPgxfE/2LsJN3TBSSEyINrj8dz++ab3r45d5KcuLFCq4omNzElXNWa&#10;CXWo6Lff7BY5JdaBYiC14hV95pa+ufv0k9uhL3mqWy0ZNwSNKFsOfUVb5/oyimzd8g7sje65wstG&#10;mw4cHs0hYgYGtN7JKI3jdTRow3qja24tSh/GS3oX7DcNr91XTWO5I7KiGJsLqwnr3q/R3S2UBwN9&#10;K+opDPgPUXQgFDq9mHoAB+RoxF9MdaI22urG3dS6i3TTiJqHHDCbJH6VzVMLPQ+5YHFsfymT/f/M&#10;1l+e3hsiGGKXbyhR0CFI3/3+q9R//PYBiBdiiYbelqj51L83PknbP+r6gyVK37egDvytMXpoOTAM&#10;LPH60dUDf7D4lOyHLzRD+3B0OlTr3JjOG8Q6kHMA5fkCCj87UqMwSdN8k64oqfFumSSbfBVcQDm/&#10;7o1177juiN9UFFvnZPQIB5werQu4sCk3YD9Q0nQSUT6BJFlRFOlkb1KOoJwtToiynZCSGO2+F64N&#10;oPg8w6Wd7VvSa0w/DmJrDvt7aQh6QM1dVmweJh8HOz4btZPYf//4JKhC10HoUtsC46PJdXgWpEKd&#10;3k0qGPjkGBHAVkRX4WcKUQpFEK2KrrLRLbE1SO6hn4MzEFL1fqXyq9I+dY/oLOGBVJNJfXTcPLVs&#10;IHt5NF8D2lrFOWZEmPBQpPmywAHABDJumcfruMAeA3nAUVE7Q1+V9G8KkafLbbwNBQLZtzCmv5rT&#10;f5XxJZwQ71Wk2E1TzL6vAjN/LpI0i7dpsdit880i22WrRbGJ80WcFNtiHWdF9rD7xftOsrIVjHH1&#10;KBSfp0SS/TsWTvNq5HeYE2TwXb3xZXqpha+21VJcALjqoV22jfPlBNOVWicQAiJFV1EsPH5eCUrP&#10;xs8UC3sHQo776DqVsUxnJAgWcq5Q4K6n60h7d96fw3wYaee5vNfsGdmMfAiUxemPm1abnygZcJJW&#10;1P54BMMpkZ8rpESRZJkfveGAG/OxdD9LQdVoYuqL8XDvxkF97I04tOhj5JzSb3F+NML5tnyJZzrg&#10;nAzpTDPdD+KPz0Hr5Z/n7k8AAAD//wMAUEsDBBQABgAIAAAAIQDGX7GX4QAAAAsBAAAPAAAAZHJz&#10;L2Rvd25yZXYueG1sTI/BTsMwEETvSPyDtUjcqN0mtCTEqRAC1B4QakGct/GSBOJ1FLtN+HvMCY6r&#10;eZp5W6wn24kTDb51rGE+UyCIK2darjW8vT5e3YDwAdlg55g0fJOHdXl+VmBu3Mg7Ou1DLWIJ+xw1&#10;NCH0uZS+asiin7meOGYfbrAY4jnU0gw4xnLbyYVSS2mx5bjQYE/3DVVf+6PVkOyIN9uX6fkdF5uH&#10;ET+fkm1itb68mO5uQQSawh8Mv/pRHcrodHBHNl50GlYqyyKqIc3mSxCRyFSSgjhouE7VCmRZyP8/&#10;lD8AAAD//wMAUEsBAi0AFAAGAAgAAAAhALaDOJL+AAAA4QEAABMAAAAAAAAAAAAAAAAAAAAAAFtD&#10;b250ZW50X1R5cGVzXS54bWxQSwECLQAUAAYACAAAACEAOP0h/9YAAACUAQAACwAAAAAAAAAAAAAA&#10;AAAvAQAAX3JlbHMvLnJlbHNQSwECLQAUAAYACAAAACEAq2c9TU8DAADBBgAADgAAAAAAAAAAAAAA&#10;AAAuAgAAZHJzL2Uyb0RvYy54bWxQSwECLQAUAAYACAAAACEAxl+xl+EAAAALAQAADwAAAAAAAAAA&#10;AAAAAACpBQAAZHJzL2Rvd25yZXYueG1sUEsFBgAAAAAEAAQA8wAAALcGAAAAAA==&#10;" adj="18860" fillcolor="#1f497d" stroked="f" strokecolor="#f4b083" strokeweight="1pt">
                <v:fill color2="#132c4b" rotate="t" focus="100%" type="gradient"/>
                <v:shadow on="t" color="#823b0b" opacity=".5" offset="1pt"/>
                <v:textbox inset=",0,,0">
                  <w:txbxContent>
                    <w:p w:rsidR="00F72E26" w:rsidRPr="005E7D06" w:rsidRDefault="00F72E26" w:rsidP="00446440">
                      <w:pPr>
                        <w:pStyle w:val="Normlnywebov"/>
                        <w:spacing w:before="120" w:beforeAutospacing="0" w:after="0" w:afterAutospacing="0"/>
                        <w:jc w:val="center"/>
                        <w:rPr>
                          <w:color w:val="FFFFFF"/>
                          <w:sz w:val="20"/>
                          <w:szCs w:val="20"/>
                        </w:rPr>
                      </w:pPr>
                      <w:r w:rsidRPr="005E7D06">
                        <w:rPr>
                          <w:color w:val="FFFFFF"/>
                          <w:kern w:val="24"/>
                          <w:sz w:val="20"/>
                          <w:szCs w:val="20"/>
                        </w:rPr>
                        <w:t>SR neplní</w:t>
                      </w:r>
                    </w:p>
                  </w:txbxContent>
                </v:textbox>
                <w10:wrap type="topAndBottom"/>
              </v:shape>
            </w:pict>
          </mc:Fallback>
        </mc:AlternateContent>
      </w:r>
      <w:r w:rsidR="00446440" w:rsidRPr="004942CD">
        <w:rPr>
          <w:rFonts w:ascii="Times New Roman" w:hAnsi="Times New Roman" w:cs="Times New Roman"/>
          <w:sz w:val="24"/>
          <w:szCs w:val="24"/>
        </w:rPr>
        <w:t>Zdroj: Vlastné spracovanie</w:t>
      </w:r>
    </w:p>
    <w:p w:rsidR="00364081" w:rsidRDefault="00364081" w:rsidP="000E11B2">
      <w:pPr>
        <w:spacing w:after="0" w:line="240" w:lineRule="auto"/>
        <w:ind w:left="714"/>
        <w:jc w:val="both"/>
        <w:rPr>
          <w:rFonts w:ascii="Times New Roman" w:hAnsi="Times New Roman" w:cs="Times New Roman"/>
          <w:sz w:val="24"/>
          <w:szCs w:val="24"/>
        </w:rPr>
      </w:pPr>
    </w:p>
    <w:p w:rsidR="00564125" w:rsidRPr="000E11B2" w:rsidRDefault="00564125" w:rsidP="00564125">
      <w:pPr>
        <w:spacing w:after="120" w:line="240" w:lineRule="auto"/>
        <w:jc w:val="both"/>
        <w:rPr>
          <w:rFonts w:ascii="Times New Roman" w:hAnsi="Times New Roman" w:cs="Times New Roman"/>
          <w:sz w:val="24"/>
          <w:szCs w:val="24"/>
        </w:rPr>
      </w:pPr>
      <w:r w:rsidRPr="000E11B2">
        <w:rPr>
          <w:rFonts w:ascii="Times New Roman" w:hAnsi="Times New Roman" w:cs="Times New Roman"/>
          <w:sz w:val="24"/>
          <w:szCs w:val="24"/>
        </w:rPr>
        <w:t>Pre schopnosť štátnej správy vykonávať posudzovanie vplyvov, či už ex ante alebo aj ex post, sú kľúčové analytické schopnosti. Rovnako potrebná je aj politická podpora na najvyššej úrovni a jasný dopyt zo strany vlády po vysoko kvalitnej analýze pri navrhovaných materiáloch. Nemenej dôležitá je nezávislá kontrola kvality posudzovania vplyvov. OECD preto navrhuje SR implementáciu nasledovných odporúčaní:</w:t>
      </w:r>
    </w:p>
    <w:p w:rsidR="00564125" w:rsidRPr="000E11B2" w:rsidRDefault="00564125" w:rsidP="00564125">
      <w:pPr>
        <w:numPr>
          <w:ilvl w:val="0"/>
          <w:numId w:val="6"/>
        </w:numPr>
        <w:spacing w:after="0" w:line="240" w:lineRule="auto"/>
        <w:contextualSpacing/>
        <w:jc w:val="both"/>
        <w:rPr>
          <w:rFonts w:ascii="Times New Roman" w:hAnsi="Times New Roman" w:cs="Times New Roman"/>
          <w:sz w:val="24"/>
          <w:szCs w:val="24"/>
        </w:rPr>
      </w:pPr>
      <w:r w:rsidRPr="000E11B2">
        <w:rPr>
          <w:rFonts w:ascii="Times New Roman" w:hAnsi="Times New Roman" w:cs="Times New Roman"/>
          <w:sz w:val="24"/>
          <w:szCs w:val="24"/>
        </w:rPr>
        <w:t>zvážiť posilnenie analytických schopností na kľúčových ministerstvách, vytvoriť podmienky, ktoré prilákajú a udržia pracovníkov s potrebnými analytickými schopnosťami;</w:t>
      </w:r>
    </w:p>
    <w:p w:rsidR="00564125" w:rsidRPr="000E11B2" w:rsidRDefault="00564125" w:rsidP="00564125">
      <w:pPr>
        <w:numPr>
          <w:ilvl w:val="0"/>
          <w:numId w:val="6"/>
        </w:numPr>
        <w:spacing w:after="0" w:line="240" w:lineRule="auto"/>
        <w:contextualSpacing/>
        <w:jc w:val="both"/>
        <w:rPr>
          <w:rFonts w:ascii="Times New Roman" w:hAnsi="Times New Roman" w:cs="Times New Roman"/>
          <w:sz w:val="24"/>
          <w:szCs w:val="24"/>
        </w:rPr>
      </w:pPr>
      <w:r w:rsidRPr="000E11B2">
        <w:rPr>
          <w:rFonts w:ascii="Times New Roman" w:hAnsi="Times New Roman" w:cs="Times New Roman"/>
          <w:sz w:val="24"/>
          <w:szCs w:val="24"/>
        </w:rPr>
        <w:t>zvýšiť dopyt po analýzach a dôkazoch na podporu vládnych rozhodnutí zavedením formálnych postupov pre ex ante a ex post posudzovanie regulácií – na úrovni celej vlády a na každom príslušnom ministerstve by sa mali zaviesť jasné postupy, ako využívať analytické kapacity na zlepšenie rozhodovacích procesov;</w:t>
      </w:r>
    </w:p>
    <w:p w:rsidR="00564125" w:rsidRPr="000E11B2" w:rsidRDefault="00564125" w:rsidP="00564125">
      <w:pPr>
        <w:numPr>
          <w:ilvl w:val="0"/>
          <w:numId w:val="6"/>
        </w:numPr>
        <w:spacing w:after="0" w:line="240" w:lineRule="auto"/>
        <w:contextualSpacing/>
        <w:jc w:val="both"/>
        <w:rPr>
          <w:rFonts w:ascii="Times New Roman" w:hAnsi="Times New Roman" w:cs="Times New Roman"/>
          <w:sz w:val="24"/>
          <w:szCs w:val="24"/>
        </w:rPr>
      </w:pPr>
      <w:r w:rsidRPr="000E11B2">
        <w:rPr>
          <w:rFonts w:ascii="Times New Roman" w:hAnsi="Times New Roman" w:cs="Times New Roman"/>
          <w:sz w:val="24"/>
          <w:szCs w:val="24"/>
        </w:rPr>
        <w:t>definovať ukazovatele na meranie účelnosti regulácií už počas prijímania regulácií - pri navrhovaní nových regulácií zaviesť povinnosť stanoviť ciele, ktoré by mala daná regulácia dosiahnuť, a to pokiaľ možno v kvantitatívnom vyjadrení; predkladajúca inštitúcia by mala stanoviť aj časový rámec, v rámci ktorého sa výkon predpisov musí preskúmať (politika povinného ex post preskúmania);</w:t>
      </w:r>
    </w:p>
    <w:p w:rsidR="00564125" w:rsidRPr="000E11B2" w:rsidRDefault="00564125" w:rsidP="00564125">
      <w:pPr>
        <w:numPr>
          <w:ilvl w:val="0"/>
          <w:numId w:val="6"/>
        </w:numPr>
        <w:spacing w:after="0" w:line="240" w:lineRule="auto"/>
        <w:contextualSpacing/>
        <w:jc w:val="both"/>
        <w:rPr>
          <w:rFonts w:ascii="Times New Roman" w:hAnsi="Times New Roman" w:cs="Times New Roman"/>
          <w:sz w:val="24"/>
          <w:szCs w:val="24"/>
        </w:rPr>
      </w:pPr>
      <w:r w:rsidRPr="000E11B2">
        <w:rPr>
          <w:rFonts w:ascii="Times New Roman" w:hAnsi="Times New Roman" w:cs="Times New Roman"/>
          <w:sz w:val="24"/>
          <w:szCs w:val="24"/>
        </w:rPr>
        <w:t>zapojiť analytické útvary do strategického prognózovania a výsledky ich činnosti poskytovať vláde, analytické jednotky ministerstiev by okrem vykonávania plošného prieskumu mohli brať do úvahy aj výsledky súkromného sektora;</w:t>
      </w:r>
    </w:p>
    <w:p w:rsidR="00564125" w:rsidRPr="000E11B2" w:rsidRDefault="00564125" w:rsidP="00564125">
      <w:pPr>
        <w:numPr>
          <w:ilvl w:val="0"/>
          <w:numId w:val="6"/>
        </w:numPr>
        <w:spacing w:after="0" w:line="240" w:lineRule="auto"/>
        <w:contextualSpacing/>
        <w:jc w:val="both"/>
        <w:rPr>
          <w:rFonts w:ascii="Times New Roman" w:hAnsi="Times New Roman" w:cs="Times New Roman"/>
          <w:sz w:val="24"/>
          <w:szCs w:val="24"/>
        </w:rPr>
      </w:pPr>
      <w:r w:rsidRPr="000E11B2">
        <w:rPr>
          <w:rFonts w:ascii="Times New Roman" w:hAnsi="Times New Roman" w:cs="Times New Roman"/>
          <w:sz w:val="24"/>
          <w:szCs w:val="24"/>
        </w:rPr>
        <w:t>zabezpečiť úplný súlad posudzovania s metodikou vrátane povinnosti posúdiť vždy niekoľko alternatív (vrátane možnosti „neurobiť nič“ a neregulačných alternatív tam, kde je to vhodné);</w:t>
      </w:r>
    </w:p>
    <w:p w:rsidR="00564125" w:rsidRPr="000E11B2" w:rsidRDefault="00564125" w:rsidP="00564125">
      <w:pPr>
        <w:numPr>
          <w:ilvl w:val="0"/>
          <w:numId w:val="6"/>
        </w:numPr>
        <w:spacing w:after="0" w:line="240" w:lineRule="auto"/>
        <w:ind w:left="714" w:hanging="357"/>
        <w:jc w:val="both"/>
        <w:rPr>
          <w:rFonts w:ascii="Times New Roman" w:hAnsi="Times New Roman" w:cs="Times New Roman"/>
          <w:sz w:val="24"/>
          <w:szCs w:val="24"/>
        </w:rPr>
      </w:pPr>
      <w:r w:rsidRPr="000E11B2">
        <w:rPr>
          <w:rFonts w:ascii="Times New Roman" w:hAnsi="Times New Roman" w:cs="Times New Roman"/>
          <w:sz w:val="24"/>
          <w:szCs w:val="24"/>
        </w:rPr>
        <w:t>zabezpečiť konzultácie už v ranej fáze prípravy regulácií a presadiť povinnosť konzultovať všetky legislatívne návrhy so všetkými relevantnými zainteresovanými stranami vrátane organizácií občianskej spoločnosti ako súčasť procesu posudzovania vplyvov.</w:t>
      </w:r>
    </w:p>
    <w:p w:rsidR="00446440" w:rsidRDefault="00446440" w:rsidP="000E11B2">
      <w:pPr>
        <w:spacing w:after="0" w:line="240" w:lineRule="auto"/>
        <w:ind w:left="714"/>
        <w:jc w:val="both"/>
        <w:rPr>
          <w:rFonts w:ascii="Times New Roman" w:hAnsi="Times New Roman" w:cs="Times New Roman"/>
          <w:sz w:val="24"/>
          <w:szCs w:val="24"/>
        </w:rPr>
      </w:pPr>
    </w:p>
    <w:p w:rsidR="00185079" w:rsidRPr="000E11B2" w:rsidRDefault="00185079" w:rsidP="000E11B2">
      <w:pPr>
        <w:spacing w:after="0" w:line="240" w:lineRule="auto"/>
        <w:ind w:left="714"/>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b/>
          <w:sz w:val="24"/>
          <w:szCs w:val="24"/>
        </w:rPr>
      </w:pPr>
      <w:r w:rsidRPr="000E11B2">
        <w:rPr>
          <w:rFonts w:ascii="Times New Roman" w:hAnsi="Times New Roman" w:cs="Times New Roman"/>
          <w:b/>
          <w:sz w:val="24"/>
          <w:szCs w:val="24"/>
        </w:rPr>
        <w:t xml:space="preserve">Hodnotenie </w:t>
      </w:r>
      <w:r w:rsidR="004942CD">
        <w:rPr>
          <w:rFonts w:ascii="Times New Roman" w:hAnsi="Times New Roman" w:cs="Times New Roman"/>
          <w:b/>
          <w:sz w:val="24"/>
          <w:szCs w:val="24"/>
        </w:rPr>
        <w:t>J</w:t>
      </w:r>
      <w:r w:rsidR="004942CD" w:rsidRPr="000E11B2">
        <w:rPr>
          <w:rFonts w:ascii="Times New Roman" w:hAnsi="Times New Roman" w:cs="Times New Roman"/>
          <w:b/>
          <w:sz w:val="24"/>
          <w:szCs w:val="24"/>
        </w:rPr>
        <w:t xml:space="preserve">ednotnej </w:t>
      </w:r>
      <w:r w:rsidRPr="000E11B2">
        <w:rPr>
          <w:rFonts w:ascii="Times New Roman" w:hAnsi="Times New Roman" w:cs="Times New Roman"/>
          <w:b/>
          <w:sz w:val="24"/>
          <w:szCs w:val="24"/>
        </w:rPr>
        <w:t>metodiky</w:t>
      </w:r>
      <w:r w:rsidR="004942CD">
        <w:rPr>
          <w:rFonts w:ascii="Times New Roman" w:hAnsi="Times New Roman" w:cs="Times New Roman"/>
          <w:b/>
          <w:sz w:val="24"/>
          <w:szCs w:val="24"/>
        </w:rPr>
        <w:t xml:space="preserve"> na posudzovanie vybraných vplyvov</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Hodnotenie </w:t>
      </w:r>
      <w:r w:rsidR="00C546D0">
        <w:rPr>
          <w:rFonts w:ascii="Times New Roman" w:hAnsi="Times New Roman" w:cs="Times New Roman"/>
          <w:sz w:val="24"/>
          <w:szCs w:val="24"/>
        </w:rPr>
        <w:t>JM</w:t>
      </w:r>
      <w:r w:rsidRPr="000E11B2">
        <w:rPr>
          <w:rFonts w:ascii="Times New Roman" w:hAnsi="Times New Roman" w:cs="Times New Roman"/>
          <w:sz w:val="24"/>
          <w:szCs w:val="24"/>
        </w:rPr>
        <w:t xml:space="preserve"> bolo uskutočňované na základe dvoch dotazníkových prieskumov uskutočnených v roku 2016. </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Prvý z nich bol zameraný na zamestnancov </w:t>
      </w:r>
      <w:r w:rsidR="00D84BF8">
        <w:rPr>
          <w:rFonts w:ascii="Times New Roman" w:hAnsi="Times New Roman" w:cs="Times New Roman"/>
          <w:sz w:val="24"/>
          <w:szCs w:val="24"/>
        </w:rPr>
        <w:t>ÚOŠS</w:t>
      </w:r>
      <w:r w:rsidRPr="000E11B2">
        <w:rPr>
          <w:rFonts w:ascii="Times New Roman" w:hAnsi="Times New Roman" w:cs="Times New Roman"/>
          <w:sz w:val="24"/>
          <w:szCs w:val="24"/>
        </w:rPr>
        <w:t xml:space="preserve">, ktorí pri svojej práci prichádzajú do kontaktu s procesom posudzovania vplyvov. Cieľom dotazníka bolo získanie informácií od respondentov </w:t>
      </w:r>
      <w:r w:rsidR="00CB77E5">
        <w:rPr>
          <w:rFonts w:ascii="Times New Roman" w:hAnsi="Times New Roman" w:cs="Times New Roman"/>
          <w:sz w:val="24"/>
          <w:szCs w:val="24"/>
        </w:rPr>
        <w:t>s</w:t>
      </w:r>
      <w:r w:rsidR="00CB77E5" w:rsidRPr="000E11B2">
        <w:rPr>
          <w:rFonts w:ascii="Times New Roman" w:hAnsi="Times New Roman" w:cs="Times New Roman"/>
          <w:sz w:val="24"/>
          <w:szCs w:val="24"/>
        </w:rPr>
        <w:t xml:space="preserve"> </w:t>
      </w:r>
      <w:r w:rsidRPr="000E11B2">
        <w:rPr>
          <w:rFonts w:ascii="Times New Roman" w:hAnsi="Times New Roman" w:cs="Times New Roman"/>
          <w:sz w:val="24"/>
          <w:szCs w:val="24"/>
        </w:rPr>
        <w:t>účelom sprehľadnenia a skvalitnenia procesu posudzovania vplyvov pre predkladateľov</w:t>
      </w:r>
      <w:r w:rsidR="001554D9">
        <w:rPr>
          <w:rFonts w:ascii="Times New Roman" w:hAnsi="Times New Roman" w:cs="Times New Roman"/>
          <w:sz w:val="24"/>
          <w:szCs w:val="24"/>
        </w:rPr>
        <w:t>,</w:t>
      </w:r>
      <w:r w:rsidRPr="000E11B2">
        <w:rPr>
          <w:rFonts w:ascii="Times New Roman" w:hAnsi="Times New Roman" w:cs="Times New Roman"/>
          <w:sz w:val="24"/>
          <w:szCs w:val="24"/>
        </w:rPr>
        <w:t xml:space="preserve"> ako aj zistenia stavu znalostí predkladateľov pri vypĺňaní doložiek a analýz vplyvov. Prieskum sa realizoval online formulárom na vzorke 330 zamestnancov. Dotazník vyplnilo 69 respondentov, čo predstavuje 21 % návratnosť. Výsledky dotazníkového prieskumu ukázali, že väčšina respondentov chápe účel posudzovania vplyvov a predstavuje pre nich skvalitnenie a zvýšenie transparentnosti pripravovaných materiálov. Napriek tomu</w:t>
      </w:r>
      <w:r w:rsidR="007D4798">
        <w:rPr>
          <w:rFonts w:ascii="Times New Roman" w:hAnsi="Times New Roman" w:cs="Times New Roman"/>
          <w:sz w:val="24"/>
          <w:szCs w:val="24"/>
        </w:rPr>
        <w:t>,</w:t>
      </w:r>
      <w:r w:rsidRPr="000E11B2">
        <w:rPr>
          <w:rFonts w:ascii="Times New Roman" w:hAnsi="Times New Roman" w:cs="Times New Roman"/>
          <w:sz w:val="24"/>
          <w:szCs w:val="24"/>
        </w:rPr>
        <w:t xml:space="preserve"> pre jednu tretinu opýtaných </w:t>
      </w:r>
      <w:r w:rsidR="007D4798">
        <w:rPr>
          <w:rFonts w:ascii="Times New Roman" w:hAnsi="Times New Roman" w:cs="Times New Roman"/>
          <w:sz w:val="24"/>
          <w:szCs w:val="24"/>
        </w:rPr>
        <w:t>znamená</w:t>
      </w:r>
      <w:r w:rsidR="007D4798" w:rsidRPr="000E11B2">
        <w:rPr>
          <w:rFonts w:ascii="Times New Roman" w:hAnsi="Times New Roman" w:cs="Times New Roman"/>
          <w:sz w:val="24"/>
          <w:szCs w:val="24"/>
        </w:rPr>
        <w:t xml:space="preserve"> </w:t>
      </w:r>
      <w:r w:rsidR="007D4798">
        <w:rPr>
          <w:rFonts w:ascii="Times New Roman" w:hAnsi="Times New Roman" w:cs="Times New Roman"/>
          <w:sz w:val="24"/>
          <w:szCs w:val="24"/>
        </w:rPr>
        <w:t xml:space="preserve">posudzovanie vplyvov </w:t>
      </w:r>
      <w:r w:rsidRPr="000E11B2">
        <w:rPr>
          <w:rFonts w:ascii="Times New Roman" w:hAnsi="Times New Roman" w:cs="Times New Roman"/>
          <w:sz w:val="24"/>
          <w:szCs w:val="24"/>
        </w:rPr>
        <w:t>zvýšenie byrokracie štátnej správy</w:t>
      </w:r>
      <w:r w:rsidRPr="000E11B2">
        <w:rPr>
          <w:rFonts w:ascii="Times New Roman" w:hAnsi="Times New Roman" w:cs="Times New Roman"/>
          <w:sz w:val="24"/>
          <w:szCs w:val="24"/>
          <w:vertAlign w:val="superscript"/>
        </w:rPr>
        <w:footnoteReference w:id="16"/>
      </w:r>
      <w:r w:rsidRPr="000E11B2">
        <w:rPr>
          <w:rFonts w:ascii="Times New Roman" w:hAnsi="Times New Roman" w:cs="Times New Roman"/>
          <w:sz w:val="24"/>
          <w:szCs w:val="24"/>
        </w:rPr>
        <w:t>.</w:t>
      </w:r>
    </w:p>
    <w:p w:rsidR="000E11B2" w:rsidRPr="000E11B2" w:rsidRDefault="000E11B2" w:rsidP="000E11B2">
      <w:pPr>
        <w:spacing w:after="0" w:line="240" w:lineRule="auto"/>
        <w:contextualSpacing/>
        <w:jc w:val="both"/>
        <w:rPr>
          <w:rFonts w:ascii="Times New Roman" w:hAnsi="Times New Roman" w:cs="Times New Roman"/>
          <w:sz w:val="24"/>
          <w:szCs w:val="24"/>
        </w:rPr>
      </w:pPr>
    </w:p>
    <w:p w:rsidR="000E11B2" w:rsidRDefault="000E11B2" w:rsidP="000E11B2">
      <w:pPr>
        <w:spacing w:after="0" w:line="240" w:lineRule="auto"/>
        <w:contextualSpacing/>
        <w:jc w:val="both"/>
        <w:rPr>
          <w:rFonts w:ascii="Times New Roman" w:hAnsi="Times New Roman" w:cs="Times New Roman"/>
          <w:sz w:val="24"/>
          <w:szCs w:val="24"/>
        </w:rPr>
      </w:pPr>
      <w:r w:rsidRPr="000E11B2">
        <w:rPr>
          <w:rFonts w:ascii="Times New Roman" w:hAnsi="Times New Roman" w:cs="Times New Roman"/>
          <w:sz w:val="24"/>
          <w:szCs w:val="24"/>
        </w:rPr>
        <w:t xml:space="preserve">Cieľom druhého dotazníka adresovaného vybraným subjektom z podnikateľského prostredia bolo najmä získanie spätnej väzby k povinným konzultáciám. Tento dotazníkový prieskum sa realizoval rovnako online formulárom, ktorý bol rozposlaný na všetky podnikateľské združenia, ktoré eviduje MH SR, pričom podnikateľské združenia mali možnosť rozposlať dotazník ďalším subjektom. Celkový počet oslovených subjektov preto nie je známy. Finálny počet respondentov, ktorí sa zúčastnili prieskumu, bol 22. Zavedenie inštitútu povinných konzultácií podnikatelia vo všeobecnosti vítajú. Výsledky prieskumu však poukázali na viaceré medzery v poznaní samotného procesu posudzovania vplyvov podľa </w:t>
      </w:r>
      <w:r w:rsidR="00C546D0">
        <w:rPr>
          <w:rFonts w:ascii="Times New Roman" w:hAnsi="Times New Roman" w:cs="Times New Roman"/>
          <w:sz w:val="24"/>
          <w:szCs w:val="24"/>
        </w:rPr>
        <w:t>JM</w:t>
      </w:r>
      <w:r w:rsidRPr="000E11B2">
        <w:rPr>
          <w:rFonts w:ascii="Times New Roman" w:hAnsi="Times New Roman" w:cs="Times New Roman"/>
          <w:sz w:val="24"/>
          <w:szCs w:val="24"/>
        </w:rPr>
        <w:t xml:space="preserve"> zo strany podnikateľov a problémy pri vykonávaní konzultácií v praxi</w:t>
      </w:r>
      <w:r w:rsidRPr="000E11B2">
        <w:rPr>
          <w:rFonts w:ascii="Times New Roman" w:hAnsi="Times New Roman" w:cs="Times New Roman"/>
          <w:sz w:val="24"/>
          <w:szCs w:val="24"/>
          <w:vertAlign w:val="superscript"/>
        </w:rPr>
        <w:footnoteReference w:id="17"/>
      </w:r>
      <w:r w:rsidRPr="000E11B2">
        <w:rPr>
          <w:rFonts w:ascii="Times New Roman" w:hAnsi="Times New Roman" w:cs="Times New Roman"/>
          <w:sz w:val="24"/>
          <w:szCs w:val="24"/>
        </w:rPr>
        <w:t xml:space="preserve">. </w:t>
      </w:r>
    </w:p>
    <w:p w:rsidR="00EC34AB" w:rsidRDefault="00EC34AB" w:rsidP="000E11B2">
      <w:pPr>
        <w:spacing w:after="0" w:line="240" w:lineRule="auto"/>
        <w:contextualSpacing/>
        <w:jc w:val="both"/>
        <w:rPr>
          <w:rFonts w:ascii="Times New Roman" w:hAnsi="Times New Roman" w:cs="Times New Roman"/>
          <w:sz w:val="24"/>
          <w:szCs w:val="24"/>
        </w:rPr>
      </w:pPr>
    </w:p>
    <w:p w:rsidR="00BA3662" w:rsidRPr="000E11B2" w:rsidRDefault="00BA3662" w:rsidP="00BA366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Okrem uvedených prieskumov bola vyhodnocovaná aj kvalita samotných doložiek a analýz vybraných vplyvov na vzorke 102 materiálov doručených komisii RIA v období od 1. januára 2016 do 30. júna 2016 (</w:t>
      </w:r>
      <w:r>
        <w:rPr>
          <w:rFonts w:ascii="Times New Roman" w:hAnsi="Times New Roman" w:cs="Times New Roman"/>
          <w:sz w:val="24"/>
          <w:szCs w:val="24"/>
        </w:rPr>
        <w:t>pozri</w:t>
      </w:r>
      <w:r w:rsidRPr="000E11B2">
        <w:rPr>
          <w:rFonts w:ascii="Times New Roman" w:hAnsi="Times New Roman" w:cs="Times New Roman"/>
          <w:sz w:val="24"/>
          <w:szCs w:val="24"/>
        </w:rPr>
        <w:t xml:space="preserve"> </w:t>
      </w:r>
      <w:r>
        <w:rPr>
          <w:rFonts w:ascii="Times New Roman" w:hAnsi="Times New Roman" w:cs="Times New Roman"/>
          <w:sz w:val="24"/>
          <w:szCs w:val="24"/>
        </w:rPr>
        <w:t>graf 1</w:t>
      </w:r>
      <w:r w:rsidRPr="000E11B2">
        <w:rPr>
          <w:rFonts w:ascii="Times New Roman" w:hAnsi="Times New Roman" w:cs="Times New Roman"/>
          <w:sz w:val="24"/>
          <w:szCs w:val="24"/>
        </w:rPr>
        <w:t xml:space="preserve">). Kritériá pre hodnotenie kvality spracovania doložiek vychádzali predovšetkým z postupu a náležitostí definovaných v JM, pričom sa prihliadalo najmä na dodržiavanie procesných a obsahových náležitostí. Hlavným cieľom hodnotenia kvality doložiek a analýz vplyvov bola identifikácia oblastí, pri vypracovávaní ktorých predkladatelia najčastejšie robia chyby, resp. spracovanie ktorých robí predkladateľom najväčšie problémy. </w:t>
      </w:r>
      <w:r>
        <w:rPr>
          <w:rFonts w:ascii="Times New Roman" w:hAnsi="Times New Roman" w:cs="Times New Roman"/>
          <w:sz w:val="24"/>
          <w:szCs w:val="24"/>
        </w:rPr>
        <w:t xml:space="preserve">V grafe 1 je zobrazených 11 predkladateľov s najväčším počtom materiálov predložených na PPK, resp. na záverečné posúdenie vybraných vplyvov. </w:t>
      </w:r>
      <w:r w:rsidRPr="000E11B2">
        <w:rPr>
          <w:rFonts w:ascii="Times New Roman" w:hAnsi="Times New Roman" w:cs="Times New Roman"/>
          <w:sz w:val="24"/>
          <w:szCs w:val="24"/>
        </w:rPr>
        <w:t>Výsledky hodnotenia budú použité pri príprave vzdelávacích aktivít k posudzovaniu vplyvov.</w:t>
      </w:r>
    </w:p>
    <w:p w:rsidR="008C018D" w:rsidRDefault="008C018D" w:rsidP="000E11B2">
      <w:pPr>
        <w:spacing w:after="0" w:line="240" w:lineRule="auto"/>
        <w:contextualSpacing/>
        <w:jc w:val="both"/>
        <w:rPr>
          <w:rFonts w:ascii="Times New Roman" w:hAnsi="Times New Roman" w:cs="Times New Roman"/>
          <w:sz w:val="24"/>
          <w:szCs w:val="24"/>
        </w:rPr>
      </w:pPr>
    </w:p>
    <w:p w:rsidR="00EC34AB" w:rsidRPr="000E11B2" w:rsidRDefault="00F40D74" w:rsidP="005D5B3F">
      <w:pPr>
        <w:spacing w:after="0" w:line="240" w:lineRule="auto"/>
        <w:ind w:left="840" w:hanging="840"/>
        <w:jc w:val="both"/>
        <w:rPr>
          <w:rFonts w:ascii="Times New Roman" w:hAnsi="Times New Roman" w:cs="Times New Roman"/>
          <w:sz w:val="24"/>
          <w:szCs w:val="24"/>
        </w:rPr>
      </w:pPr>
      <w:r>
        <w:rPr>
          <w:rFonts w:ascii="Times New Roman" w:hAnsi="Times New Roman" w:cs="Times New Roman"/>
          <w:sz w:val="24"/>
          <w:szCs w:val="24"/>
        </w:rPr>
        <w:t>Graf 1</w:t>
      </w:r>
      <w:r w:rsidR="00EC34AB" w:rsidRPr="00970092">
        <w:rPr>
          <w:rFonts w:ascii="Times New Roman" w:hAnsi="Times New Roman" w:cs="Times New Roman"/>
          <w:sz w:val="24"/>
          <w:szCs w:val="24"/>
        </w:rPr>
        <w:t>:</w:t>
      </w:r>
      <w:r w:rsidR="00EC34AB" w:rsidRPr="000E11B2">
        <w:rPr>
          <w:rFonts w:ascii="Times New Roman" w:hAnsi="Times New Roman" w:cs="Times New Roman"/>
          <w:sz w:val="24"/>
          <w:szCs w:val="24"/>
        </w:rPr>
        <w:t xml:space="preserve"> Vyhodnotenie kvality vypracovania doložiek a analýz vybraných vplyvov podľa predkladateľov</w:t>
      </w:r>
    </w:p>
    <w:p w:rsidR="00EC34AB" w:rsidRPr="000E11B2" w:rsidRDefault="00EC34AB" w:rsidP="00EC34AB">
      <w:pPr>
        <w:spacing w:after="0" w:line="240" w:lineRule="auto"/>
        <w:ind w:left="1092" w:hanging="1092"/>
        <w:jc w:val="both"/>
        <w:rPr>
          <w:rFonts w:ascii="Times New Roman" w:hAnsi="Times New Roman" w:cs="Times New Roman"/>
          <w:sz w:val="24"/>
          <w:szCs w:val="24"/>
        </w:rPr>
      </w:pPr>
    </w:p>
    <w:p w:rsidR="00EC34AB" w:rsidRPr="000E11B2" w:rsidRDefault="00EC34AB" w:rsidP="00EC34AB">
      <w:pPr>
        <w:spacing w:after="0" w:line="240" w:lineRule="auto"/>
        <w:jc w:val="both"/>
        <w:rPr>
          <w:rFonts w:ascii="Times New Roman" w:hAnsi="Times New Roman" w:cs="Times New Roman"/>
          <w:sz w:val="24"/>
          <w:szCs w:val="24"/>
        </w:rPr>
      </w:pPr>
      <w:r w:rsidRPr="000E11B2">
        <w:rPr>
          <w:rFonts w:ascii="Times New Roman" w:hAnsi="Times New Roman" w:cs="Times New Roman"/>
          <w:noProof/>
          <w:lang w:eastAsia="sk-SK"/>
        </w:rPr>
        <w:drawing>
          <wp:inline distT="0" distB="0" distL="0" distR="0" wp14:anchorId="0767C16F" wp14:editId="327486CF">
            <wp:extent cx="5581816" cy="4667416"/>
            <wp:effectExtent l="0" t="0" r="19050" b="1905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C34AB" w:rsidRPr="000E11B2" w:rsidRDefault="00EC34AB" w:rsidP="00EC34AB">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Zdroj: vlastné spracovanie</w:t>
      </w:r>
      <w:r w:rsidR="00541F0D">
        <w:rPr>
          <w:rFonts w:ascii="Times New Roman" w:hAnsi="Times New Roman" w:cs="Times New Roman"/>
          <w:sz w:val="24"/>
          <w:szCs w:val="24"/>
        </w:rPr>
        <w:t xml:space="preserve"> </w:t>
      </w:r>
    </w:p>
    <w:p w:rsidR="000E11B2" w:rsidRPr="000E11B2" w:rsidRDefault="000E11B2" w:rsidP="000E11B2">
      <w:pPr>
        <w:spacing w:after="0" w:line="240" w:lineRule="auto"/>
        <w:jc w:val="both"/>
        <w:rPr>
          <w:rFonts w:ascii="Times New Roman" w:hAnsi="Times New Roman" w:cs="Times New Roman"/>
          <w:sz w:val="24"/>
          <w:szCs w:val="24"/>
        </w:rPr>
      </w:pPr>
    </w:p>
    <w:p w:rsidR="00F03046" w:rsidRDefault="00F03046" w:rsidP="00F03046">
      <w:pPr>
        <w:spacing w:after="0" w:line="240" w:lineRule="auto"/>
        <w:contextualSpacing/>
        <w:jc w:val="both"/>
        <w:rPr>
          <w:rFonts w:ascii="Times New Roman" w:hAnsi="Times New Roman" w:cs="Times New Roman"/>
          <w:sz w:val="24"/>
          <w:szCs w:val="24"/>
        </w:rPr>
      </w:pPr>
    </w:p>
    <w:p w:rsidR="00F03046" w:rsidRDefault="00F03046" w:rsidP="00F03046">
      <w:pPr>
        <w:spacing w:after="0" w:line="240" w:lineRule="auto"/>
        <w:contextualSpacing/>
        <w:jc w:val="both"/>
        <w:rPr>
          <w:rFonts w:ascii="Times New Roman" w:hAnsi="Times New Roman" w:cs="Times New Roman"/>
          <w:sz w:val="24"/>
          <w:szCs w:val="24"/>
        </w:rPr>
      </w:pPr>
      <w:r w:rsidRPr="000E11B2">
        <w:rPr>
          <w:rFonts w:ascii="Times New Roman" w:hAnsi="Times New Roman" w:cs="Times New Roman"/>
          <w:sz w:val="24"/>
          <w:szCs w:val="24"/>
        </w:rPr>
        <w:t xml:space="preserve">Vo všeobecnosti možno konštatovať, že JM 2015 účinná od 1. októbra 2015 predstavuje výrazný posun vpred a proces posudzovania vplyvov v SR sa vďaka nej posunul na kvalitatívne vyššiu úroveň. Jej implementácia v praxi však stále prináša viaceré problémy a nedostatky, na ktorých riešenie je potrebné sa zamerať. Konkrétne pozitíva a nedostatky implementácie lepšej regulácie, a najmä posudzovania vplyvov v SR, na základe výsledkov dotazníkového prieskumu, vrátane hodnotenia OECD, sú uvedené na nasledovnej schéme </w:t>
      </w:r>
      <w:r w:rsidR="00F40D74">
        <w:rPr>
          <w:rFonts w:ascii="Times New Roman" w:hAnsi="Times New Roman" w:cs="Times New Roman"/>
          <w:sz w:val="24"/>
          <w:szCs w:val="24"/>
        </w:rPr>
        <w:t>7</w:t>
      </w:r>
      <w:r w:rsidRPr="000E11B2">
        <w:rPr>
          <w:rFonts w:ascii="Times New Roman" w:hAnsi="Times New Roman" w:cs="Times New Roman"/>
          <w:sz w:val="24"/>
          <w:szCs w:val="24"/>
        </w:rPr>
        <w:t>.</w:t>
      </w:r>
    </w:p>
    <w:p w:rsidR="00EC34AB" w:rsidRDefault="00EC34AB"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sectPr w:rsidR="000E11B2" w:rsidRPr="000E11B2" w:rsidSect="00625E0E">
          <w:footerReference w:type="default" r:id="rId20"/>
          <w:pgSz w:w="11906" w:h="16838"/>
          <w:pgMar w:top="1417" w:right="1417" w:bottom="1417" w:left="1417" w:header="708" w:footer="708" w:gutter="0"/>
          <w:pgNumType w:start="3"/>
          <w:cols w:space="708"/>
          <w:docGrid w:linePitch="360"/>
        </w:sectPr>
      </w:pPr>
    </w:p>
    <w:p w:rsid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Schéma </w:t>
      </w:r>
      <w:r w:rsidR="00F40D74">
        <w:rPr>
          <w:rFonts w:ascii="Times New Roman" w:hAnsi="Times New Roman" w:cs="Times New Roman"/>
          <w:sz w:val="24"/>
          <w:szCs w:val="24"/>
        </w:rPr>
        <w:t>7</w:t>
      </w:r>
      <w:r w:rsidRPr="000E11B2">
        <w:rPr>
          <w:rFonts w:ascii="Times New Roman" w:hAnsi="Times New Roman" w:cs="Times New Roman"/>
          <w:sz w:val="24"/>
          <w:szCs w:val="24"/>
        </w:rPr>
        <w:t xml:space="preserve">: Prehľad hodnotenia a vnímania </w:t>
      </w:r>
      <w:r w:rsidR="00C546D0">
        <w:rPr>
          <w:rFonts w:ascii="Times New Roman" w:hAnsi="Times New Roman" w:cs="Times New Roman"/>
          <w:sz w:val="24"/>
          <w:szCs w:val="24"/>
        </w:rPr>
        <w:t>JM</w:t>
      </w:r>
      <w:r w:rsidRPr="000E11B2">
        <w:rPr>
          <w:rFonts w:ascii="Times New Roman" w:hAnsi="Times New Roman" w:cs="Times New Roman"/>
          <w:sz w:val="24"/>
          <w:szCs w:val="24"/>
        </w:rPr>
        <w:t xml:space="preserve"> v</w:t>
      </w:r>
      <w:r w:rsidR="00223CF8">
        <w:rPr>
          <w:rFonts w:ascii="Times New Roman" w:hAnsi="Times New Roman" w:cs="Times New Roman"/>
          <w:sz w:val="24"/>
          <w:szCs w:val="24"/>
        </w:rPr>
        <w:t> Slovenskej republike</w:t>
      </w:r>
    </w:p>
    <w:p w:rsidR="000E11B2" w:rsidRPr="000E11B2" w:rsidRDefault="007E7C54" w:rsidP="000E11B2">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sk-SK"/>
        </w:rPr>
        <mc:AlternateContent>
          <mc:Choice Requires="wpg">
            <w:drawing>
              <wp:anchor distT="0" distB="0" distL="114300" distR="114300" simplePos="0" relativeHeight="251794432" behindDoc="0" locked="0" layoutInCell="1" allowOverlap="1" wp14:anchorId="3B64719D" wp14:editId="176779A4">
                <wp:simplePos x="0" y="0"/>
                <wp:positionH relativeFrom="column">
                  <wp:posOffset>42545</wp:posOffset>
                </wp:positionH>
                <wp:positionV relativeFrom="paragraph">
                  <wp:posOffset>120015</wp:posOffset>
                </wp:positionV>
                <wp:extent cx="8869680" cy="5067300"/>
                <wp:effectExtent l="0" t="0" r="26670" b="19050"/>
                <wp:wrapTopAndBottom/>
                <wp:docPr id="29" name="Skupina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69680" cy="5067300"/>
                          <a:chOff x="0" y="0"/>
                          <a:chExt cx="86986" cy="56388"/>
                        </a:xfrm>
                      </wpg:grpSpPr>
                      <wpg:grpSp>
                        <wpg:cNvPr id="30" name="Group 166"/>
                        <wpg:cNvGrpSpPr>
                          <a:grpSpLocks/>
                        </wpg:cNvGrpSpPr>
                        <wpg:grpSpPr bwMode="auto">
                          <a:xfrm>
                            <a:off x="0" y="0"/>
                            <a:ext cx="86986" cy="56388"/>
                            <a:chOff x="0" y="0"/>
                            <a:chExt cx="86986" cy="56388"/>
                          </a:xfrm>
                        </wpg:grpSpPr>
                        <wpg:grpSp>
                          <wpg:cNvPr id="31" name="Group 167"/>
                          <wpg:cNvGrpSpPr>
                            <a:grpSpLocks/>
                          </wpg:cNvGrpSpPr>
                          <wpg:grpSpPr bwMode="auto">
                            <a:xfrm>
                              <a:off x="0" y="0"/>
                              <a:ext cx="86986" cy="56388"/>
                              <a:chOff x="0" y="0"/>
                              <a:chExt cx="63514" cy="51816"/>
                            </a:xfrm>
                          </wpg:grpSpPr>
                          <wps:wsp>
                            <wps:cNvPr id="8288" name="Rectangle 168"/>
                            <wps:cNvSpPr>
                              <a:spLocks noChangeArrowheads="1"/>
                            </wps:cNvSpPr>
                            <wps:spPr bwMode="auto">
                              <a:xfrm>
                                <a:off x="18360" y="3810"/>
                                <a:ext cx="15230" cy="48006"/>
                              </a:xfrm>
                              <a:prstGeom prst="rect">
                                <a:avLst/>
                              </a:prstGeom>
                              <a:solidFill>
                                <a:srgbClr val="002060"/>
                              </a:solidFill>
                              <a:ln w="25400">
                                <a:solidFill>
                                  <a:srgbClr val="FFFFFF"/>
                                </a:solidFill>
                                <a:miter lim="800000"/>
                                <a:headEnd/>
                                <a:tailEnd/>
                              </a:ln>
                            </wps:spPr>
                            <wps:txbx>
                              <w:txbxContent>
                                <w:p w:rsidR="00F72E26" w:rsidRPr="00BE140C" w:rsidRDefault="00F72E26" w:rsidP="000E11B2">
                                  <w:pPr>
                                    <w:pStyle w:val="Normlnywebov"/>
                                    <w:spacing w:before="0" w:beforeAutospacing="0" w:after="0" w:afterAutospacing="0"/>
                                    <w:jc w:val="center"/>
                                    <w:rPr>
                                      <w:bCs/>
                                      <w:color w:val="FFFFFF" w:themeColor="light1"/>
                                      <w:kern w:val="24"/>
                                    </w:rPr>
                                  </w:pPr>
                                  <w:r w:rsidRPr="00BE140C">
                                    <w:rPr>
                                      <w:bCs/>
                                      <w:color w:val="FFFFFF" w:themeColor="light1"/>
                                      <w:kern w:val="24"/>
                                    </w:rPr>
                                    <w:t>Subjekty štátnej správy</w:t>
                                  </w: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pPr>
                                </w:p>
                              </w:txbxContent>
                            </wps:txbx>
                            <wps:bodyPr rot="0" vert="horz" wrap="square" lIns="91440" tIns="45720" rIns="91440" bIns="45720" anchor="ctr" anchorCtr="0" upright="1">
                              <a:noAutofit/>
                            </wps:bodyPr>
                          </wps:wsp>
                          <wps:wsp>
                            <wps:cNvPr id="8291" name="Rectangle 170"/>
                            <wps:cNvSpPr>
                              <a:spLocks noChangeArrowheads="1"/>
                            </wps:cNvSpPr>
                            <wps:spPr bwMode="auto">
                              <a:xfrm>
                                <a:off x="33296" y="3810"/>
                                <a:ext cx="15109" cy="48006"/>
                              </a:xfrm>
                              <a:prstGeom prst="rect">
                                <a:avLst/>
                              </a:prstGeom>
                              <a:solidFill>
                                <a:srgbClr val="002060"/>
                              </a:solidFill>
                              <a:ln w="25400">
                                <a:solidFill>
                                  <a:srgbClr val="FFFFFF"/>
                                </a:solidFill>
                                <a:miter lim="800000"/>
                                <a:headEnd/>
                                <a:tailEnd/>
                              </a:ln>
                            </wps:spPr>
                            <wps:txbx>
                              <w:txbxContent>
                                <w:p w:rsidR="00F72E26" w:rsidRPr="00BE140C" w:rsidRDefault="00F72E26" w:rsidP="000E11B2">
                                  <w:pPr>
                                    <w:pStyle w:val="Normlnywebov"/>
                                    <w:spacing w:before="0" w:beforeAutospacing="0" w:after="0" w:afterAutospacing="0"/>
                                    <w:jc w:val="center"/>
                                    <w:rPr>
                                      <w:bCs/>
                                      <w:color w:val="FFFFFF" w:themeColor="light1"/>
                                      <w:kern w:val="24"/>
                                    </w:rPr>
                                  </w:pPr>
                                  <w:r w:rsidRPr="00BE140C">
                                    <w:rPr>
                                      <w:bCs/>
                                      <w:color w:val="FFFFFF" w:themeColor="light1"/>
                                      <w:kern w:val="24"/>
                                    </w:rPr>
                                    <w:t>Podnikateľské subjekty</w:t>
                                  </w: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pPr>
                                </w:p>
                              </w:txbxContent>
                            </wps:txbx>
                            <wps:bodyPr rot="0" vert="horz" wrap="square" lIns="91440" tIns="45720" rIns="91440" bIns="45720" anchor="ctr" anchorCtr="0" upright="1">
                              <a:noAutofit/>
                            </wps:bodyPr>
                          </wps:wsp>
                          <wps:wsp>
                            <wps:cNvPr id="8292" name="Rectangle 171"/>
                            <wps:cNvSpPr>
                              <a:spLocks noChangeArrowheads="1"/>
                            </wps:cNvSpPr>
                            <wps:spPr bwMode="auto">
                              <a:xfrm>
                                <a:off x="0" y="3810"/>
                                <a:ext cx="18444" cy="48006"/>
                              </a:xfrm>
                              <a:prstGeom prst="rect">
                                <a:avLst/>
                              </a:prstGeom>
                              <a:solidFill>
                                <a:srgbClr val="002060"/>
                              </a:solidFill>
                              <a:ln w="25400">
                                <a:solidFill>
                                  <a:srgbClr val="FFFFFF"/>
                                </a:solidFill>
                                <a:miter lim="800000"/>
                                <a:headEnd/>
                                <a:tailEnd/>
                              </a:ln>
                            </wps:spPr>
                            <wps:txbx>
                              <w:txbxContent>
                                <w:p w:rsidR="00F72E26" w:rsidRPr="00BE140C" w:rsidRDefault="00F72E26" w:rsidP="000E11B2">
                                  <w:pPr>
                                    <w:pStyle w:val="Normlnywebov"/>
                                    <w:spacing w:before="0" w:beforeAutospacing="0" w:after="0" w:afterAutospacing="0"/>
                                    <w:jc w:val="center"/>
                                    <w:rPr>
                                      <w:bCs/>
                                      <w:color w:val="FFFFFF" w:themeColor="light1"/>
                                      <w:kern w:val="24"/>
                                    </w:rPr>
                                  </w:pPr>
                                  <w:r w:rsidRPr="00BE140C">
                                    <w:rPr>
                                      <w:bCs/>
                                      <w:color w:val="FFFFFF" w:themeColor="light1"/>
                                      <w:kern w:val="24"/>
                                    </w:rPr>
                                    <w:t xml:space="preserve">         Hodnotenie OECD</w:t>
                                  </w: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pPr>
                                </w:p>
                              </w:txbxContent>
                            </wps:txbx>
                            <wps:bodyPr rot="0" vert="horz" wrap="square" lIns="91440" tIns="45720" rIns="91440" bIns="45720" anchor="ctr" anchorCtr="0" upright="1">
                              <a:noAutofit/>
                            </wps:bodyPr>
                          </wps:wsp>
                          <wps:wsp>
                            <wps:cNvPr id="8293" name="Rounded Rectangle 172"/>
                            <wps:cNvSpPr>
                              <a:spLocks noChangeArrowheads="1"/>
                            </wps:cNvSpPr>
                            <wps:spPr bwMode="auto">
                              <a:xfrm>
                                <a:off x="33939" y="7208"/>
                                <a:ext cx="14102" cy="12366"/>
                              </a:xfrm>
                              <a:prstGeom prst="roundRect">
                                <a:avLst>
                                  <a:gd name="adj" fmla="val 16667"/>
                                </a:avLst>
                              </a:prstGeom>
                              <a:gradFill rotWithShape="1">
                                <a:gsLst>
                                  <a:gs pos="0">
                                    <a:srgbClr val="537E25"/>
                                  </a:gs>
                                  <a:gs pos="50000">
                                    <a:srgbClr val="7AB73A"/>
                                  </a:gs>
                                  <a:gs pos="100000">
                                    <a:srgbClr val="92DA46"/>
                                  </a:gs>
                                </a:gsLst>
                                <a:lin ang="2700000" scaled="1"/>
                              </a:gradFill>
                              <a:ln>
                                <a:noFill/>
                              </a:ln>
                              <a:effectLst>
                                <a:outerShdw dist="38100" dir="2700000" algn="tl" rotWithShape="0">
                                  <a:srgbClr val="000000">
                                    <a:alpha val="39999"/>
                                  </a:srgbClr>
                                </a:outerShdw>
                              </a:effectLst>
                              <a:extLst>
                                <a:ext uri="{91240B29-F687-4F45-9708-019B960494DF}">
                                  <a14:hiddenLine xmlns:a14="http://schemas.microsoft.com/office/drawing/2010/main" w="25400">
                                    <a:solidFill>
                                      <a:srgbClr val="000000"/>
                                    </a:solidFill>
                                    <a:round/>
                                    <a:headEnd/>
                                    <a:tailEnd/>
                                  </a14:hiddenLine>
                                </a:ext>
                              </a:extLst>
                            </wps:spPr>
                            <wps:txbx>
                              <w:txbxContent>
                                <w:p w:rsidR="00F72E26" w:rsidRPr="00BE140C" w:rsidRDefault="00F72E26" w:rsidP="000E11B2">
                                  <w:pPr>
                                    <w:pStyle w:val="Normlnywebov"/>
                                    <w:spacing w:before="0" w:beforeAutospacing="0" w:after="60" w:afterAutospacing="0" w:line="216" w:lineRule="auto"/>
                                  </w:pPr>
                                  <w:r w:rsidRPr="00BE140C">
                                    <w:rPr>
                                      <w:color w:val="FFFFFF" w:themeColor="background1"/>
                                      <w:kern w:val="24"/>
                                      <w:sz w:val="20"/>
                                      <w:szCs w:val="20"/>
                                    </w:rPr>
                                    <w:t>Zavedenie povinných konzultácii s PP</w:t>
                                  </w:r>
                                </w:p>
                                <w:p w:rsidR="00F72E26" w:rsidRPr="00BE140C" w:rsidRDefault="00F72E26" w:rsidP="000E11B2">
                                  <w:pPr>
                                    <w:pStyle w:val="Normlnywebov"/>
                                    <w:spacing w:before="0" w:beforeAutospacing="0" w:after="60" w:afterAutospacing="0" w:line="216" w:lineRule="auto"/>
                                  </w:pPr>
                                  <w:r w:rsidRPr="00BE140C">
                                    <w:rPr>
                                      <w:color w:val="FFFFFF" w:themeColor="background1"/>
                                      <w:kern w:val="24"/>
                                      <w:sz w:val="20"/>
                                      <w:szCs w:val="20"/>
                                    </w:rPr>
                                    <w:t>Primeraná možnosť zapojenia sa do konzultácií</w:t>
                                  </w:r>
                                </w:p>
                                <w:p w:rsidR="00F72E26" w:rsidRPr="00BE140C" w:rsidRDefault="00F72E26" w:rsidP="000E11B2">
                                  <w:pPr>
                                    <w:pStyle w:val="Normlnywebov"/>
                                    <w:spacing w:before="0" w:beforeAutospacing="0" w:after="60" w:afterAutospacing="0" w:line="216" w:lineRule="auto"/>
                                  </w:pPr>
                                  <w:r w:rsidRPr="00BE140C">
                                    <w:rPr>
                                      <w:color w:val="FFFFFF" w:themeColor="background1"/>
                                      <w:kern w:val="24"/>
                                      <w:sz w:val="20"/>
                                      <w:szCs w:val="20"/>
                                    </w:rPr>
                                    <w:t xml:space="preserve">Záujem byť v zozname oslovovaných subjektov </w:t>
                                  </w:r>
                                </w:p>
                                <w:p w:rsidR="00F72E26" w:rsidRPr="00BE140C" w:rsidRDefault="00F72E26" w:rsidP="000E11B2">
                                  <w:pPr>
                                    <w:pStyle w:val="Normlnywebov"/>
                                    <w:spacing w:before="0" w:beforeAutospacing="0" w:after="60" w:afterAutospacing="0" w:line="216" w:lineRule="auto"/>
                                  </w:pPr>
                                  <w:r w:rsidRPr="00BE140C">
                                    <w:rPr>
                                      <w:color w:val="FFFFFF" w:themeColor="background1"/>
                                      <w:kern w:val="24"/>
                                      <w:sz w:val="20"/>
                                      <w:szCs w:val="20"/>
                                    </w:rPr>
                                    <w:t>Dostatočné odborné kapacity</w:t>
                                  </w:r>
                                </w:p>
                              </w:txbxContent>
                            </wps:txbx>
                            <wps:bodyPr rot="0" vert="horz" wrap="square" lIns="36000" tIns="0" rIns="36000" bIns="0" anchor="ctr" anchorCtr="0" upright="1">
                              <a:noAutofit/>
                            </wps:bodyPr>
                          </wps:wsp>
                          <wps:wsp>
                            <wps:cNvPr id="8294" name="Rectangle 173"/>
                            <wps:cNvSpPr>
                              <a:spLocks noChangeArrowheads="1"/>
                            </wps:cNvSpPr>
                            <wps:spPr bwMode="auto">
                              <a:xfrm>
                                <a:off x="0" y="0"/>
                                <a:ext cx="63514" cy="3810"/>
                              </a:xfrm>
                              <a:prstGeom prst="rect">
                                <a:avLst/>
                              </a:prstGeom>
                              <a:solidFill>
                                <a:srgbClr val="002060"/>
                              </a:solidFill>
                              <a:ln w="25400">
                                <a:solidFill>
                                  <a:srgbClr val="FFFFFF"/>
                                </a:solidFill>
                                <a:miter lim="800000"/>
                                <a:headEnd/>
                                <a:tailEnd/>
                              </a:ln>
                            </wps:spPr>
                            <wps:txbx>
                              <w:txbxContent>
                                <w:p w:rsidR="00F72E26" w:rsidRPr="00BE140C" w:rsidRDefault="00F72E26" w:rsidP="000E11B2">
                                  <w:pPr>
                                    <w:pStyle w:val="Normlnywebov"/>
                                    <w:spacing w:before="0" w:beforeAutospacing="0" w:after="0" w:afterAutospacing="0"/>
                                    <w:jc w:val="center"/>
                                  </w:pPr>
                                  <w:r w:rsidRPr="00BE140C">
                                    <w:rPr>
                                      <w:b/>
                                      <w:bCs/>
                                      <w:color w:val="FFFFFF" w:themeColor="light1"/>
                                      <w:kern w:val="24"/>
                                      <w:sz w:val="28"/>
                                      <w:szCs w:val="28"/>
                                    </w:rPr>
                                    <w:t>Hodnotenie JM 2015</w:t>
                                  </w:r>
                                </w:p>
                              </w:txbxContent>
                            </wps:txbx>
                            <wps:bodyPr rot="0" vert="horz" wrap="square" lIns="91440" tIns="45720" rIns="91440" bIns="45720" anchor="ctr" anchorCtr="0" upright="1">
                              <a:noAutofit/>
                            </wps:bodyPr>
                          </wps:wsp>
                          <wps:wsp>
                            <wps:cNvPr id="8295" name="Rounded Rectangle 174"/>
                            <wps:cNvSpPr>
                              <a:spLocks noChangeArrowheads="1"/>
                            </wps:cNvSpPr>
                            <wps:spPr bwMode="auto">
                              <a:xfrm>
                                <a:off x="3338" y="6896"/>
                                <a:ext cx="14671" cy="12678"/>
                              </a:xfrm>
                              <a:prstGeom prst="roundRect">
                                <a:avLst>
                                  <a:gd name="adj" fmla="val 16667"/>
                                </a:avLst>
                              </a:prstGeom>
                              <a:gradFill rotWithShape="1">
                                <a:gsLst>
                                  <a:gs pos="0">
                                    <a:srgbClr val="537E25"/>
                                  </a:gs>
                                  <a:gs pos="50000">
                                    <a:srgbClr val="7AB73A"/>
                                  </a:gs>
                                  <a:gs pos="100000">
                                    <a:srgbClr val="92DA46"/>
                                  </a:gs>
                                </a:gsLst>
                                <a:lin ang="2700000" scaled="1"/>
                              </a:gradFill>
                              <a:ln>
                                <a:noFill/>
                              </a:ln>
                              <a:effectLst>
                                <a:outerShdw dist="38100" dir="2700000" algn="tl" rotWithShape="0">
                                  <a:srgbClr val="000000">
                                    <a:alpha val="39999"/>
                                  </a:srgbClr>
                                </a:outerShdw>
                              </a:effectLst>
                              <a:extLst>
                                <a:ext uri="{91240B29-F687-4F45-9708-019B960494DF}">
                                  <a14:hiddenLine xmlns:a14="http://schemas.microsoft.com/office/drawing/2010/main" w="25400">
                                    <a:solidFill>
                                      <a:srgbClr val="000000"/>
                                    </a:solidFill>
                                    <a:round/>
                                    <a:headEnd/>
                                    <a:tailEnd/>
                                  </a14:hiddenLine>
                                </a:ext>
                              </a:extLst>
                            </wps:spPr>
                            <wps:txbx>
                              <w:txbxContent>
                                <w:p w:rsidR="00F72E26" w:rsidRPr="00BE140C" w:rsidRDefault="00F72E26" w:rsidP="000E11B2">
                                  <w:pPr>
                                    <w:pStyle w:val="Normlnywebov"/>
                                    <w:spacing w:before="0" w:beforeAutospacing="0" w:after="46" w:afterAutospacing="0" w:line="216" w:lineRule="auto"/>
                                    <w:rPr>
                                      <w:color w:val="FFFFFF" w:themeColor="background1"/>
                                      <w:kern w:val="24"/>
                                      <w:sz w:val="20"/>
                                      <w:szCs w:val="20"/>
                                    </w:rPr>
                                  </w:pPr>
                                  <w:r>
                                    <w:rPr>
                                      <w:color w:val="FFFFFF" w:themeColor="background1"/>
                                      <w:kern w:val="24"/>
                                      <w:sz w:val="20"/>
                                      <w:szCs w:val="20"/>
                                    </w:rPr>
                                    <w:t>Existencia formálnych postupov</w:t>
                                  </w:r>
                                  <w:r w:rsidRPr="00BE140C">
                                    <w:rPr>
                                      <w:color w:val="FFFFFF" w:themeColor="background1"/>
                                      <w:kern w:val="24"/>
                                      <w:sz w:val="20"/>
                                      <w:szCs w:val="20"/>
                                    </w:rPr>
                                    <w:t>- JM</w:t>
                                  </w:r>
                                </w:p>
                                <w:p w:rsidR="00F72E26" w:rsidRPr="00BE140C" w:rsidRDefault="00F72E26" w:rsidP="000E11B2">
                                  <w:pPr>
                                    <w:pStyle w:val="Normlnywebov"/>
                                    <w:spacing w:before="0" w:beforeAutospacing="0" w:after="46" w:afterAutospacing="0" w:line="216" w:lineRule="auto"/>
                                  </w:pPr>
                                  <w:r w:rsidRPr="00BE140C">
                                    <w:rPr>
                                      <w:color w:val="FFFFFF" w:themeColor="background1"/>
                                      <w:kern w:val="24"/>
                                      <w:sz w:val="20"/>
                                      <w:szCs w:val="20"/>
                                    </w:rPr>
                                    <w:t>Skvalitnenie procesu posudzovania vplyvov</w:t>
                                  </w:r>
                                </w:p>
                                <w:p w:rsidR="00F72E26" w:rsidRPr="00BE140C" w:rsidRDefault="00F72E26" w:rsidP="000E11B2">
                                  <w:pPr>
                                    <w:pStyle w:val="Normlnywebov"/>
                                    <w:spacing w:before="0" w:beforeAutospacing="0" w:after="46" w:afterAutospacing="0" w:line="216" w:lineRule="auto"/>
                                  </w:pPr>
                                  <w:r w:rsidRPr="00BE140C">
                                    <w:rPr>
                                      <w:color w:val="FFFFFF" w:themeColor="background1"/>
                                      <w:kern w:val="24"/>
                                      <w:sz w:val="20"/>
                                      <w:szCs w:val="20"/>
                                    </w:rPr>
                                    <w:t>Vytvorenie komisie pre RIA</w:t>
                                  </w:r>
                                </w:p>
                                <w:p w:rsidR="00F72E26" w:rsidRPr="00BE140C" w:rsidRDefault="00F72E26" w:rsidP="000E11B2">
                                  <w:pPr>
                                    <w:pStyle w:val="Normlnywebov"/>
                                    <w:spacing w:before="0" w:beforeAutospacing="0" w:after="46" w:afterAutospacing="0" w:line="216" w:lineRule="auto"/>
                                  </w:pPr>
                                  <w:r w:rsidRPr="00BE140C">
                                    <w:rPr>
                                      <w:color w:val="FFFFFF" w:themeColor="background1"/>
                                      <w:kern w:val="24"/>
                                      <w:sz w:val="20"/>
                                      <w:szCs w:val="20"/>
                                    </w:rPr>
                                    <w:t>Zavedenie záverečného posúdenia</w:t>
                                  </w:r>
                                </w:p>
                                <w:p w:rsidR="00F72E26" w:rsidRPr="00BE140C" w:rsidRDefault="00F72E26" w:rsidP="000E11B2">
                                  <w:pPr>
                                    <w:pStyle w:val="Normlnywebov"/>
                                    <w:spacing w:before="0" w:beforeAutospacing="0" w:after="46" w:afterAutospacing="0" w:line="216" w:lineRule="auto"/>
                                  </w:pPr>
                                  <w:r w:rsidRPr="00BE140C">
                                    <w:rPr>
                                      <w:color w:val="FFFFFF" w:themeColor="background1"/>
                                      <w:kern w:val="24"/>
                                      <w:sz w:val="20"/>
                                      <w:szCs w:val="20"/>
                                    </w:rPr>
                                    <w:t>Zavedenie konzultácií s PP</w:t>
                                  </w:r>
                                </w:p>
                                <w:p w:rsidR="00F72E26" w:rsidRPr="00BE140C" w:rsidRDefault="00F72E26" w:rsidP="000E11B2">
                                  <w:pPr>
                                    <w:pStyle w:val="Normlnywebov"/>
                                    <w:spacing w:before="0" w:beforeAutospacing="0" w:after="46" w:afterAutospacing="0" w:line="216" w:lineRule="auto"/>
                                  </w:pPr>
                                  <w:r w:rsidRPr="00BE140C">
                                    <w:rPr>
                                      <w:color w:val="FFFFFF" w:themeColor="background1"/>
                                      <w:kern w:val="24"/>
                                      <w:sz w:val="20"/>
                                      <w:szCs w:val="20"/>
                                    </w:rPr>
                                    <w:t>Zavedenie testu MSP</w:t>
                                  </w:r>
                                </w:p>
                              </w:txbxContent>
                            </wps:txbx>
                            <wps:bodyPr rot="0" vert="horz" wrap="square" lIns="0" tIns="0" rIns="0" bIns="0" anchor="ctr" anchorCtr="0" upright="1">
                              <a:noAutofit/>
                            </wps:bodyPr>
                          </wps:wsp>
                          <wps:wsp>
                            <wps:cNvPr id="8296" name="Rounded Rectangle 175"/>
                            <wps:cNvSpPr>
                              <a:spLocks noChangeArrowheads="1"/>
                            </wps:cNvSpPr>
                            <wps:spPr bwMode="auto">
                              <a:xfrm>
                                <a:off x="3338" y="20246"/>
                                <a:ext cx="14671" cy="30806"/>
                              </a:xfrm>
                              <a:prstGeom prst="roundRect">
                                <a:avLst>
                                  <a:gd name="adj" fmla="val 16667"/>
                                </a:avLst>
                              </a:prstGeom>
                              <a:gradFill rotWithShape="1">
                                <a:gsLst>
                                  <a:gs pos="0">
                                    <a:srgbClr val="886968"/>
                                  </a:gs>
                                  <a:gs pos="50000">
                                    <a:srgbClr val="C49897"/>
                                  </a:gs>
                                  <a:gs pos="100000">
                                    <a:srgbClr val="E9B6B4"/>
                                  </a:gs>
                                </a:gsLst>
                                <a:path path="shape">
                                  <a:fillToRect l="100000" t="100000"/>
                                </a:path>
                              </a:gradFill>
                              <a:ln>
                                <a:noFill/>
                              </a:ln>
                              <a:extLst>
                                <a:ext uri="{91240B29-F687-4F45-9708-019B960494DF}">
                                  <a14:hiddenLine xmlns:a14="http://schemas.microsoft.com/office/drawing/2010/main" w="25400">
                                    <a:solidFill>
                                      <a:srgbClr val="000000"/>
                                    </a:solidFill>
                                    <a:round/>
                                    <a:headEnd/>
                                    <a:tailEnd/>
                                  </a14:hiddenLine>
                                </a:ext>
                              </a:extLst>
                            </wps:spPr>
                            <wps:txbx>
                              <w:txbxContent>
                                <w:p w:rsidR="00F72E26" w:rsidRPr="00BE140C" w:rsidRDefault="00F72E26" w:rsidP="000E11B2">
                                  <w:pPr>
                                    <w:pStyle w:val="Normlnywebov"/>
                                    <w:spacing w:before="0" w:beforeAutospacing="0" w:after="50" w:afterAutospacing="0" w:line="216" w:lineRule="auto"/>
                                  </w:pPr>
                                  <w:r w:rsidRPr="00BE140C">
                                    <w:rPr>
                                      <w:color w:val="000000" w:themeColor="text1"/>
                                      <w:kern w:val="24"/>
                                      <w:sz w:val="20"/>
                                      <w:szCs w:val="20"/>
                                    </w:rPr>
                                    <w:t>Nedostatočný dohľad nad kvalitou posúdenia vplyvov</w:t>
                                  </w:r>
                                </w:p>
                                <w:p w:rsidR="00F72E26" w:rsidRPr="00BE140C" w:rsidRDefault="00F72E26" w:rsidP="000E11B2">
                                  <w:pPr>
                                    <w:pStyle w:val="Normlnywebov"/>
                                    <w:spacing w:before="0" w:beforeAutospacing="0" w:after="50" w:afterAutospacing="0" w:line="216" w:lineRule="auto"/>
                                  </w:pPr>
                                  <w:r w:rsidRPr="00BE140C">
                                    <w:rPr>
                                      <w:color w:val="000000" w:themeColor="text1"/>
                                      <w:kern w:val="24"/>
                                      <w:sz w:val="20"/>
                                      <w:szCs w:val="20"/>
                                    </w:rPr>
                                    <w:t xml:space="preserve">Problémové dodržiavanie postupov posudzovania  vplyvov </w:t>
                                  </w:r>
                                  <w:r w:rsidRPr="00BE140C">
                                    <w:rPr>
                                      <w:color w:val="000000" w:themeColor="text1"/>
                                      <w:kern w:val="24"/>
                                      <w:sz w:val="20"/>
                                      <w:szCs w:val="20"/>
                                    </w:rPr>
                                    <w:br/>
                                    <w:t>v praxi</w:t>
                                  </w:r>
                                </w:p>
                                <w:p w:rsidR="00F72E26" w:rsidRPr="00BE140C" w:rsidRDefault="00F72E26" w:rsidP="000E11B2">
                                  <w:pPr>
                                    <w:pStyle w:val="Normlnywebov"/>
                                    <w:spacing w:before="0" w:beforeAutospacing="0" w:after="50" w:afterAutospacing="0" w:line="216" w:lineRule="auto"/>
                                  </w:pPr>
                                  <w:r w:rsidRPr="00BE140C">
                                    <w:rPr>
                                      <w:color w:val="000000" w:themeColor="text1"/>
                                      <w:kern w:val="24"/>
                                      <w:sz w:val="20"/>
                                      <w:szCs w:val="20"/>
                                    </w:rPr>
                                    <w:t>Izolované posudzovanie vplyvov</w:t>
                                  </w:r>
                                </w:p>
                                <w:p w:rsidR="00F72E26" w:rsidRPr="00BE140C" w:rsidRDefault="00F72E26" w:rsidP="000E11B2">
                                  <w:pPr>
                                    <w:pStyle w:val="Normlnywebov"/>
                                    <w:spacing w:before="0" w:beforeAutospacing="0" w:after="50" w:afterAutospacing="0" w:line="216" w:lineRule="auto"/>
                                  </w:pPr>
                                  <w:r w:rsidRPr="00BE140C">
                                    <w:rPr>
                                      <w:color w:val="000000" w:themeColor="text1"/>
                                      <w:kern w:val="24"/>
                                      <w:sz w:val="20"/>
                                      <w:szCs w:val="20"/>
                                    </w:rPr>
                                    <w:t xml:space="preserve">Nedostatok dostupných údajov </w:t>
                                  </w:r>
                                  <w:r w:rsidRPr="00BE140C">
                                    <w:rPr>
                                      <w:color w:val="000000" w:themeColor="text1"/>
                                      <w:kern w:val="24"/>
                                      <w:sz w:val="20"/>
                                      <w:szCs w:val="20"/>
                                    </w:rPr>
                                    <w:br/>
                                    <w:t>k posudzovaniu vplyvov</w:t>
                                  </w:r>
                                </w:p>
                                <w:p w:rsidR="00F72E26" w:rsidRPr="00BE140C" w:rsidRDefault="00F72E26" w:rsidP="000E11B2">
                                  <w:pPr>
                                    <w:pStyle w:val="Normlnywebov"/>
                                    <w:spacing w:before="0" w:beforeAutospacing="0" w:after="50" w:afterAutospacing="0" w:line="216" w:lineRule="auto"/>
                                  </w:pPr>
                                  <w:r w:rsidRPr="00BE140C">
                                    <w:rPr>
                                      <w:color w:val="000000" w:themeColor="text1"/>
                                      <w:kern w:val="24"/>
                                      <w:sz w:val="20"/>
                                      <w:szCs w:val="20"/>
                                    </w:rPr>
                                    <w:t>Nedostatok verejných konzultácií</w:t>
                                  </w:r>
                                </w:p>
                                <w:p w:rsidR="00F72E26" w:rsidRPr="00BE140C" w:rsidRDefault="00F72E26" w:rsidP="000E11B2">
                                  <w:pPr>
                                    <w:pStyle w:val="Normlnywebov"/>
                                    <w:spacing w:before="0" w:beforeAutospacing="0" w:after="50" w:afterAutospacing="0" w:line="216" w:lineRule="auto"/>
                                  </w:pPr>
                                  <w:r w:rsidRPr="00BE140C">
                                    <w:rPr>
                                      <w:color w:val="000000" w:themeColor="text1"/>
                                      <w:kern w:val="24"/>
                                      <w:sz w:val="20"/>
                                      <w:szCs w:val="20"/>
                                    </w:rPr>
                                    <w:t>Neskoré posudzovanie vplyvov (po prijatom rozhodnutí o riešení)</w:t>
                                  </w:r>
                                </w:p>
                                <w:p w:rsidR="00F72E26" w:rsidRPr="00BE140C" w:rsidRDefault="00F72E26" w:rsidP="000E11B2">
                                  <w:pPr>
                                    <w:pStyle w:val="Normlnywebov"/>
                                    <w:spacing w:before="0" w:beforeAutospacing="0" w:after="50" w:afterAutospacing="0" w:line="216" w:lineRule="auto"/>
                                  </w:pPr>
                                  <w:r w:rsidRPr="00BE140C">
                                    <w:rPr>
                                      <w:color w:val="000000" w:themeColor="text1"/>
                                      <w:kern w:val="24"/>
                                      <w:sz w:val="20"/>
                                      <w:szCs w:val="20"/>
                                    </w:rPr>
                                    <w:t>Chýbajúci dopyt zo strany vlády po účasti zainteresovaných strán na rozhodovacom procese</w:t>
                                  </w:r>
                                </w:p>
                                <w:p w:rsidR="00F72E26" w:rsidRPr="00BE140C" w:rsidRDefault="00F72E26" w:rsidP="000E11B2">
                                  <w:pPr>
                                    <w:pStyle w:val="Normlnywebov"/>
                                    <w:spacing w:before="0" w:beforeAutospacing="0" w:after="50" w:afterAutospacing="0" w:line="216" w:lineRule="auto"/>
                                  </w:pPr>
                                  <w:r w:rsidRPr="00BE140C">
                                    <w:rPr>
                                      <w:color w:val="000000" w:themeColor="text1"/>
                                      <w:kern w:val="24"/>
                                      <w:sz w:val="20"/>
                                      <w:szCs w:val="20"/>
                                    </w:rPr>
                                    <w:t>Absencia vhodných IKT</w:t>
                                  </w:r>
                                </w:p>
                                <w:p w:rsidR="00F72E26" w:rsidRPr="00BE140C" w:rsidRDefault="00F72E26" w:rsidP="000E11B2">
                                  <w:pPr>
                                    <w:pStyle w:val="Normlnywebov"/>
                                    <w:spacing w:before="0" w:beforeAutospacing="0" w:after="50" w:afterAutospacing="0" w:line="216" w:lineRule="auto"/>
                                  </w:pPr>
                                  <w:r w:rsidRPr="00BE140C">
                                    <w:rPr>
                                      <w:color w:val="000000" w:themeColor="text1"/>
                                      <w:kern w:val="24"/>
                                      <w:sz w:val="20"/>
                                      <w:szCs w:val="20"/>
                                    </w:rPr>
                                    <w:t xml:space="preserve">Chýbajúce systematické ex post hodnotenie účelnosti </w:t>
                                  </w:r>
                                </w:p>
                                <w:p w:rsidR="00F72E26" w:rsidRPr="00BE140C" w:rsidRDefault="00F72E26" w:rsidP="000E11B2">
                                  <w:pPr>
                                    <w:pStyle w:val="Normlnywebov"/>
                                    <w:spacing w:before="0" w:beforeAutospacing="0" w:after="50" w:afterAutospacing="0" w:line="216" w:lineRule="auto"/>
                                  </w:pPr>
                                  <w:r w:rsidRPr="00BE140C">
                                    <w:rPr>
                                      <w:color w:val="000000" w:themeColor="text1"/>
                                      <w:kern w:val="24"/>
                                      <w:sz w:val="20"/>
                                      <w:szCs w:val="20"/>
                                    </w:rPr>
                                    <w:t xml:space="preserve">Chýbajúca analýza rizika </w:t>
                                  </w:r>
                                </w:p>
                              </w:txbxContent>
                            </wps:txbx>
                            <wps:bodyPr rot="0" vert="horz" wrap="square" lIns="0" tIns="0" rIns="0" bIns="0" anchor="ctr" anchorCtr="0" upright="1">
                              <a:noAutofit/>
                            </wps:bodyPr>
                          </wps:wsp>
                          <wps:wsp>
                            <wps:cNvPr id="8297" name="Rounded Rectangle 176"/>
                            <wps:cNvSpPr>
                              <a:spLocks noChangeArrowheads="1"/>
                            </wps:cNvSpPr>
                            <wps:spPr bwMode="auto">
                              <a:xfrm>
                                <a:off x="18855" y="7082"/>
                                <a:ext cx="14102" cy="12492"/>
                              </a:xfrm>
                              <a:prstGeom prst="roundRect">
                                <a:avLst>
                                  <a:gd name="adj" fmla="val 16667"/>
                                </a:avLst>
                              </a:prstGeom>
                              <a:gradFill rotWithShape="1">
                                <a:gsLst>
                                  <a:gs pos="0">
                                    <a:srgbClr val="537E25"/>
                                  </a:gs>
                                  <a:gs pos="50000">
                                    <a:srgbClr val="7AB73A"/>
                                  </a:gs>
                                  <a:gs pos="100000">
                                    <a:srgbClr val="92DA46"/>
                                  </a:gs>
                                </a:gsLst>
                                <a:lin ang="2700000" scaled="1"/>
                              </a:gradFill>
                              <a:ln>
                                <a:noFill/>
                              </a:ln>
                              <a:effectLst>
                                <a:outerShdw dist="38100" dir="2700000" algn="tl" rotWithShape="0">
                                  <a:srgbClr val="000000">
                                    <a:alpha val="39999"/>
                                  </a:srgbClr>
                                </a:outerShdw>
                              </a:effectLst>
                              <a:extLst>
                                <a:ext uri="{91240B29-F687-4F45-9708-019B960494DF}">
                                  <a14:hiddenLine xmlns:a14="http://schemas.microsoft.com/office/drawing/2010/main" w="25400">
                                    <a:solidFill>
                                      <a:srgbClr val="000000"/>
                                    </a:solidFill>
                                    <a:round/>
                                    <a:headEnd/>
                                    <a:tailEnd/>
                                  </a14:hiddenLine>
                                </a:ext>
                              </a:extLst>
                            </wps:spPr>
                            <wps:txbx>
                              <w:txbxContent>
                                <w:p w:rsidR="00F72E26" w:rsidRPr="00BE140C" w:rsidRDefault="00F72E26" w:rsidP="000E11B2">
                                  <w:pPr>
                                    <w:pStyle w:val="Normlnywebov"/>
                                    <w:spacing w:before="0" w:beforeAutospacing="0" w:after="60" w:afterAutospacing="0" w:line="216" w:lineRule="auto"/>
                                  </w:pPr>
                                  <w:r w:rsidRPr="00BE140C">
                                    <w:rPr>
                                      <w:color w:val="FFFFFF" w:themeColor="background1"/>
                                      <w:kern w:val="24"/>
                                      <w:sz w:val="20"/>
                                      <w:szCs w:val="20"/>
                                    </w:rPr>
                                    <w:t>Skvalitnenie a transparentnosť materiálov</w:t>
                                  </w:r>
                                </w:p>
                                <w:p w:rsidR="00F72E26" w:rsidRPr="00BE140C" w:rsidRDefault="00F72E26" w:rsidP="000E11B2">
                                  <w:pPr>
                                    <w:pStyle w:val="Normlnywebov"/>
                                    <w:spacing w:before="0" w:beforeAutospacing="0" w:after="60" w:afterAutospacing="0" w:line="216" w:lineRule="auto"/>
                                  </w:pPr>
                                  <w:r w:rsidRPr="00BE140C">
                                    <w:rPr>
                                      <w:color w:val="FFFFFF" w:themeColor="background1"/>
                                      <w:kern w:val="24"/>
                                      <w:sz w:val="20"/>
                                      <w:szCs w:val="20"/>
                                    </w:rPr>
                                    <w:t>Jasne vysvetlený proces</w:t>
                                  </w:r>
                                </w:p>
                                <w:p w:rsidR="00F72E26" w:rsidRPr="00BE140C" w:rsidRDefault="00F72E26" w:rsidP="000E11B2">
                                  <w:pPr>
                                    <w:pStyle w:val="Normlnywebov"/>
                                    <w:spacing w:before="0" w:beforeAutospacing="0" w:after="60" w:afterAutospacing="0" w:line="216" w:lineRule="auto"/>
                                  </w:pPr>
                                  <w:r w:rsidRPr="00BE140C">
                                    <w:rPr>
                                      <w:color w:val="FFFFFF" w:themeColor="background1"/>
                                      <w:kern w:val="24"/>
                                      <w:sz w:val="20"/>
                                      <w:szCs w:val="20"/>
                                    </w:rPr>
                                    <w:t>Zrozumiteľne definované úlohy a zodpovednosti</w:t>
                                  </w:r>
                                </w:p>
                                <w:p w:rsidR="00F72E26" w:rsidRPr="00BE140C" w:rsidRDefault="00F72E26" w:rsidP="000E11B2">
                                  <w:pPr>
                                    <w:pStyle w:val="Normlnywebov"/>
                                    <w:spacing w:before="0" w:beforeAutospacing="0" w:after="60" w:afterAutospacing="0" w:line="216" w:lineRule="auto"/>
                                  </w:pPr>
                                  <w:r w:rsidRPr="00BE140C">
                                    <w:rPr>
                                      <w:color w:val="FFFFFF" w:themeColor="background1"/>
                                      <w:kern w:val="24"/>
                                      <w:sz w:val="20"/>
                                      <w:szCs w:val="20"/>
                                    </w:rPr>
                                    <w:t>Dostatočná podpora zo strany komisie pre RIA</w:t>
                                  </w:r>
                                </w:p>
                              </w:txbxContent>
                            </wps:txbx>
                            <wps:bodyPr rot="0" vert="horz" wrap="square" lIns="36000" tIns="0" rIns="0" bIns="0" anchor="ctr" anchorCtr="0" upright="1">
                              <a:noAutofit/>
                            </wps:bodyPr>
                          </wps:wsp>
                          <wps:wsp>
                            <wps:cNvPr id="8298" name="Rounded Rectangle 177"/>
                            <wps:cNvSpPr>
                              <a:spLocks noChangeArrowheads="1"/>
                            </wps:cNvSpPr>
                            <wps:spPr bwMode="auto">
                              <a:xfrm>
                                <a:off x="18991" y="20246"/>
                                <a:ext cx="14102" cy="30806"/>
                              </a:xfrm>
                              <a:prstGeom prst="roundRect">
                                <a:avLst>
                                  <a:gd name="adj" fmla="val 16667"/>
                                </a:avLst>
                              </a:prstGeom>
                              <a:gradFill rotWithShape="1">
                                <a:gsLst>
                                  <a:gs pos="0">
                                    <a:srgbClr val="886968"/>
                                  </a:gs>
                                  <a:gs pos="50000">
                                    <a:srgbClr val="C49897"/>
                                  </a:gs>
                                  <a:gs pos="100000">
                                    <a:srgbClr val="E9B6B4"/>
                                  </a:gs>
                                </a:gsLst>
                                <a:path path="shape">
                                  <a:fillToRect l="100000" t="100000"/>
                                </a:path>
                              </a:gradFill>
                              <a:ln>
                                <a:noFill/>
                              </a:ln>
                              <a:effectLst>
                                <a:outerShdw dist="38100" dir="2700000" algn="tl" rotWithShape="0">
                                  <a:srgbClr val="000000">
                                    <a:alpha val="39999"/>
                                  </a:srgbClr>
                                </a:outerShdw>
                              </a:effectLst>
                              <a:extLst>
                                <a:ext uri="{91240B29-F687-4F45-9708-019B960494DF}">
                                  <a14:hiddenLine xmlns:a14="http://schemas.microsoft.com/office/drawing/2010/main" w="25400">
                                    <a:solidFill>
                                      <a:srgbClr val="000000"/>
                                    </a:solidFill>
                                    <a:round/>
                                    <a:headEnd/>
                                    <a:tailEnd/>
                                  </a14:hiddenLine>
                                </a:ext>
                              </a:extLst>
                            </wps:spPr>
                            <wps:txbx>
                              <w:txbxContent>
                                <w:p w:rsidR="00F72E26" w:rsidRPr="00BE140C" w:rsidRDefault="00F72E26" w:rsidP="000E11B2">
                                  <w:pPr>
                                    <w:pStyle w:val="Normlnywebov"/>
                                    <w:spacing w:before="0" w:beforeAutospacing="0" w:after="50" w:afterAutospacing="0" w:line="216" w:lineRule="auto"/>
                                  </w:pPr>
                                  <w:r w:rsidRPr="00BE140C">
                                    <w:rPr>
                                      <w:color w:val="000000" w:themeColor="text1"/>
                                      <w:kern w:val="24"/>
                                      <w:sz w:val="20"/>
                                      <w:szCs w:val="20"/>
                                    </w:rPr>
                                    <w:t>Zvýšenie byrokracie</w:t>
                                  </w:r>
                                </w:p>
                                <w:p w:rsidR="00F72E26" w:rsidRPr="00BE140C" w:rsidRDefault="00F72E26" w:rsidP="000E11B2">
                                  <w:pPr>
                                    <w:pStyle w:val="Normlnywebov"/>
                                    <w:spacing w:before="0" w:beforeAutospacing="0" w:after="50" w:afterAutospacing="0" w:line="216" w:lineRule="auto"/>
                                  </w:pPr>
                                  <w:r w:rsidRPr="00BE140C">
                                    <w:rPr>
                                      <w:color w:val="000000" w:themeColor="text1"/>
                                      <w:kern w:val="24"/>
                                      <w:sz w:val="20"/>
                                      <w:szCs w:val="20"/>
                                    </w:rPr>
                                    <w:t>Otázna veľkosť vplyvu potrebná na analýzu</w:t>
                                  </w:r>
                                </w:p>
                                <w:p w:rsidR="00F72E26" w:rsidRPr="00BE140C" w:rsidRDefault="00F72E26" w:rsidP="000E11B2">
                                  <w:pPr>
                                    <w:pStyle w:val="Normlnywebov"/>
                                    <w:spacing w:before="0" w:beforeAutospacing="0" w:after="50" w:afterAutospacing="0" w:line="216" w:lineRule="auto"/>
                                  </w:pPr>
                                  <w:r w:rsidRPr="00BE140C">
                                    <w:rPr>
                                      <w:color w:val="000000" w:themeColor="text1"/>
                                      <w:kern w:val="24"/>
                                      <w:sz w:val="20"/>
                                      <w:szCs w:val="20"/>
                                    </w:rPr>
                                    <w:t>Nejasná pre nových používateľov</w:t>
                                  </w:r>
                                </w:p>
                                <w:p w:rsidR="00F72E26" w:rsidRPr="00BE140C" w:rsidRDefault="00F72E26" w:rsidP="000E11B2">
                                  <w:pPr>
                                    <w:pStyle w:val="Normlnywebov"/>
                                    <w:spacing w:before="0" w:beforeAutospacing="0" w:after="50" w:afterAutospacing="0" w:line="216" w:lineRule="auto"/>
                                  </w:pPr>
                                  <w:r w:rsidRPr="00BE140C">
                                    <w:rPr>
                                      <w:color w:val="000000" w:themeColor="text1"/>
                                      <w:kern w:val="24"/>
                                      <w:sz w:val="20"/>
                                      <w:szCs w:val="20"/>
                                    </w:rPr>
                                    <w:t>Formálnosť a zdĺhavosť procesu</w:t>
                                  </w:r>
                                </w:p>
                                <w:p w:rsidR="00F72E26" w:rsidRPr="00BE140C" w:rsidRDefault="00F72E26" w:rsidP="000E11B2">
                                  <w:pPr>
                                    <w:pStyle w:val="Normlnywebov"/>
                                    <w:spacing w:before="0" w:beforeAutospacing="0" w:after="50" w:afterAutospacing="0" w:line="216" w:lineRule="auto"/>
                                  </w:pPr>
                                  <w:r w:rsidRPr="00BE140C">
                                    <w:rPr>
                                      <w:color w:val="000000" w:themeColor="text1"/>
                                      <w:kern w:val="24"/>
                                      <w:sz w:val="20"/>
                                      <w:szCs w:val="20"/>
                                    </w:rPr>
                                    <w:t>Vypracovávanie inou osobou ako vecne príslušným zamestnancom</w:t>
                                  </w:r>
                                </w:p>
                                <w:p w:rsidR="00F72E26" w:rsidRPr="00BE140C" w:rsidRDefault="00F72E26" w:rsidP="000E11B2">
                                  <w:pPr>
                                    <w:pStyle w:val="Normlnywebov"/>
                                    <w:spacing w:before="0" w:beforeAutospacing="0" w:after="50" w:afterAutospacing="0" w:line="216" w:lineRule="auto"/>
                                  </w:pPr>
                                  <w:r w:rsidRPr="00BE140C">
                                    <w:rPr>
                                      <w:color w:val="000000" w:themeColor="text1"/>
                                      <w:kern w:val="24"/>
                                      <w:sz w:val="20"/>
                                      <w:szCs w:val="20"/>
                                    </w:rPr>
                                    <w:t>Chýbajúce analytické a personálne kapacity</w:t>
                                  </w:r>
                                </w:p>
                                <w:p w:rsidR="00F72E26" w:rsidRPr="00BE140C" w:rsidRDefault="00F72E26" w:rsidP="000E11B2">
                                  <w:pPr>
                                    <w:pStyle w:val="Normlnywebov"/>
                                    <w:spacing w:before="0" w:beforeAutospacing="0" w:after="50" w:afterAutospacing="0" w:line="216" w:lineRule="auto"/>
                                  </w:pPr>
                                  <w:r w:rsidRPr="00BE140C">
                                    <w:rPr>
                                      <w:color w:val="000000" w:themeColor="text1"/>
                                      <w:kern w:val="24"/>
                                      <w:sz w:val="20"/>
                                      <w:szCs w:val="20"/>
                                    </w:rPr>
                                    <w:t>Problematické vypĺňanie doložky a analýzy vplyvov najmä na rozpočet VS, PP a informatizáciu spoločnosti</w:t>
                                  </w:r>
                                </w:p>
                                <w:p w:rsidR="00F72E26" w:rsidRPr="00BE140C" w:rsidRDefault="00F72E26" w:rsidP="000E11B2">
                                  <w:pPr>
                                    <w:pStyle w:val="Normlnywebov"/>
                                    <w:spacing w:before="0" w:beforeAutospacing="0" w:after="50" w:afterAutospacing="0" w:line="216" w:lineRule="auto"/>
                                  </w:pPr>
                                  <w:r w:rsidRPr="00BE140C">
                                    <w:rPr>
                                      <w:color w:val="000000" w:themeColor="text1"/>
                                      <w:kern w:val="24"/>
                                      <w:sz w:val="20"/>
                                      <w:szCs w:val="20"/>
                                    </w:rPr>
                                    <w:t>Problematická kvantifikácia vplyvu a vypĺňanie tabuliek</w:t>
                                  </w:r>
                                </w:p>
                                <w:p w:rsidR="00F72E26" w:rsidRPr="00BE140C" w:rsidRDefault="00F72E26" w:rsidP="000E11B2">
                                  <w:pPr>
                                    <w:pStyle w:val="Normlnywebov"/>
                                    <w:spacing w:before="0" w:beforeAutospacing="0" w:after="50" w:afterAutospacing="0" w:line="216" w:lineRule="auto"/>
                                  </w:pPr>
                                  <w:r w:rsidRPr="00BE140C">
                                    <w:rPr>
                                      <w:color w:val="000000" w:themeColor="text1"/>
                                      <w:kern w:val="24"/>
                                      <w:sz w:val="20"/>
                                      <w:szCs w:val="20"/>
                                    </w:rPr>
                                    <w:t>Zámena pojmov doložka a analýza vplyvov</w:t>
                                  </w:r>
                                </w:p>
                              </w:txbxContent>
                            </wps:txbx>
                            <wps:bodyPr rot="0" vert="horz" wrap="square" lIns="0" tIns="36000" rIns="0" bIns="36000" anchor="ctr" anchorCtr="0" upright="1">
                              <a:noAutofit/>
                            </wps:bodyPr>
                          </wps:wsp>
                          <wps:wsp>
                            <wps:cNvPr id="8299" name="Rounded Rectangle 178"/>
                            <wps:cNvSpPr>
                              <a:spLocks noChangeArrowheads="1"/>
                            </wps:cNvSpPr>
                            <wps:spPr bwMode="auto">
                              <a:xfrm>
                                <a:off x="33939" y="20246"/>
                                <a:ext cx="14102" cy="30806"/>
                              </a:xfrm>
                              <a:prstGeom prst="roundRect">
                                <a:avLst>
                                  <a:gd name="adj" fmla="val 16667"/>
                                </a:avLst>
                              </a:prstGeom>
                              <a:gradFill rotWithShape="1">
                                <a:gsLst>
                                  <a:gs pos="0">
                                    <a:srgbClr val="886968"/>
                                  </a:gs>
                                  <a:gs pos="50000">
                                    <a:srgbClr val="C49897"/>
                                  </a:gs>
                                  <a:gs pos="100000">
                                    <a:srgbClr val="E9B6B4"/>
                                  </a:gs>
                                </a:gsLst>
                                <a:path path="shape">
                                  <a:fillToRect l="100000" t="100000"/>
                                </a:path>
                              </a:gradFill>
                              <a:ln>
                                <a:noFill/>
                              </a:ln>
                              <a:effectLst>
                                <a:outerShdw dist="38100" dir="2700000" algn="tl" rotWithShape="0">
                                  <a:srgbClr val="000000">
                                    <a:alpha val="39999"/>
                                  </a:srgbClr>
                                </a:outerShdw>
                              </a:effectLst>
                              <a:extLst>
                                <a:ext uri="{91240B29-F687-4F45-9708-019B960494DF}">
                                  <a14:hiddenLine xmlns:a14="http://schemas.microsoft.com/office/drawing/2010/main" w="25400">
                                    <a:solidFill>
                                      <a:srgbClr val="000000"/>
                                    </a:solidFill>
                                    <a:round/>
                                    <a:headEnd/>
                                    <a:tailEnd/>
                                  </a14:hiddenLine>
                                </a:ext>
                              </a:extLst>
                            </wps:spPr>
                            <wps:txbx>
                              <w:txbxContent>
                                <w:p w:rsidR="00F72E26" w:rsidRPr="00BE140C" w:rsidRDefault="00F72E26" w:rsidP="000E11B2">
                                  <w:pPr>
                                    <w:pStyle w:val="Normlnywebov"/>
                                    <w:spacing w:before="0" w:beforeAutospacing="0" w:after="84" w:afterAutospacing="0" w:line="216" w:lineRule="auto"/>
                                  </w:pPr>
                                  <w:r w:rsidRPr="00BE140C">
                                    <w:rPr>
                                      <w:color w:val="000000" w:themeColor="text1"/>
                                      <w:kern w:val="24"/>
                                      <w:sz w:val="20"/>
                                      <w:szCs w:val="20"/>
                                    </w:rPr>
                                    <w:t>Nejasná úloha a možnosti zapojenia sa do procesu posudzovania vplyvov a testu MSP</w:t>
                                  </w:r>
                                </w:p>
                                <w:p w:rsidR="00F72E26" w:rsidRPr="00BE140C" w:rsidRDefault="00F72E26" w:rsidP="000E11B2">
                                  <w:pPr>
                                    <w:pStyle w:val="Normlnywebov"/>
                                    <w:spacing w:before="0" w:beforeAutospacing="0" w:after="84" w:afterAutospacing="0" w:line="216" w:lineRule="auto"/>
                                  </w:pPr>
                                  <w:r w:rsidRPr="00BE140C">
                                    <w:rPr>
                                      <w:color w:val="000000" w:themeColor="text1"/>
                                      <w:kern w:val="24"/>
                                      <w:sz w:val="20"/>
                                      <w:szCs w:val="20"/>
                                    </w:rPr>
                                    <w:t>Formálnosť procesu</w:t>
                                  </w:r>
                                </w:p>
                                <w:p w:rsidR="00F72E26" w:rsidRPr="00BE140C" w:rsidRDefault="00F72E26" w:rsidP="000E11B2">
                                  <w:pPr>
                                    <w:pStyle w:val="Normlnywebov"/>
                                    <w:spacing w:before="0" w:beforeAutospacing="0" w:after="84" w:afterAutospacing="0" w:line="216" w:lineRule="auto"/>
                                  </w:pPr>
                                  <w:r w:rsidRPr="00BE140C">
                                    <w:rPr>
                                      <w:color w:val="000000" w:themeColor="text1"/>
                                      <w:kern w:val="24"/>
                                      <w:sz w:val="20"/>
                                      <w:szCs w:val="20"/>
                                    </w:rPr>
                                    <w:t>Nedostatočná informovanosť o príprave materiálov</w:t>
                                  </w:r>
                                </w:p>
                                <w:p w:rsidR="00F72E26" w:rsidRPr="00BE140C" w:rsidRDefault="00F72E26" w:rsidP="000E11B2">
                                  <w:pPr>
                                    <w:pStyle w:val="Normlnywebov"/>
                                    <w:spacing w:before="0" w:beforeAutospacing="0" w:after="84" w:afterAutospacing="0" w:line="216" w:lineRule="auto"/>
                                  </w:pPr>
                                  <w:r w:rsidRPr="00BE140C">
                                    <w:rPr>
                                      <w:color w:val="000000" w:themeColor="text1"/>
                                      <w:kern w:val="24"/>
                                      <w:sz w:val="20"/>
                                      <w:szCs w:val="20"/>
                                    </w:rPr>
                                    <w:t>Obchádzanie konzultácií predkladateľom</w:t>
                                  </w:r>
                                </w:p>
                                <w:p w:rsidR="00F72E26" w:rsidRPr="00BE140C" w:rsidRDefault="00F72E26" w:rsidP="000E11B2">
                                  <w:pPr>
                                    <w:pStyle w:val="Normlnywebov"/>
                                    <w:spacing w:before="0" w:beforeAutospacing="0" w:after="84" w:afterAutospacing="0" w:line="216" w:lineRule="auto"/>
                                  </w:pPr>
                                  <w:r w:rsidRPr="00BE140C">
                                    <w:rPr>
                                      <w:color w:val="000000" w:themeColor="text1"/>
                                      <w:kern w:val="24"/>
                                      <w:sz w:val="20"/>
                                      <w:szCs w:val="20"/>
                                    </w:rPr>
                                    <w:t>Nekonštruktívne diskusie</w:t>
                                  </w:r>
                                </w:p>
                                <w:p w:rsidR="00F72E26" w:rsidRPr="00BE140C" w:rsidRDefault="00F72E26" w:rsidP="000E11B2">
                                  <w:pPr>
                                    <w:pStyle w:val="Normlnywebov"/>
                                    <w:spacing w:before="0" w:beforeAutospacing="0" w:after="84" w:afterAutospacing="0" w:line="216" w:lineRule="auto"/>
                                  </w:pPr>
                                  <w:r w:rsidRPr="00BE140C">
                                    <w:rPr>
                                      <w:color w:val="000000" w:themeColor="text1"/>
                                      <w:kern w:val="24"/>
                                      <w:sz w:val="20"/>
                                      <w:szCs w:val="20"/>
                                    </w:rPr>
                                    <w:t>Nezapracovanie podnetov</w:t>
                                  </w:r>
                                </w:p>
                                <w:p w:rsidR="00F72E26" w:rsidRPr="00BE140C" w:rsidRDefault="00F72E26" w:rsidP="000E11B2">
                                  <w:pPr>
                                    <w:pStyle w:val="Normlnywebov"/>
                                    <w:spacing w:before="0" w:beforeAutospacing="0" w:after="84" w:afterAutospacing="0" w:line="216" w:lineRule="auto"/>
                                  </w:pPr>
                                  <w:r w:rsidRPr="00BE140C">
                                    <w:rPr>
                                      <w:color w:val="000000" w:themeColor="text1"/>
                                      <w:kern w:val="24"/>
                                      <w:sz w:val="20"/>
                                      <w:szCs w:val="20"/>
                                    </w:rPr>
                                    <w:t>Nevyužívanie PP pri zbere údajov a informácií</w:t>
                                  </w:r>
                                </w:p>
                              </w:txbxContent>
                            </wps:txbx>
                            <wps:bodyPr rot="0" vert="horz" wrap="square" lIns="0" tIns="36000" rIns="0" bIns="36000" anchor="ctr" anchorCtr="0" upright="1">
                              <a:noAutofit/>
                            </wps:bodyPr>
                          </wps:wsp>
                        </wpg:grpSp>
                        <wps:wsp>
                          <wps:cNvPr id="8300" name="Rectangle 179"/>
                          <wps:cNvSpPr>
                            <a:spLocks noChangeArrowheads="1"/>
                          </wps:cNvSpPr>
                          <wps:spPr bwMode="auto">
                            <a:xfrm>
                              <a:off x="66294" y="4146"/>
                              <a:ext cx="20692" cy="52242"/>
                            </a:xfrm>
                            <a:prstGeom prst="rect">
                              <a:avLst/>
                            </a:prstGeom>
                            <a:solidFill>
                              <a:srgbClr val="002060"/>
                            </a:solidFill>
                            <a:ln w="25400">
                              <a:solidFill>
                                <a:srgbClr val="FFFFFF"/>
                              </a:solidFill>
                              <a:miter lim="800000"/>
                              <a:headEnd/>
                              <a:tailEnd/>
                            </a:ln>
                          </wps:spPr>
                          <wps:txbx>
                            <w:txbxContent>
                              <w:p w:rsidR="00F72E26" w:rsidRPr="00BE140C" w:rsidRDefault="00F72E26" w:rsidP="000E11B2">
                                <w:pPr>
                                  <w:pStyle w:val="Normlnywebov"/>
                                  <w:spacing w:before="0" w:beforeAutospacing="0" w:after="0" w:afterAutospacing="0"/>
                                  <w:jc w:val="center"/>
                                  <w:rPr>
                                    <w:bCs/>
                                    <w:color w:val="FFFFFF" w:themeColor="light1"/>
                                    <w:kern w:val="24"/>
                                  </w:rPr>
                                </w:pPr>
                                <w:r w:rsidRPr="00BE140C">
                                  <w:rPr>
                                    <w:bCs/>
                                    <w:color w:val="FFFFFF" w:themeColor="light1"/>
                                    <w:kern w:val="24"/>
                                  </w:rPr>
                                  <w:t>Kvalita spracovania doložiek</w:t>
                                </w: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pPr>
                              </w:p>
                            </w:txbxContent>
                          </wps:txbx>
                          <wps:bodyPr rot="0" vert="horz" wrap="square" lIns="91440" tIns="45720" rIns="91440" bIns="45720" anchor="ctr" anchorCtr="0" upright="1">
                            <a:noAutofit/>
                          </wps:bodyPr>
                        </wps:wsp>
                        <wps:wsp>
                          <wps:cNvPr id="8301" name="Rounded Rectangle 180"/>
                          <wps:cNvSpPr>
                            <a:spLocks noChangeArrowheads="1"/>
                          </wps:cNvSpPr>
                          <wps:spPr bwMode="auto">
                            <a:xfrm>
                              <a:off x="67056" y="7622"/>
                              <a:ext cx="19313" cy="13680"/>
                            </a:xfrm>
                            <a:prstGeom prst="roundRect">
                              <a:avLst>
                                <a:gd name="adj" fmla="val 16667"/>
                              </a:avLst>
                            </a:prstGeom>
                            <a:gradFill rotWithShape="1">
                              <a:gsLst>
                                <a:gs pos="0">
                                  <a:srgbClr val="537E25"/>
                                </a:gs>
                                <a:gs pos="50000">
                                  <a:srgbClr val="7AB73A"/>
                                </a:gs>
                                <a:gs pos="100000">
                                  <a:srgbClr val="92DA46"/>
                                </a:gs>
                              </a:gsLst>
                              <a:lin ang="2700000" scaled="1"/>
                            </a:gradFill>
                            <a:ln>
                              <a:noFill/>
                            </a:ln>
                            <a:effectLst>
                              <a:outerShdw dist="38100" dir="2700000" algn="tl" rotWithShape="0">
                                <a:srgbClr val="000000">
                                  <a:alpha val="39999"/>
                                </a:srgbClr>
                              </a:outerShdw>
                            </a:effectLst>
                            <a:extLst>
                              <a:ext uri="{91240B29-F687-4F45-9708-019B960494DF}">
                                <a14:hiddenLine xmlns:a14="http://schemas.microsoft.com/office/drawing/2010/main" w="25400">
                                  <a:solidFill>
                                    <a:srgbClr val="000000"/>
                                  </a:solidFill>
                                  <a:round/>
                                  <a:headEnd/>
                                  <a:tailEnd/>
                                </a14:hiddenLine>
                              </a:ext>
                            </a:extLst>
                          </wps:spPr>
                          <wps:txbx>
                            <w:txbxContent>
                              <w:p w:rsidR="00F72E26" w:rsidRPr="00BE140C" w:rsidRDefault="00F72E26" w:rsidP="000E11B2">
                                <w:pPr>
                                  <w:pStyle w:val="Normlnywebov"/>
                                  <w:spacing w:before="0" w:beforeAutospacing="0" w:after="60" w:afterAutospacing="0" w:line="216" w:lineRule="auto"/>
                                </w:pPr>
                                <w:r w:rsidRPr="00BE140C">
                                  <w:rPr>
                                    <w:color w:val="FFFFFF" w:themeColor="background1"/>
                                    <w:kern w:val="24"/>
                                    <w:sz w:val="20"/>
                                    <w:szCs w:val="20"/>
                                  </w:rPr>
                                  <w:t>Nová forma doložky</w:t>
                                </w:r>
                              </w:p>
                              <w:p w:rsidR="00F72E26" w:rsidRPr="00BE140C" w:rsidRDefault="00F72E26" w:rsidP="000E11B2">
                                <w:pPr>
                                  <w:pStyle w:val="Normlnywebov"/>
                                  <w:spacing w:before="0" w:beforeAutospacing="0" w:after="60" w:afterAutospacing="0" w:line="216" w:lineRule="auto"/>
                                </w:pPr>
                                <w:r w:rsidRPr="00BE140C">
                                  <w:rPr>
                                    <w:color w:val="FFFFFF" w:themeColor="background1"/>
                                    <w:kern w:val="24"/>
                                    <w:sz w:val="20"/>
                                    <w:szCs w:val="20"/>
                                  </w:rPr>
                                  <w:t>Skvalitnenie vypracovávania doložiek v krátkom čase</w:t>
                                </w:r>
                              </w:p>
                              <w:p w:rsidR="00F72E26" w:rsidRPr="00BE140C" w:rsidRDefault="00F72E26" w:rsidP="000E11B2">
                                <w:pPr>
                                  <w:pStyle w:val="Normlnywebov"/>
                                  <w:spacing w:before="0" w:beforeAutospacing="0" w:after="60" w:afterAutospacing="0" w:line="216" w:lineRule="auto"/>
                                </w:pPr>
                                <w:r w:rsidRPr="00BE140C">
                                  <w:rPr>
                                    <w:color w:val="FFFFFF" w:themeColor="background1"/>
                                    <w:kern w:val="24"/>
                                    <w:sz w:val="20"/>
                                    <w:szCs w:val="20"/>
                                  </w:rPr>
                                  <w:t>Požiadavky na veľmi konkrétne informácie</w:t>
                                </w:r>
                              </w:p>
                              <w:p w:rsidR="00F72E26" w:rsidRPr="00BE140C" w:rsidRDefault="00F72E26" w:rsidP="000E11B2">
                                <w:pPr>
                                  <w:pStyle w:val="Normlnywebov"/>
                                  <w:spacing w:before="0" w:beforeAutospacing="0" w:after="60" w:afterAutospacing="0" w:line="216" w:lineRule="auto"/>
                                </w:pPr>
                                <w:r w:rsidRPr="00BE140C">
                                  <w:rPr>
                                    <w:color w:val="FFFFFF" w:themeColor="background1"/>
                                    <w:kern w:val="24"/>
                                    <w:sz w:val="20"/>
                                    <w:szCs w:val="20"/>
                                  </w:rPr>
                                  <w:t>Presnejšie špecifikované požiadavky v analýzach vplyvov</w:t>
                                </w:r>
                              </w:p>
                            </w:txbxContent>
                          </wps:txbx>
                          <wps:bodyPr rot="0" vert="horz" wrap="square" lIns="36000" tIns="0" rIns="0" bIns="0" anchor="ctr" anchorCtr="0" upright="1">
                            <a:noAutofit/>
                          </wps:bodyPr>
                        </wps:wsp>
                        <wps:wsp>
                          <wps:cNvPr id="8302" name="Rounded Rectangle 181"/>
                          <wps:cNvSpPr>
                            <a:spLocks noChangeArrowheads="1"/>
                          </wps:cNvSpPr>
                          <wps:spPr bwMode="auto">
                            <a:xfrm>
                              <a:off x="66983" y="22033"/>
                              <a:ext cx="19314" cy="33524"/>
                            </a:xfrm>
                            <a:prstGeom prst="roundRect">
                              <a:avLst>
                                <a:gd name="adj" fmla="val 16667"/>
                              </a:avLst>
                            </a:prstGeom>
                            <a:gradFill rotWithShape="1">
                              <a:gsLst>
                                <a:gs pos="0">
                                  <a:srgbClr val="886968"/>
                                </a:gs>
                                <a:gs pos="50000">
                                  <a:srgbClr val="C49897"/>
                                </a:gs>
                                <a:gs pos="100000">
                                  <a:srgbClr val="E9B6B4"/>
                                </a:gs>
                              </a:gsLst>
                              <a:path path="shape">
                                <a:fillToRect l="100000" t="100000"/>
                              </a:path>
                            </a:gradFill>
                            <a:ln>
                              <a:noFill/>
                            </a:ln>
                            <a:effectLst>
                              <a:outerShdw dist="38100" dir="2700000" algn="tl" rotWithShape="0">
                                <a:srgbClr val="000000">
                                  <a:alpha val="39999"/>
                                </a:srgbClr>
                              </a:outerShdw>
                            </a:effectLst>
                            <a:extLst>
                              <a:ext uri="{91240B29-F687-4F45-9708-019B960494DF}">
                                <a14:hiddenLine xmlns:a14="http://schemas.microsoft.com/office/drawing/2010/main" w="25400">
                                  <a:solidFill>
                                    <a:srgbClr val="000000"/>
                                  </a:solidFill>
                                  <a:round/>
                                  <a:headEnd/>
                                  <a:tailEnd/>
                                </a14:hiddenLine>
                              </a:ext>
                            </a:extLst>
                          </wps:spPr>
                          <wps:txbx>
                            <w:txbxContent>
                              <w:p w:rsidR="00F72E26" w:rsidRPr="00BE140C" w:rsidRDefault="00F72E26" w:rsidP="000E11B2">
                                <w:pPr>
                                  <w:pStyle w:val="Normlnywebov"/>
                                  <w:spacing w:before="0" w:beforeAutospacing="0" w:after="84" w:afterAutospacing="0" w:line="216" w:lineRule="auto"/>
                                </w:pPr>
                                <w:r w:rsidRPr="00BE140C">
                                  <w:rPr>
                                    <w:color w:val="000000" w:themeColor="text1"/>
                                    <w:kern w:val="24"/>
                                    <w:sz w:val="20"/>
                                    <w:szCs w:val="20"/>
                                  </w:rPr>
                                  <w:t>Nesprávne, resp. nedostatočné identifikovanie a popis problému</w:t>
                                </w:r>
                              </w:p>
                              <w:p w:rsidR="00F72E26" w:rsidRPr="00BE140C" w:rsidRDefault="00F72E26" w:rsidP="000E11B2">
                                <w:pPr>
                                  <w:pStyle w:val="Normlnywebov"/>
                                  <w:spacing w:before="0" w:beforeAutospacing="0" w:after="84" w:afterAutospacing="0" w:line="216" w:lineRule="auto"/>
                                </w:pPr>
                                <w:r w:rsidRPr="00BE140C">
                                  <w:rPr>
                                    <w:color w:val="000000" w:themeColor="text1"/>
                                    <w:kern w:val="24"/>
                                    <w:sz w:val="20"/>
                                    <w:szCs w:val="20"/>
                                  </w:rPr>
                                  <w:t>Nedostatočný popis hlavných cieľov a výsledného stavu</w:t>
                                </w:r>
                              </w:p>
                              <w:p w:rsidR="00F72E26" w:rsidRPr="00BE140C" w:rsidRDefault="00F72E26" w:rsidP="000E11B2">
                                <w:pPr>
                                  <w:pStyle w:val="Normlnywebov"/>
                                  <w:spacing w:before="0" w:beforeAutospacing="0" w:after="84" w:afterAutospacing="0" w:line="216" w:lineRule="auto"/>
                                </w:pPr>
                                <w:r w:rsidRPr="00BE140C">
                                  <w:rPr>
                                    <w:color w:val="000000" w:themeColor="text1"/>
                                    <w:kern w:val="24"/>
                                    <w:sz w:val="20"/>
                                    <w:szCs w:val="20"/>
                                  </w:rPr>
                                  <w:t>Chýbajúci popis alternatívnych riešení vrátane nulového variantu</w:t>
                                </w:r>
                              </w:p>
                              <w:p w:rsidR="00F72E26" w:rsidRPr="00BE140C" w:rsidRDefault="00F72E26" w:rsidP="000E11B2">
                                <w:pPr>
                                  <w:pStyle w:val="Normlnywebov"/>
                                  <w:spacing w:before="0" w:beforeAutospacing="0" w:after="84" w:afterAutospacing="0" w:line="216" w:lineRule="auto"/>
                                </w:pPr>
                                <w:r w:rsidRPr="00BE140C">
                                  <w:rPr>
                                    <w:color w:val="000000" w:themeColor="text1"/>
                                    <w:kern w:val="24"/>
                                    <w:sz w:val="20"/>
                                    <w:szCs w:val="20"/>
                                  </w:rPr>
                                  <w:t>Neuvedené zdroje, ktoré boli použité pri vypracovaní doložky, resp. príslušných analýz</w:t>
                                </w:r>
                              </w:p>
                              <w:p w:rsidR="00F72E26" w:rsidRPr="00BE140C" w:rsidRDefault="00F72E26" w:rsidP="000E11B2">
                                <w:pPr>
                                  <w:pStyle w:val="Normlnywebov"/>
                                  <w:spacing w:before="0" w:beforeAutospacing="0" w:after="84" w:afterAutospacing="0" w:line="216" w:lineRule="auto"/>
                                </w:pPr>
                                <w:r w:rsidRPr="00BE140C">
                                  <w:rPr>
                                    <w:color w:val="000000" w:themeColor="text1"/>
                                    <w:kern w:val="24"/>
                                    <w:sz w:val="20"/>
                                    <w:szCs w:val="20"/>
                                  </w:rPr>
                                  <w:t>Chýbajúci termín a kritériá (kvantitatívne alebo kvalitatívne ukazovatele) na preskúmanie účelnosti</w:t>
                                </w:r>
                              </w:p>
                            </w:txbxContent>
                          </wps:txbx>
                          <wps:bodyPr rot="0" vert="horz" wrap="square" lIns="0" tIns="36000" rIns="0" bIns="36000" anchor="ctr" anchorCtr="0" upright="1">
                            <a:noAutofit/>
                          </wps:bodyPr>
                        </wps:wsp>
                      </wpg:grpSp>
                      <wps:wsp>
                        <wps:cNvPr id="8303" name="Rectangle 182"/>
                        <wps:cNvSpPr>
                          <a:spLocks noChangeArrowheads="1"/>
                        </wps:cNvSpPr>
                        <wps:spPr bwMode="auto">
                          <a:xfrm rot="-5400000">
                            <a:off x="-5905" y="12662"/>
                            <a:ext cx="15992" cy="3810"/>
                          </a:xfrm>
                          <a:prstGeom prst="rect">
                            <a:avLst/>
                          </a:prstGeom>
                          <a:solidFill>
                            <a:srgbClr val="002060"/>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F72E26" w:rsidRPr="00A07EF7" w:rsidRDefault="00F72E26" w:rsidP="000E11B2">
                              <w:pPr>
                                <w:pStyle w:val="Normlnywebov"/>
                                <w:spacing w:before="0" w:beforeAutospacing="0" w:after="0" w:afterAutospacing="0"/>
                                <w:jc w:val="center"/>
                                <w:rPr>
                                  <w:b/>
                                  <w:bCs/>
                                  <w:color w:val="92D050"/>
                                  <w:kern w:val="24"/>
                                  <w:sz w:val="22"/>
                                </w:rPr>
                              </w:pPr>
                              <w:r w:rsidRPr="00A07EF7">
                                <w:rPr>
                                  <w:b/>
                                  <w:bCs/>
                                  <w:color w:val="92D050"/>
                                  <w:kern w:val="24"/>
                                  <w:sz w:val="22"/>
                                </w:rPr>
                                <w:t xml:space="preserve">P </w:t>
                              </w:r>
                            </w:p>
                            <w:p w:rsidR="00F72E26" w:rsidRPr="00A07EF7" w:rsidRDefault="00F72E26" w:rsidP="000E11B2">
                              <w:pPr>
                                <w:pStyle w:val="Normlnywebov"/>
                                <w:spacing w:before="0" w:beforeAutospacing="0" w:after="0" w:afterAutospacing="0"/>
                                <w:jc w:val="center"/>
                                <w:rPr>
                                  <w:b/>
                                  <w:bCs/>
                                  <w:color w:val="92D050"/>
                                  <w:kern w:val="24"/>
                                  <w:sz w:val="22"/>
                                </w:rPr>
                              </w:pPr>
                              <w:r w:rsidRPr="00A07EF7">
                                <w:rPr>
                                  <w:b/>
                                  <w:bCs/>
                                  <w:color w:val="92D050"/>
                                  <w:kern w:val="24"/>
                                  <w:sz w:val="22"/>
                                </w:rPr>
                                <w:t xml:space="preserve">O </w:t>
                              </w:r>
                            </w:p>
                            <w:p w:rsidR="00F72E26" w:rsidRPr="00A07EF7" w:rsidRDefault="00F72E26" w:rsidP="000E11B2">
                              <w:pPr>
                                <w:pStyle w:val="Normlnywebov"/>
                                <w:spacing w:before="0" w:beforeAutospacing="0" w:after="0" w:afterAutospacing="0"/>
                                <w:jc w:val="center"/>
                                <w:rPr>
                                  <w:b/>
                                  <w:bCs/>
                                  <w:color w:val="92D050"/>
                                  <w:kern w:val="24"/>
                                  <w:sz w:val="22"/>
                                </w:rPr>
                              </w:pPr>
                              <w:r w:rsidRPr="00A07EF7">
                                <w:rPr>
                                  <w:b/>
                                  <w:bCs/>
                                  <w:color w:val="92D050"/>
                                  <w:kern w:val="24"/>
                                  <w:sz w:val="22"/>
                                </w:rPr>
                                <w:t xml:space="preserve">Z </w:t>
                              </w:r>
                            </w:p>
                            <w:p w:rsidR="00F72E26" w:rsidRPr="00A07EF7" w:rsidRDefault="00F72E26" w:rsidP="000E11B2">
                              <w:pPr>
                                <w:pStyle w:val="Normlnywebov"/>
                                <w:spacing w:before="0" w:beforeAutospacing="0" w:after="0" w:afterAutospacing="0"/>
                                <w:jc w:val="center"/>
                                <w:rPr>
                                  <w:b/>
                                  <w:bCs/>
                                  <w:color w:val="92D050"/>
                                  <w:kern w:val="24"/>
                                  <w:sz w:val="22"/>
                                </w:rPr>
                              </w:pPr>
                              <w:r w:rsidRPr="00A07EF7">
                                <w:rPr>
                                  <w:b/>
                                  <w:bCs/>
                                  <w:color w:val="92D050"/>
                                  <w:kern w:val="24"/>
                                  <w:sz w:val="22"/>
                                </w:rPr>
                                <w:t xml:space="preserve">I </w:t>
                              </w:r>
                            </w:p>
                            <w:p w:rsidR="00F72E26" w:rsidRPr="00A07EF7" w:rsidRDefault="00F72E26" w:rsidP="000E11B2">
                              <w:pPr>
                                <w:pStyle w:val="Normlnywebov"/>
                                <w:spacing w:before="0" w:beforeAutospacing="0" w:after="0" w:afterAutospacing="0"/>
                                <w:jc w:val="center"/>
                                <w:rPr>
                                  <w:b/>
                                  <w:bCs/>
                                  <w:color w:val="92D050"/>
                                  <w:kern w:val="24"/>
                                  <w:sz w:val="22"/>
                                </w:rPr>
                              </w:pPr>
                              <w:r w:rsidRPr="00A07EF7">
                                <w:rPr>
                                  <w:b/>
                                  <w:bCs/>
                                  <w:color w:val="92D050"/>
                                  <w:kern w:val="24"/>
                                  <w:sz w:val="22"/>
                                </w:rPr>
                                <w:t xml:space="preserve">T </w:t>
                              </w:r>
                            </w:p>
                            <w:p w:rsidR="00F72E26" w:rsidRPr="00A07EF7" w:rsidRDefault="00F72E26" w:rsidP="000E11B2">
                              <w:pPr>
                                <w:pStyle w:val="Normlnywebov"/>
                                <w:spacing w:before="0" w:beforeAutospacing="0" w:after="0" w:afterAutospacing="0"/>
                                <w:jc w:val="center"/>
                                <w:rPr>
                                  <w:b/>
                                  <w:bCs/>
                                  <w:color w:val="92D050"/>
                                  <w:kern w:val="24"/>
                                  <w:sz w:val="22"/>
                                </w:rPr>
                              </w:pPr>
                              <w:r w:rsidRPr="00A07EF7">
                                <w:rPr>
                                  <w:b/>
                                  <w:bCs/>
                                  <w:color w:val="92D050"/>
                                  <w:kern w:val="24"/>
                                  <w:sz w:val="22"/>
                                </w:rPr>
                                <w:t xml:space="preserve">Í </w:t>
                              </w:r>
                            </w:p>
                            <w:p w:rsidR="00F72E26" w:rsidRPr="00A07EF7" w:rsidRDefault="00F72E26" w:rsidP="000E11B2">
                              <w:pPr>
                                <w:pStyle w:val="Normlnywebov"/>
                                <w:spacing w:before="0" w:beforeAutospacing="0" w:after="0" w:afterAutospacing="0"/>
                                <w:jc w:val="center"/>
                                <w:rPr>
                                  <w:b/>
                                  <w:bCs/>
                                  <w:color w:val="92D050"/>
                                  <w:kern w:val="24"/>
                                  <w:sz w:val="22"/>
                                </w:rPr>
                              </w:pPr>
                              <w:r w:rsidRPr="00A07EF7">
                                <w:rPr>
                                  <w:b/>
                                  <w:bCs/>
                                  <w:color w:val="92D050"/>
                                  <w:kern w:val="24"/>
                                  <w:sz w:val="22"/>
                                </w:rPr>
                                <w:t xml:space="preserve">V </w:t>
                              </w:r>
                            </w:p>
                            <w:p w:rsidR="00F72E26" w:rsidRPr="00A07EF7" w:rsidRDefault="00F72E26" w:rsidP="000E11B2">
                              <w:pPr>
                                <w:pStyle w:val="Normlnywebov"/>
                                <w:spacing w:before="0" w:beforeAutospacing="0" w:after="0" w:afterAutospacing="0"/>
                                <w:jc w:val="center"/>
                                <w:rPr>
                                  <w:color w:val="92D050"/>
                                  <w:sz w:val="22"/>
                                </w:rPr>
                              </w:pPr>
                              <w:r w:rsidRPr="00A07EF7">
                                <w:rPr>
                                  <w:b/>
                                  <w:bCs/>
                                  <w:color w:val="92D050"/>
                                  <w:kern w:val="24"/>
                                  <w:sz w:val="22"/>
                                </w:rPr>
                                <w:t>A</w:t>
                              </w:r>
                            </w:p>
                          </w:txbxContent>
                        </wps:txbx>
                        <wps:bodyPr rot="0" vert="horz" wrap="square" lIns="91440" tIns="45720" rIns="91440" bIns="45720" anchor="ctr" anchorCtr="0" upright="1">
                          <a:noAutofit/>
                        </wps:bodyPr>
                      </wps:wsp>
                      <wps:wsp>
                        <wps:cNvPr id="8304" name="Rectangle 183"/>
                        <wps:cNvSpPr>
                          <a:spLocks noChangeArrowheads="1"/>
                        </wps:cNvSpPr>
                        <wps:spPr bwMode="auto">
                          <a:xfrm rot="-5400000">
                            <a:off x="-14728" y="37174"/>
                            <a:ext cx="33825" cy="3810"/>
                          </a:xfrm>
                          <a:prstGeom prst="rect">
                            <a:avLst/>
                          </a:prstGeom>
                          <a:solidFill>
                            <a:srgbClr val="002060"/>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F72E26" w:rsidRDefault="00F72E26" w:rsidP="000E11B2">
                              <w:pPr>
                                <w:pStyle w:val="Normlnywebov"/>
                                <w:spacing w:before="0" w:beforeAutospacing="0" w:after="0" w:afterAutospacing="0"/>
                                <w:jc w:val="center"/>
                                <w:rPr>
                                  <w:b/>
                                  <w:bCs/>
                                  <w:color w:val="D99594" w:themeColor="accent2" w:themeTint="99"/>
                                  <w:kern w:val="24"/>
                                </w:rPr>
                              </w:pPr>
                              <w:r w:rsidRPr="00BE140C">
                                <w:rPr>
                                  <w:b/>
                                  <w:bCs/>
                                  <w:color w:val="D99594" w:themeColor="accent2" w:themeTint="99"/>
                                  <w:kern w:val="24"/>
                                </w:rPr>
                                <w:t xml:space="preserve">N </w:t>
                              </w:r>
                            </w:p>
                            <w:p w:rsidR="00F72E26" w:rsidRDefault="00F72E26" w:rsidP="000E11B2">
                              <w:pPr>
                                <w:pStyle w:val="Normlnywebov"/>
                                <w:spacing w:before="0" w:beforeAutospacing="0" w:after="0" w:afterAutospacing="0"/>
                                <w:jc w:val="center"/>
                                <w:rPr>
                                  <w:b/>
                                  <w:bCs/>
                                  <w:color w:val="D99594" w:themeColor="accent2" w:themeTint="99"/>
                                  <w:kern w:val="24"/>
                                </w:rPr>
                              </w:pPr>
                              <w:r w:rsidRPr="00BE140C">
                                <w:rPr>
                                  <w:b/>
                                  <w:bCs/>
                                  <w:color w:val="D99594" w:themeColor="accent2" w:themeTint="99"/>
                                  <w:kern w:val="24"/>
                                </w:rPr>
                                <w:t xml:space="preserve">E </w:t>
                              </w:r>
                            </w:p>
                            <w:p w:rsidR="00F72E26" w:rsidRDefault="00F72E26" w:rsidP="000E11B2">
                              <w:pPr>
                                <w:pStyle w:val="Normlnywebov"/>
                                <w:spacing w:before="0" w:beforeAutospacing="0" w:after="0" w:afterAutospacing="0"/>
                                <w:jc w:val="center"/>
                                <w:rPr>
                                  <w:b/>
                                  <w:bCs/>
                                  <w:color w:val="D99594" w:themeColor="accent2" w:themeTint="99"/>
                                  <w:kern w:val="24"/>
                                </w:rPr>
                              </w:pPr>
                              <w:r w:rsidRPr="00BE140C">
                                <w:rPr>
                                  <w:b/>
                                  <w:bCs/>
                                  <w:color w:val="D99594" w:themeColor="accent2" w:themeTint="99"/>
                                  <w:kern w:val="24"/>
                                </w:rPr>
                                <w:t xml:space="preserve">D </w:t>
                              </w:r>
                            </w:p>
                            <w:p w:rsidR="00F72E26" w:rsidRDefault="00F72E26" w:rsidP="000E11B2">
                              <w:pPr>
                                <w:pStyle w:val="Normlnywebov"/>
                                <w:spacing w:before="0" w:beforeAutospacing="0" w:after="0" w:afterAutospacing="0"/>
                                <w:jc w:val="center"/>
                                <w:rPr>
                                  <w:b/>
                                  <w:bCs/>
                                  <w:color w:val="D99594" w:themeColor="accent2" w:themeTint="99"/>
                                  <w:kern w:val="24"/>
                                </w:rPr>
                              </w:pPr>
                              <w:r w:rsidRPr="00BE140C">
                                <w:rPr>
                                  <w:b/>
                                  <w:bCs/>
                                  <w:color w:val="D99594" w:themeColor="accent2" w:themeTint="99"/>
                                  <w:kern w:val="24"/>
                                </w:rPr>
                                <w:t xml:space="preserve">O </w:t>
                              </w:r>
                            </w:p>
                            <w:p w:rsidR="00F72E26" w:rsidRDefault="00F72E26" w:rsidP="000E11B2">
                              <w:pPr>
                                <w:pStyle w:val="Normlnywebov"/>
                                <w:spacing w:before="0" w:beforeAutospacing="0" w:after="0" w:afterAutospacing="0"/>
                                <w:jc w:val="center"/>
                                <w:rPr>
                                  <w:b/>
                                  <w:bCs/>
                                  <w:color w:val="D99594" w:themeColor="accent2" w:themeTint="99"/>
                                  <w:kern w:val="24"/>
                                </w:rPr>
                              </w:pPr>
                              <w:r w:rsidRPr="00BE140C">
                                <w:rPr>
                                  <w:b/>
                                  <w:bCs/>
                                  <w:color w:val="D99594" w:themeColor="accent2" w:themeTint="99"/>
                                  <w:kern w:val="24"/>
                                </w:rPr>
                                <w:t xml:space="preserve">S </w:t>
                              </w:r>
                            </w:p>
                            <w:p w:rsidR="00F72E26" w:rsidRDefault="00F72E26" w:rsidP="000E11B2">
                              <w:pPr>
                                <w:pStyle w:val="Normlnywebov"/>
                                <w:spacing w:before="0" w:beforeAutospacing="0" w:after="0" w:afterAutospacing="0"/>
                                <w:jc w:val="center"/>
                                <w:rPr>
                                  <w:b/>
                                  <w:bCs/>
                                  <w:color w:val="D99594" w:themeColor="accent2" w:themeTint="99"/>
                                  <w:kern w:val="24"/>
                                </w:rPr>
                              </w:pPr>
                              <w:r w:rsidRPr="00BE140C">
                                <w:rPr>
                                  <w:b/>
                                  <w:bCs/>
                                  <w:color w:val="D99594" w:themeColor="accent2" w:themeTint="99"/>
                                  <w:kern w:val="24"/>
                                </w:rPr>
                                <w:t xml:space="preserve">T </w:t>
                              </w:r>
                            </w:p>
                            <w:p w:rsidR="00F72E26" w:rsidRDefault="00F72E26" w:rsidP="000E11B2">
                              <w:pPr>
                                <w:pStyle w:val="Normlnywebov"/>
                                <w:spacing w:before="0" w:beforeAutospacing="0" w:after="0" w:afterAutospacing="0"/>
                                <w:jc w:val="center"/>
                                <w:rPr>
                                  <w:b/>
                                  <w:bCs/>
                                  <w:color w:val="D99594" w:themeColor="accent2" w:themeTint="99"/>
                                  <w:kern w:val="24"/>
                                </w:rPr>
                              </w:pPr>
                              <w:r w:rsidRPr="00BE140C">
                                <w:rPr>
                                  <w:b/>
                                  <w:bCs/>
                                  <w:color w:val="D99594" w:themeColor="accent2" w:themeTint="99"/>
                                  <w:kern w:val="24"/>
                                </w:rPr>
                                <w:t xml:space="preserve">A </w:t>
                              </w:r>
                            </w:p>
                            <w:p w:rsidR="00F72E26" w:rsidRDefault="00F72E26" w:rsidP="000E11B2">
                              <w:pPr>
                                <w:pStyle w:val="Normlnywebov"/>
                                <w:spacing w:before="0" w:beforeAutospacing="0" w:after="0" w:afterAutospacing="0"/>
                                <w:jc w:val="center"/>
                                <w:rPr>
                                  <w:b/>
                                  <w:bCs/>
                                  <w:color w:val="D99594" w:themeColor="accent2" w:themeTint="99"/>
                                  <w:kern w:val="24"/>
                                </w:rPr>
                              </w:pPr>
                              <w:r w:rsidRPr="00BE140C">
                                <w:rPr>
                                  <w:b/>
                                  <w:bCs/>
                                  <w:color w:val="D99594" w:themeColor="accent2" w:themeTint="99"/>
                                  <w:kern w:val="24"/>
                                </w:rPr>
                                <w:t xml:space="preserve">T </w:t>
                              </w:r>
                            </w:p>
                            <w:p w:rsidR="00F72E26" w:rsidRDefault="00F72E26" w:rsidP="000E11B2">
                              <w:pPr>
                                <w:pStyle w:val="Normlnywebov"/>
                                <w:spacing w:before="0" w:beforeAutospacing="0" w:after="0" w:afterAutospacing="0"/>
                                <w:jc w:val="center"/>
                                <w:rPr>
                                  <w:b/>
                                  <w:bCs/>
                                  <w:color w:val="D99594" w:themeColor="accent2" w:themeTint="99"/>
                                  <w:kern w:val="24"/>
                                </w:rPr>
                              </w:pPr>
                              <w:r w:rsidRPr="00BE140C">
                                <w:rPr>
                                  <w:b/>
                                  <w:bCs/>
                                  <w:color w:val="D99594" w:themeColor="accent2" w:themeTint="99"/>
                                  <w:kern w:val="24"/>
                                </w:rPr>
                                <w:t xml:space="preserve">K </w:t>
                              </w:r>
                            </w:p>
                            <w:p w:rsidR="00F72E26" w:rsidRPr="00BE140C" w:rsidRDefault="00F72E26" w:rsidP="000E11B2">
                              <w:pPr>
                                <w:pStyle w:val="Normlnywebov"/>
                                <w:spacing w:before="0" w:beforeAutospacing="0" w:after="0" w:afterAutospacing="0"/>
                                <w:jc w:val="center"/>
                                <w:rPr>
                                  <w:color w:val="D99594" w:themeColor="accent2" w:themeTint="99"/>
                                </w:rPr>
                              </w:pPr>
                              <w:r w:rsidRPr="00BE140C">
                                <w:rPr>
                                  <w:b/>
                                  <w:bCs/>
                                  <w:color w:val="D99594" w:themeColor="accent2" w:themeTint="99"/>
                                  <w:kern w:val="24"/>
                                </w:rPr>
                                <w:t>Y</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B64719D" id="Skupina 29" o:spid="_x0000_s1139" style="position:absolute;left:0;text-align:left;margin-left:3.35pt;margin-top:9.45pt;width:698.4pt;height:399pt;z-index:251794432;mso-width-relative:margin;mso-height-relative:margin" coordsize="86986,56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9GdrQcAAHxCAAAOAAAAZHJzL2Uyb0RvYy54bWzsXF1zm0YUfe9M/wPDuyNg+Z7IGX9mOpO2&#10;mTidPq8BAS1iKSDLaaf/vffuLiskIyd2x9hy8IMMCJbdy91zz7l70dt3t8tCu0nqJmflXDffGLqW&#10;lBGL8zKd6799vjzyda1paRnTgpXJXP+SNPq74x9/eLuuwsRiGSvipNagkbIJ19Vcz9q2CmezJsqS&#10;JW3esCop4csFq5e0hd06ncU1XUPry2JmGYY7W7M6rmoWJU0DR8/Fl/oxb3+xSKL218WiSVqtmOvQ&#10;t5Z/1vzzGj9nx29pmNa0yvJIdoM+ohdLmpdwU9XUOW2ptqrzO00t86hmDVu0byK2nLHFIo8SPgYY&#10;jWnsjOZ9zVYVH0sartNKmQlMu2OnRzcb/XLzsdbyeK5bga6VdAnP6OrPVZWXVIMjYJ51lYZw1vu6&#10;uqo+1mKMsPmBRX828PVs93vcT8XJ2vX6ZxZDi3TVMm6e20W9xCZg4Notfwpf1FNIblstgoO+7wau&#10;Dw8rgu8cw/WIIZ9TlMHDvHNdlF10V7qB78rrXOL72P0ZDcVNeUdlx8So+I4aoDQDgRsLM3Dra6br&#10;Po8VBsZCw1EsYO5awDsgC7jEMW3pA6Zv8oe31wcAc5rNtGr+37S6ymiV8Nna4ISR/uRb4IfSoz4B&#10;HNEyLRLwKu6c64qf2k2sRswqrWRnGZyXnNQ1W2cJjaFnJnfmrQtwp4E5+dVpZvrEBbeG6UR8U86l&#10;braZjoUuj3PN9gFQt+YMDau6ad8nbKnhxlyvYQR8ItObD00rpld3Cs7rhhV5fJkXBd+p0+uzotZu&#10;KIKvYRnQCXHJ1mlFqa0Bfhwbpvn9bVzyv6E2lnkLYaTIlwAfBv7hSTRE212UMd9uaV6IbXCHouTI&#10;JeyHENCE7e31LQdCgBC4AA9ds/gLmLdmImxAmIONjNV/69oaQsZcb/5a0TrRteKnEh5RYNo2mLLl&#10;O7bjWbBT97+57n9DywiamutRW+ua2DlrRWRaVXWeZnAvkxukZCeAn4uc23vTLzkC8GDR2xFcOVDQ&#10;0HNljxsb+wVe/9SuTIgVAMTvcWXTgCA2ufLGlSVyT67M53MflQNrAJU9jrIjufJeRPZtW0awCZEF&#10;IqtgOSGygFlFLgKi3JityjiJtT4yW10kGwWZAwLoC8gMgY8/MBoqkmGbBsw3RGbTIoJRK1J2l2Tg&#10;SHAYG6aBwTyNJY2i8R+6tlgWINSAWiBDdznOQYuclnDS32cloO84KcFI/nveZpypddE1bYDJ8PYb&#10;rWIQxiUL6ZMXh3gXliOJR9r0z3Y428AjTf8K7+TUIyeDV5iCoNy5JLDOT+yOf+FNYDyqc0VeAkkA&#10;4Wd54nKtiWiRxB0x5MpTMS+kNzQsGTIxwbjEkYQrYjletgLOdJXFay3OkdshNwRMinMgIeoutEhB&#10;17cFMJkt2w0YifdLHKdFlVHB+0gAf9IO0kJ8ZOrufG+rY+A1sovoP1xF/xOYlm2cWsHRpet7R/al&#10;7RwFnuEfGWZwGriGHdjnl/+iv5h2mOVxnJQf8jLpFL1pfxu1l7kFocW5pv9WaioHL4y9RW9Bw0sG&#10;uo+NbnVZmOMWPBIef2cJ0K7DVFUq9AfHd9AD+KwFVVU0VR4VNBWOHiRFhdAp9HsfCMmIQAiGA5zb&#10;kVk9WdppsHsAcAv7hE/18WzLv7Zg53BUVqBUwxTTd2O6o1x4IKbbI7oyIQSSF+DNrg+qCxyxH9Jd&#10;YMsypLvedq5tCuki+E0hfRPIN1tTSMfoviekQ4oF5hl++UBcvBvO4chhh3JI9MhQPoCDnI6PJNUV&#10;DlqGJSj6IBASw/9qAvXFaRux3IJOx/UGYnwqldAebXNmB37QKa5tNbRP21wEp+4pj1zyJvyfhISK&#10;tpmGH5BQlTl0Gi5AunxmyOFw6U62i+t3clOyIrhKdFxKPOz+XvUz6Ypv1BWQHJtACBdFfQsc/R4Q&#10;UksFIyRYTN93gBligsXw+QPqg1AvwWKLx3ePvnhxIDQlWKYEC0L3fcoWUywyTG2d9pQJFkivPg4I&#10;hxMsB8/INkvZA4xMLTaNAoYBLkYCGA5SMoWGEyV72ZRsSkh3pW6DJVyHlpAOVHbqsepVAqeom1B4&#10;KY8eZEJa1dV9GsBMtbI5AmYS0q3QTZgJmvJgZeyEma8LM1Um6+Vj5qaIdqyaMyz+7QQ4JINk+aSn&#10;Fj5HwE3XtSCuIde0zd3sHxQ1YiURL1W2LJvL8nuE9/ewsKdyIg9051dfPkmMTfnkXSoAFe9Sao7h&#10;0p7hiDJKz7V2c0kBMaGqiBfrECzEF6nWrnS/W4juKoKnXBLky2XyXCa0p2KdqViHvyuDy1OqGFcs&#10;mTxiZe9V5pIIFgTuXd3z1SroGGAIr9oA4GEuyTIIz/j1MuuAhrIalxDH6tawDgYNv6PlvUkXvS5d&#10;pHIjDySSIBhEYeN4uaTn0EWbyu+NLhLrgk9ZFSHehjrCt7VwPQYXbeTLnEdOYIj1SdMCyYS0sQej&#10;TtDppOeqf8TuDJREv6qigAe+B/f4ymNR0/0IMvMdqLyhCmQgGE+s7u6ZmKbtWaKOk3imxynMZmZC&#10;iSe82sDl3jQzxfv4T7HqMtrMhPW+ztUeGDefcWry+Ak/cdDVcuHPMeBvKPT3Ybv/oxHH/wEAAP//&#10;AwBQSwMEFAAGAAgAAAAhAHoD2WTgAAAACQEAAA8AAABkcnMvZG93bnJldi54bWxMj8FOwzAQRO9I&#10;/IO1SNyoE0pDGuJUVQWcKiRaJMRtG2+TqPE6it0k/XvcExxnZzTzNl9NphUD9a6xrCCeRSCIS6sb&#10;rhR87d8eUhDOI2tsLZOCCzlYFbc3OWbajvxJw85XIpSwy1BB7X2XSenKmgy6me2Ig3e0vUEfZF9J&#10;3eMYyk0rH6MokQYbDgs1drSpqTztzkbB+4jjeh6/DtvTcXP52S8+vrcxKXV/N61fQHia/F8YrvgB&#10;HYrAdLBn1k60CpLnEAzndAniaj9F8wWIg4I0TpYgi1z+/6D4BQAA//8DAFBLAQItABQABgAIAAAA&#10;IQC2gziS/gAAAOEBAAATAAAAAAAAAAAAAAAAAAAAAABbQ29udGVudF9UeXBlc10ueG1sUEsBAi0A&#10;FAAGAAgAAAAhADj9If/WAAAAlAEAAAsAAAAAAAAAAAAAAAAALwEAAF9yZWxzLy5yZWxzUEsBAi0A&#10;FAAGAAgAAAAhADrL0Z2tBwAAfEIAAA4AAAAAAAAAAAAAAAAALgIAAGRycy9lMm9Eb2MueG1sUEsB&#10;Ai0AFAAGAAgAAAAhAHoD2WTgAAAACQEAAA8AAAAAAAAAAAAAAAAABwoAAGRycy9kb3ducmV2Lnht&#10;bFBLBQYAAAAABAAEAPMAAAAUCwAAAAA=&#10;">
                <v:group id="Group 166" o:spid="_x0000_s1140" style="position:absolute;width:86986;height:56388" coordsize="86986,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167" o:spid="_x0000_s1141" style="position:absolute;width:86986;height:56388" coordsize="63514,5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168" o:spid="_x0000_s1142" style="position:absolute;left:18360;top:3810;width:15230;height:48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BxwgAAAN0AAAAPAAAAZHJzL2Rvd25yZXYueG1sRE9Ni8Iw&#10;EL0v+B/CCF4WTe1hKdUoogi97MHoYfc2NGNTbCalyWr99+Yg7PHxvtfb0XXiTkNoPStYLjIQxLU3&#10;LTcKLufjvAARIrLBzjMpeFKA7WbyscbS+Aef6K5jI1IIhxIV2Bj7UspQW3IYFr4nTtzVDw5jgkMj&#10;zYCPFO46mWfZl3TYcmqw2NPeUn3Tf05B0NXPd/6b6+dxiYdL9bnP7FkrNZuOuxWISGP8F7/dlVFQ&#10;5EWam96kJyA3LwAAAP//AwBQSwECLQAUAAYACAAAACEA2+H2y+4AAACFAQAAEwAAAAAAAAAAAAAA&#10;AAAAAAAAW0NvbnRlbnRfVHlwZXNdLnhtbFBLAQItABQABgAIAAAAIQBa9CxbvwAAABUBAAALAAAA&#10;AAAAAAAAAAAAAB8BAABfcmVscy8ucmVsc1BLAQItABQABgAIAAAAIQBAvBBxwgAAAN0AAAAPAAAA&#10;AAAAAAAAAAAAAAcCAABkcnMvZG93bnJldi54bWxQSwUGAAAAAAMAAwC3AAAA9gIAAAAA&#10;" fillcolor="#002060" strokecolor="white" strokeweight="2pt">
                      <v:textbox>
                        <w:txbxContent>
                          <w:p w:rsidR="00F72E26" w:rsidRPr="00BE140C" w:rsidRDefault="00F72E26" w:rsidP="000E11B2">
                            <w:pPr>
                              <w:pStyle w:val="Normlnywebov"/>
                              <w:spacing w:before="0" w:beforeAutospacing="0" w:after="0" w:afterAutospacing="0"/>
                              <w:jc w:val="center"/>
                              <w:rPr>
                                <w:bCs/>
                                <w:color w:val="FFFFFF" w:themeColor="light1"/>
                                <w:kern w:val="24"/>
                              </w:rPr>
                            </w:pPr>
                            <w:r w:rsidRPr="00BE140C">
                              <w:rPr>
                                <w:bCs/>
                                <w:color w:val="FFFFFF" w:themeColor="light1"/>
                                <w:kern w:val="24"/>
                              </w:rPr>
                              <w:t>Subjekty štátnej správy</w:t>
                            </w: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pPr>
                          </w:p>
                        </w:txbxContent>
                      </v:textbox>
                    </v:rect>
                    <v:rect id="Rectangle 170" o:spid="_x0000_s1143" style="position:absolute;left:33296;top:3810;width:15109;height:48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y8xxgAAAN0AAAAPAAAAZHJzL2Rvd25yZXYueG1sRI9Ba8JA&#10;FITvQv/D8gpepG6SQ9HoKmIRcumhqwd7e2Sf2WD2bchuNf57t1DocZiZb5j1dnSduNEQWs8K8nkG&#10;grj2puVGwel4eFuACBHZYOeZFDwowHbzMlljafydv+imYyMShEOJCmyMfSllqC05DHPfEyfv4geH&#10;McmhkWbAe4K7ThZZ9i4dtpwWLPa0t1Rf9Y9TEHR1/iy+C/045Phxqmb7zB61UtPXcbcCEWmM/+G/&#10;dmUULIplDr9v0hOQmycAAAD//wMAUEsBAi0AFAAGAAgAAAAhANvh9svuAAAAhQEAABMAAAAAAAAA&#10;AAAAAAAAAAAAAFtDb250ZW50X1R5cGVzXS54bWxQSwECLQAUAAYACAAAACEAWvQsW78AAAAVAQAA&#10;CwAAAAAAAAAAAAAAAAAfAQAAX3JlbHMvLnJlbHNQSwECLQAUAAYACAAAACEAVF8vMcYAAADdAAAA&#10;DwAAAAAAAAAAAAAAAAAHAgAAZHJzL2Rvd25yZXYueG1sUEsFBgAAAAADAAMAtwAAAPoCAAAAAA==&#10;" fillcolor="#002060" strokecolor="white" strokeweight="2pt">
                      <v:textbox>
                        <w:txbxContent>
                          <w:p w:rsidR="00F72E26" w:rsidRPr="00BE140C" w:rsidRDefault="00F72E26" w:rsidP="000E11B2">
                            <w:pPr>
                              <w:pStyle w:val="Normlnywebov"/>
                              <w:spacing w:before="0" w:beforeAutospacing="0" w:after="0" w:afterAutospacing="0"/>
                              <w:jc w:val="center"/>
                              <w:rPr>
                                <w:bCs/>
                                <w:color w:val="FFFFFF" w:themeColor="light1"/>
                                <w:kern w:val="24"/>
                              </w:rPr>
                            </w:pPr>
                            <w:r w:rsidRPr="00BE140C">
                              <w:rPr>
                                <w:bCs/>
                                <w:color w:val="FFFFFF" w:themeColor="light1"/>
                                <w:kern w:val="24"/>
                              </w:rPr>
                              <w:t>Podnikateľské subjekty</w:t>
                            </w: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pPr>
                          </w:p>
                        </w:txbxContent>
                      </v:textbox>
                    </v:rect>
                    <v:rect id="Rectangle 171" o:spid="_x0000_s1144" style="position:absolute;top:3810;width:18444;height:48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bFGxQAAAN0AAAAPAAAAZHJzL2Rvd25yZXYueG1sRI9BawIx&#10;FITvQv9DeIVepGbNQezWKMUi7MWD0UN7e2xeN0s3L8sm1fXfN4LgcZiZb5jVZvSdONMQ28Aa5rMC&#10;BHEdbMuNhtNx97oEEROyxS4wabhShM36abLC0oYLH+hsUiMyhGOJGlxKfSllrB15jLPQE2fvJwwe&#10;U5ZDI+2Alwz3nVRFsZAeW84LDnvaOqp/zZ/XEE31tVffylx3c/w8VdNt4Y5G65fn8eMdRKIxPcL3&#10;dmU1LNWbgtub/ATk+h8AAP//AwBQSwECLQAUAAYACAAAACEA2+H2y+4AAACFAQAAEwAAAAAAAAAA&#10;AAAAAAAAAAAAW0NvbnRlbnRfVHlwZXNdLnhtbFBLAQItABQABgAIAAAAIQBa9CxbvwAAABUBAAAL&#10;AAAAAAAAAAAAAAAAAB8BAABfcmVscy8ucmVsc1BLAQItABQABgAIAAAAIQCkjbFGxQAAAN0AAAAP&#10;AAAAAAAAAAAAAAAAAAcCAABkcnMvZG93bnJldi54bWxQSwUGAAAAAAMAAwC3AAAA+QIAAAAA&#10;" fillcolor="#002060" strokecolor="white" strokeweight="2pt">
                      <v:textbox>
                        <w:txbxContent>
                          <w:p w:rsidR="00F72E26" w:rsidRPr="00BE140C" w:rsidRDefault="00F72E26" w:rsidP="000E11B2">
                            <w:pPr>
                              <w:pStyle w:val="Normlnywebov"/>
                              <w:spacing w:before="0" w:beforeAutospacing="0" w:after="0" w:afterAutospacing="0"/>
                              <w:jc w:val="center"/>
                              <w:rPr>
                                <w:bCs/>
                                <w:color w:val="FFFFFF" w:themeColor="light1"/>
                                <w:kern w:val="24"/>
                              </w:rPr>
                            </w:pPr>
                            <w:r w:rsidRPr="00BE140C">
                              <w:rPr>
                                <w:bCs/>
                                <w:color w:val="FFFFFF" w:themeColor="light1"/>
                                <w:kern w:val="24"/>
                              </w:rPr>
                              <w:t xml:space="preserve">         Hodnotenie OECD</w:t>
                            </w: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rPr>
                                <w:b/>
                                <w:bCs/>
                                <w:color w:val="FFFFFF" w:themeColor="light1"/>
                                <w:kern w:val="24"/>
                              </w:rPr>
                            </w:pPr>
                          </w:p>
                          <w:p w:rsidR="00F72E26" w:rsidRPr="00BE140C" w:rsidRDefault="00F72E26" w:rsidP="000E11B2">
                            <w:pPr>
                              <w:pStyle w:val="Normlnywebov"/>
                              <w:spacing w:before="0" w:beforeAutospacing="0" w:after="0" w:afterAutospacing="0"/>
                              <w:jc w:val="center"/>
                            </w:pPr>
                          </w:p>
                        </w:txbxContent>
                      </v:textbox>
                    </v:rect>
                    <v:roundrect id="Rounded Rectangle 172" o:spid="_x0000_s1145" style="position:absolute;left:33939;top:7208;width:14102;height:123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4+0xQAAAN0AAAAPAAAAZHJzL2Rvd25yZXYueG1sRI9Ba8JA&#10;FITvhf6H5RV6KfqiQtDUVUQQPBShUe+P7Gs2bfZtyK4m/ffdQqHHYWa+Ydbb0bXqzn1ovGiYTTNQ&#10;LJU3jdQaLufDZAkqRBJDrRfW8M0BtpvHhzUVxg/yzvcy1ipBJBSkwcbYFYihsuwoTH3HkrwP3zuK&#10;SfY1mp6GBHctzrMsR0eNpAVLHe8tV1/lzWkoj80nDrnd7VcvuMjfTlc8za5aPz+Nu1dQkcf4H/5r&#10;H42G5Xy1gN836Qng5gcAAP//AwBQSwECLQAUAAYACAAAACEA2+H2y+4AAACFAQAAEwAAAAAAAAAA&#10;AAAAAAAAAAAAW0NvbnRlbnRfVHlwZXNdLnhtbFBLAQItABQABgAIAAAAIQBa9CxbvwAAABUBAAAL&#10;AAAAAAAAAAAAAAAAAB8BAABfcmVscy8ucmVsc1BLAQItABQABgAIAAAAIQATT4+0xQAAAN0AAAAP&#10;AAAAAAAAAAAAAAAAAAcCAABkcnMvZG93bnJldi54bWxQSwUGAAAAAAMAAwC3AAAA+QIAAAAA&#10;" fillcolor="#537e25" stroked="f" strokeweight="2pt">
                      <v:fill color2="#92da46" rotate="t" angle="45" colors="0 #537e25;.5 #7ab73a;1 #92da46" focus="100%" type="gradient"/>
                      <v:shadow on="t" color="black" opacity="26213f" origin="-.5,-.5" offset=".74836mm,.74836mm"/>
                      <v:textbox inset="1mm,0,1mm,0">
                        <w:txbxContent>
                          <w:p w:rsidR="00F72E26" w:rsidRPr="00BE140C" w:rsidRDefault="00F72E26" w:rsidP="000E11B2">
                            <w:pPr>
                              <w:pStyle w:val="Normlnywebov"/>
                              <w:spacing w:before="0" w:beforeAutospacing="0" w:after="60" w:afterAutospacing="0" w:line="216" w:lineRule="auto"/>
                            </w:pPr>
                            <w:r w:rsidRPr="00BE140C">
                              <w:rPr>
                                <w:color w:val="FFFFFF" w:themeColor="background1"/>
                                <w:kern w:val="24"/>
                                <w:sz w:val="20"/>
                                <w:szCs w:val="20"/>
                              </w:rPr>
                              <w:t>Zavedenie povinných konzultácii s PP</w:t>
                            </w:r>
                          </w:p>
                          <w:p w:rsidR="00F72E26" w:rsidRPr="00BE140C" w:rsidRDefault="00F72E26" w:rsidP="000E11B2">
                            <w:pPr>
                              <w:pStyle w:val="Normlnywebov"/>
                              <w:spacing w:before="0" w:beforeAutospacing="0" w:after="60" w:afterAutospacing="0" w:line="216" w:lineRule="auto"/>
                            </w:pPr>
                            <w:r w:rsidRPr="00BE140C">
                              <w:rPr>
                                <w:color w:val="FFFFFF" w:themeColor="background1"/>
                                <w:kern w:val="24"/>
                                <w:sz w:val="20"/>
                                <w:szCs w:val="20"/>
                              </w:rPr>
                              <w:t>Primeraná možnosť zapojenia sa do konzultácií</w:t>
                            </w:r>
                          </w:p>
                          <w:p w:rsidR="00F72E26" w:rsidRPr="00BE140C" w:rsidRDefault="00F72E26" w:rsidP="000E11B2">
                            <w:pPr>
                              <w:pStyle w:val="Normlnywebov"/>
                              <w:spacing w:before="0" w:beforeAutospacing="0" w:after="60" w:afterAutospacing="0" w:line="216" w:lineRule="auto"/>
                            </w:pPr>
                            <w:r w:rsidRPr="00BE140C">
                              <w:rPr>
                                <w:color w:val="FFFFFF" w:themeColor="background1"/>
                                <w:kern w:val="24"/>
                                <w:sz w:val="20"/>
                                <w:szCs w:val="20"/>
                              </w:rPr>
                              <w:t xml:space="preserve">Záujem byť v zozname oslovovaných subjektov </w:t>
                            </w:r>
                          </w:p>
                          <w:p w:rsidR="00F72E26" w:rsidRPr="00BE140C" w:rsidRDefault="00F72E26" w:rsidP="000E11B2">
                            <w:pPr>
                              <w:pStyle w:val="Normlnywebov"/>
                              <w:spacing w:before="0" w:beforeAutospacing="0" w:after="60" w:afterAutospacing="0" w:line="216" w:lineRule="auto"/>
                            </w:pPr>
                            <w:r w:rsidRPr="00BE140C">
                              <w:rPr>
                                <w:color w:val="FFFFFF" w:themeColor="background1"/>
                                <w:kern w:val="24"/>
                                <w:sz w:val="20"/>
                                <w:szCs w:val="20"/>
                              </w:rPr>
                              <w:t>Dostatočné odborné kapacity</w:t>
                            </w:r>
                          </w:p>
                        </w:txbxContent>
                      </v:textbox>
                    </v:roundrect>
                    <v:rect id="Rectangle 173" o:spid="_x0000_s1146" style="position:absolute;width:63514;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IypxgAAAN0AAAAPAAAAZHJzL2Rvd25yZXYueG1sRI9BawIx&#10;FITvhf6H8Aq9FM26SNHVKGIR9tKD0YPeHpvXzdLNy7KJuv77RhB6HGbmG2a5HlwrrtSHxrOCyTgD&#10;QVx503Ct4HjYjWYgQkQ22HomBXcKsF69viyxMP7Ge7rqWIsE4VCgAhtjV0gZKksOw9h3xMn78b3D&#10;mGRfS9PjLcFdK/Ms+5QOG04LFjvaWqp+9cUpCLo8fefnXN93E/w6lh/bzB60Uu9vw2YBItIQ/8PP&#10;dmkUzPL5FB5v0hOQqz8AAAD//wMAUEsBAi0AFAAGAAgAAAAhANvh9svuAAAAhQEAABMAAAAAAAAA&#10;AAAAAAAAAAAAAFtDb250ZW50X1R5cGVzXS54bWxQSwECLQAUAAYACAAAACEAWvQsW78AAAAVAQAA&#10;CwAAAAAAAAAAAAAAAAAfAQAAX3JlbHMvLnJlbHNQSwECLQAUAAYACAAAACEARCiMqcYAAADdAAAA&#10;DwAAAAAAAAAAAAAAAAAHAgAAZHJzL2Rvd25yZXYueG1sUEsFBgAAAAADAAMAtwAAAPoCAAAAAA==&#10;" fillcolor="#002060" strokecolor="white" strokeweight="2pt">
                      <v:textbox>
                        <w:txbxContent>
                          <w:p w:rsidR="00F72E26" w:rsidRPr="00BE140C" w:rsidRDefault="00F72E26" w:rsidP="000E11B2">
                            <w:pPr>
                              <w:pStyle w:val="Normlnywebov"/>
                              <w:spacing w:before="0" w:beforeAutospacing="0" w:after="0" w:afterAutospacing="0"/>
                              <w:jc w:val="center"/>
                            </w:pPr>
                            <w:r w:rsidRPr="00BE140C">
                              <w:rPr>
                                <w:b/>
                                <w:bCs/>
                                <w:color w:val="FFFFFF" w:themeColor="light1"/>
                                <w:kern w:val="24"/>
                                <w:sz w:val="28"/>
                                <w:szCs w:val="28"/>
                              </w:rPr>
                              <w:t>Hodnotenie JM 2015</w:t>
                            </w:r>
                          </w:p>
                        </w:txbxContent>
                      </v:textbox>
                    </v:rect>
                    <v:roundrect id="Rounded Rectangle 174" o:spid="_x0000_s1147" style="position:absolute;left:3338;top:6896;width:14671;height:126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TexQAAAN0AAAAPAAAAZHJzL2Rvd25yZXYueG1sRI9BawIx&#10;FITvBf9DeIK3mnWxVVejFEtpL4JuS8+vm+dmdfOyJKlu/70pFHocZuYbZrXpbSsu5EPjWMFknIEg&#10;rpxuuFbw8f5yPwcRIrLG1jEp+KEAm/XgboWFdlc+0KWMtUgQDgUqMDF2hZShMmQxjF1HnLyj8xZj&#10;kr6W2uM1wW0r8yx7lBYbTgsGO9oaqs7lt1Xw+klhWs5O2O4nz9uvbJf7hbFKjYb90xJEpD7+h//a&#10;b1rBPF88wO+b9ATk+gYAAP//AwBQSwECLQAUAAYACAAAACEA2+H2y+4AAACFAQAAEwAAAAAAAAAA&#10;AAAAAAAAAAAAW0NvbnRlbnRfVHlwZXNdLnhtbFBLAQItABQABgAIAAAAIQBa9CxbvwAAABUBAAAL&#10;AAAAAAAAAAAAAAAAAB8BAABfcmVscy8ucmVsc1BLAQItABQABgAIAAAAIQDAO/TexQAAAN0AAAAP&#10;AAAAAAAAAAAAAAAAAAcCAABkcnMvZG93bnJldi54bWxQSwUGAAAAAAMAAwC3AAAA+QIAAAAA&#10;" fillcolor="#537e25" stroked="f" strokeweight="2pt">
                      <v:fill color2="#92da46" rotate="t" angle="45" colors="0 #537e25;.5 #7ab73a;1 #92da46" focus="100%" type="gradient"/>
                      <v:shadow on="t" color="black" opacity="26213f" origin="-.5,-.5" offset=".74836mm,.74836mm"/>
                      <v:textbox inset="0,0,0,0">
                        <w:txbxContent>
                          <w:p w:rsidR="00F72E26" w:rsidRPr="00BE140C" w:rsidRDefault="00F72E26" w:rsidP="000E11B2">
                            <w:pPr>
                              <w:pStyle w:val="Normlnywebov"/>
                              <w:spacing w:before="0" w:beforeAutospacing="0" w:after="46" w:afterAutospacing="0" w:line="216" w:lineRule="auto"/>
                              <w:rPr>
                                <w:color w:val="FFFFFF" w:themeColor="background1"/>
                                <w:kern w:val="24"/>
                                <w:sz w:val="20"/>
                                <w:szCs w:val="20"/>
                              </w:rPr>
                            </w:pPr>
                            <w:r>
                              <w:rPr>
                                <w:color w:val="FFFFFF" w:themeColor="background1"/>
                                <w:kern w:val="24"/>
                                <w:sz w:val="20"/>
                                <w:szCs w:val="20"/>
                              </w:rPr>
                              <w:t>Existencia formálnych postupov</w:t>
                            </w:r>
                            <w:r w:rsidRPr="00BE140C">
                              <w:rPr>
                                <w:color w:val="FFFFFF" w:themeColor="background1"/>
                                <w:kern w:val="24"/>
                                <w:sz w:val="20"/>
                                <w:szCs w:val="20"/>
                              </w:rPr>
                              <w:t>- JM</w:t>
                            </w:r>
                          </w:p>
                          <w:p w:rsidR="00F72E26" w:rsidRPr="00BE140C" w:rsidRDefault="00F72E26" w:rsidP="000E11B2">
                            <w:pPr>
                              <w:pStyle w:val="Normlnywebov"/>
                              <w:spacing w:before="0" w:beforeAutospacing="0" w:after="46" w:afterAutospacing="0" w:line="216" w:lineRule="auto"/>
                            </w:pPr>
                            <w:r w:rsidRPr="00BE140C">
                              <w:rPr>
                                <w:color w:val="FFFFFF" w:themeColor="background1"/>
                                <w:kern w:val="24"/>
                                <w:sz w:val="20"/>
                                <w:szCs w:val="20"/>
                              </w:rPr>
                              <w:t>Skvalitnenie procesu posudzovania vplyvov</w:t>
                            </w:r>
                          </w:p>
                          <w:p w:rsidR="00F72E26" w:rsidRPr="00BE140C" w:rsidRDefault="00F72E26" w:rsidP="000E11B2">
                            <w:pPr>
                              <w:pStyle w:val="Normlnywebov"/>
                              <w:spacing w:before="0" w:beforeAutospacing="0" w:after="46" w:afterAutospacing="0" w:line="216" w:lineRule="auto"/>
                            </w:pPr>
                            <w:r w:rsidRPr="00BE140C">
                              <w:rPr>
                                <w:color w:val="FFFFFF" w:themeColor="background1"/>
                                <w:kern w:val="24"/>
                                <w:sz w:val="20"/>
                                <w:szCs w:val="20"/>
                              </w:rPr>
                              <w:t>Vytvorenie komisie pre RIA</w:t>
                            </w:r>
                          </w:p>
                          <w:p w:rsidR="00F72E26" w:rsidRPr="00BE140C" w:rsidRDefault="00F72E26" w:rsidP="000E11B2">
                            <w:pPr>
                              <w:pStyle w:val="Normlnywebov"/>
                              <w:spacing w:before="0" w:beforeAutospacing="0" w:after="46" w:afterAutospacing="0" w:line="216" w:lineRule="auto"/>
                            </w:pPr>
                            <w:r w:rsidRPr="00BE140C">
                              <w:rPr>
                                <w:color w:val="FFFFFF" w:themeColor="background1"/>
                                <w:kern w:val="24"/>
                                <w:sz w:val="20"/>
                                <w:szCs w:val="20"/>
                              </w:rPr>
                              <w:t>Zavedenie záverečného posúdenia</w:t>
                            </w:r>
                          </w:p>
                          <w:p w:rsidR="00F72E26" w:rsidRPr="00BE140C" w:rsidRDefault="00F72E26" w:rsidP="000E11B2">
                            <w:pPr>
                              <w:pStyle w:val="Normlnywebov"/>
                              <w:spacing w:before="0" w:beforeAutospacing="0" w:after="46" w:afterAutospacing="0" w:line="216" w:lineRule="auto"/>
                            </w:pPr>
                            <w:r w:rsidRPr="00BE140C">
                              <w:rPr>
                                <w:color w:val="FFFFFF" w:themeColor="background1"/>
                                <w:kern w:val="24"/>
                                <w:sz w:val="20"/>
                                <w:szCs w:val="20"/>
                              </w:rPr>
                              <w:t>Zavedenie konzultácií s PP</w:t>
                            </w:r>
                          </w:p>
                          <w:p w:rsidR="00F72E26" w:rsidRPr="00BE140C" w:rsidRDefault="00F72E26" w:rsidP="000E11B2">
                            <w:pPr>
                              <w:pStyle w:val="Normlnywebov"/>
                              <w:spacing w:before="0" w:beforeAutospacing="0" w:after="46" w:afterAutospacing="0" w:line="216" w:lineRule="auto"/>
                            </w:pPr>
                            <w:r w:rsidRPr="00BE140C">
                              <w:rPr>
                                <w:color w:val="FFFFFF" w:themeColor="background1"/>
                                <w:kern w:val="24"/>
                                <w:sz w:val="20"/>
                                <w:szCs w:val="20"/>
                              </w:rPr>
                              <w:t>Zavedenie testu MSP</w:t>
                            </w:r>
                          </w:p>
                        </w:txbxContent>
                      </v:textbox>
                    </v:roundrect>
                    <v:roundrect id="Rounded Rectangle 175" o:spid="_x0000_s1148" style="position:absolute;left:3338;top:20246;width:14671;height:308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kGcxQAAAN0AAAAPAAAAZHJzL2Rvd25yZXYueG1sRI/dasJA&#10;FITvC77DcoTe1Y2xFY2uIoJShIp/D3DIHpPo7tmQ3cb07btCoZfDzHzDzJedNaKlxleOFQwHCQji&#10;3OmKCwWX8+ZtAsIHZI3GMSn4IQ/LRe9ljpl2Dz5SewqFiBD2GSooQ6gzKX1ekkU/cDVx9K6usRii&#10;bAqpG3xEuDUyTZKxtFhxXCixpnVJ+f30bRXsb9upuXwdzMf2vRgNU2x3wV2Veu13qxmIQF34D/+1&#10;P7WCSTodw/NNfAJy8QsAAP//AwBQSwECLQAUAAYACAAAACEA2+H2y+4AAACFAQAAEwAAAAAAAAAA&#10;AAAAAAAAAAAAW0NvbnRlbnRfVHlwZXNdLnhtbFBLAQItABQABgAIAAAAIQBa9CxbvwAAABUBAAAL&#10;AAAAAAAAAAAAAAAAAB8BAABfcmVscy8ucmVsc1BLAQItABQABgAIAAAAIQBSakGcxQAAAN0AAAAP&#10;AAAAAAAAAAAAAAAAAAcCAABkcnMvZG93bnJldi54bWxQSwUGAAAAAAMAAwC3AAAA+QIAAAAA&#10;" fillcolor="#886968" stroked="f" strokeweight="2pt">
                      <v:fill color2="#e9b6b4" rotate="t" focusposition="1,1" focussize="" colors="0 #886968;.5 #c49897;1 #e9b6b4" focus="100%" type="gradientRadial"/>
                      <v:textbox inset="0,0,0,0">
                        <w:txbxContent>
                          <w:p w:rsidR="00F72E26" w:rsidRPr="00BE140C" w:rsidRDefault="00F72E26" w:rsidP="000E11B2">
                            <w:pPr>
                              <w:pStyle w:val="Normlnywebov"/>
                              <w:spacing w:before="0" w:beforeAutospacing="0" w:after="50" w:afterAutospacing="0" w:line="216" w:lineRule="auto"/>
                            </w:pPr>
                            <w:r w:rsidRPr="00BE140C">
                              <w:rPr>
                                <w:color w:val="000000" w:themeColor="text1"/>
                                <w:kern w:val="24"/>
                                <w:sz w:val="20"/>
                                <w:szCs w:val="20"/>
                              </w:rPr>
                              <w:t>Nedostatočný dohľad nad kvalitou posúdenia vplyvov</w:t>
                            </w:r>
                          </w:p>
                          <w:p w:rsidR="00F72E26" w:rsidRPr="00BE140C" w:rsidRDefault="00F72E26" w:rsidP="000E11B2">
                            <w:pPr>
                              <w:pStyle w:val="Normlnywebov"/>
                              <w:spacing w:before="0" w:beforeAutospacing="0" w:after="50" w:afterAutospacing="0" w:line="216" w:lineRule="auto"/>
                            </w:pPr>
                            <w:r w:rsidRPr="00BE140C">
                              <w:rPr>
                                <w:color w:val="000000" w:themeColor="text1"/>
                                <w:kern w:val="24"/>
                                <w:sz w:val="20"/>
                                <w:szCs w:val="20"/>
                              </w:rPr>
                              <w:t xml:space="preserve">Problémové dodržiavanie postupov posudzovania  vplyvov </w:t>
                            </w:r>
                            <w:r w:rsidRPr="00BE140C">
                              <w:rPr>
                                <w:color w:val="000000" w:themeColor="text1"/>
                                <w:kern w:val="24"/>
                                <w:sz w:val="20"/>
                                <w:szCs w:val="20"/>
                              </w:rPr>
                              <w:br/>
                              <w:t>v praxi</w:t>
                            </w:r>
                          </w:p>
                          <w:p w:rsidR="00F72E26" w:rsidRPr="00BE140C" w:rsidRDefault="00F72E26" w:rsidP="000E11B2">
                            <w:pPr>
                              <w:pStyle w:val="Normlnywebov"/>
                              <w:spacing w:before="0" w:beforeAutospacing="0" w:after="50" w:afterAutospacing="0" w:line="216" w:lineRule="auto"/>
                            </w:pPr>
                            <w:r w:rsidRPr="00BE140C">
                              <w:rPr>
                                <w:color w:val="000000" w:themeColor="text1"/>
                                <w:kern w:val="24"/>
                                <w:sz w:val="20"/>
                                <w:szCs w:val="20"/>
                              </w:rPr>
                              <w:t>Izolované posudzovanie vplyvov</w:t>
                            </w:r>
                          </w:p>
                          <w:p w:rsidR="00F72E26" w:rsidRPr="00BE140C" w:rsidRDefault="00F72E26" w:rsidP="000E11B2">
                            <w:pPr>
                              <w:pStyle w:val="Normlnywebov"/>
                              <w:spacing w:before="0" w:beforeAutospacing="0" w:after="50" w:afterAutospacing="0" w:line="216" w:lineRule="auto"/>
                            </w:pPr>
                            <w:r w:rsidRPr="00BE140C">
                              <w:rPr>
                                <w:color w:val="000000" w:themeColor="text1"/>
                                <w:kern w:val="24"/>
                                <w:sz w:val="20"/>
                                <w:szCs w:val="20"/>
                              </w:rPr>
                              <w:t xml:space="preserve">Nedostatok dostupných údajov </w:t>
                            </w:r>
                            <w:r w:rsidRPr="00BE140C">
                              <w:rPr>
                                <w:color w:val="000000" w:themeColor="text1"/>
                                <w:kern w:val="24"/>
                                <w:sz w:val="20"/>
                                <w:szCs w:val="20"/>
                              </w:rPr>
                              <w:br/>
                              <w:t>k posudzovaniu vplyvov</w:t>
                            </w:r>
                          </w:p>
                          <w:p w:rsidR="00F72E26" w:rsidRPr="00BE140C" w:rsidRDefault="00F72E26" w:rsidP="000E11B2">
                            <w:pPr>
                              <w:pStyle w:val="Normlnywebov"/>
                              <w:spacing w:before="0" w:beforeAutospacing="0" w:after="50" w:afterAutospacing="0" w:line="216" w:lineRule="auto"/>
                            </w:pPr>
                            <w:r w:rsidRPr="00BE140C">
                              <w:rPr>
                                <w:color w:val="000000" w:themeColor="text1"/>
                                <w:kern w:val="24"/>
                                <w:sz w:val="20"/>
                                <w:szCs w:val="20"/>
                              </w:rPr>
                              <w:t>Nedostatok verejných konzultácií</w:t>
                            </w:r>
                          </w:p>
                          <w:p w:rsidR="00F72E26" w:rsidRPr="00BE140C" w:rsidRDefault="00F72E26" w:rsidP="000E11B2">
                            <w:pPr>
                              <w:pStyle w:val="Normlnywebov"/>
                              <w:spacing w:before="0" w:beforeAutospacing="0" w:after="50" w:afterAutospacing="0" w:line="216" w:lineRule="auto"/>
                            </w:pPr>
                            <w:r w:rsidRPr="00BE140C">
                              <w:rPr>
                                <w:color w:val="000000" w:themeColor="text1"/>
                                <w:kern w:val="24"/>
                                <w:sz w:val="20"/>
                                <w:szCs w:val="20"/>
                              </w:rPr>
                              <w:t>Neskoré posudzovanie vplyvov (po prijatom rozhodnutí o riešení)</w:t>
                            </w:r>
                          </w:p>
                          <w:p w:rsidR="00F72E26" w:rsidRPr="00BE140C" w:rsidRDefault="00F72E26" w:rsidP="000E11B2">
                            <w:pPr>
                              <w:pStyle w:val="Normlnywebov"/>
                              <w:spacing w:before="0" w:beforeAutospacing="0" w:after="50" w:afterAutospacing="0" w:line="216" w:lineRule="auto"/>
                            </w:pPr>
                            <w:r w:rsidRPr="00BE140C">
                              <w:rPr>
                                <w:color w:val="000000" w:themeColor="text1"/>
                                <w:kern w:val="24"/>
                                <w:sz w:val="20"/>
                                <w:szCs w:val="20"/>
                              </w:rPr>
                              <w:t>Chýbajúci dopyt zo strany vlády po účasti zainteresovaných strán na rozhodovacom procese</w:t>
                            </w:r>
                          </w:p>
                          <w:p w:rsidR="00F72E26" w:rsidRPr="00BE140C" w:rsidRDefault="00F72E26" w:rsidP="000E11B2">
                            <w:pPr>
                              <w:pStyle w:val="Normlnywebov"/>
                              <w:spacing w:before="0" w:beforeAutospacing="0" w:after="50" w:afterAutospacing="0" w:line="216" w:lineRule="auto"/>
                            </w:pPr>
                            <w:r w:rsidRPr="00BE140C">
                              <w:rPr>
                                <w:color w:val="000000" w:themeColor="text1"/>
                                <w:kern w:val="24"/>
                                <w:sz w:val="20"/>
                                <w:szCs w:val="20"/>
                              </w:rPr>
                              <w:t>Absencia vhodných IKT</w:t>
                            </w:r>
                          </w:p>
                          <w:p w:rsidR="00F72E26" w:rsidRPr="00BE140C" w:rsidRDefault="00F72E26" w:rsidP="000E11B2">
                            <w:pPr>
                              <w:pStyle w:val="Normlnywebov"/>
                              <w:spacing w:before="0" w:beforeAutospacing="0" w:after="50" w:afterAutospacing="0" w:line="216" w:lineRule="auto"/>
                            </w:pPr>
                            <w:r w:rsidRPr="00BE140C">
                              <w:rPr>
                                <w:color w:val="000000" w:themeColor="text1"/>
                                <w:kern w:val="24"/>
                                <w:sz w:val="20"/>
                                <w:szCs w:val="20"/>
                              </w:rPr>
                              <w:t xml:space="preserve">Chýbajúce systematické ex post hodnotenie účelnosti </w:t>
                            </w:r>
                          </w:p>
                          <w:p w:rsidR="00F72E26" w:rsidRPr="00BE140C" w:rsidRDefault="00F72E26" w:rsidP="000E11B2">
                            <w:pPr>
                              <w:pStyle w:val="Normlnywebov"/>
                              <w:spacing w:before="0" w:beforeAutospacing="0" w:after="50" w:afterAutospacing="0" w:line="216" w:lineRule="auto"/>
                            </w:pPr>
                            <w:r w:rsidRPr="00BE140C">
                              <w:rPr>
                                <w:color w:val="000000" w:themeColor="text1"/>
                                <w:kern w:val="24"/>
                                <w:sz w:val="20"/>
                                <w:szCs w:val="20"/>
                              </w:rPr>
                              <w:t xml:space="preserve">Chýbajúca analýza rizika </w:t>
                            </w:r>
                          </w:p>
                        </w:txbxContent>
                      </v:textbox>
                    </v:roundrect>
                    <v:roundrect id="Rounded Rectangle 176" o:spid="_x0000_s1149" style="position:absolute;left:18855;top:7082;width:14102;height:124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zpyxwAAAN0AAAAPAAAAZHJzL2Rvd25yZXYueG1sRI9PawIx&#10;FMTvBb9DeIVeRLMuxWa3RhGhpdCDVD3Y22Pz9g/dvKybVNdvbwpCj8PM/IZZrAbbijP1vnGsYTZN&#10;QBAXzjRcaTjs3yYKhA/IBlvHpOFKHlbL0cMCc+Mu/EXnXahEhLDPUUMdQpdL6YuaLPqp64ijV7re&#10;Yoiyr6Tp8RLhtpVpksylxYbjQo0dbWoqfna/VsN3dvp8ttvg1uq9NKhUkR7HSuunx2H9CiLQEP7D&#10;9/aH0aDS7AX+3sQnIJc3AAAA//8DAFBLAQItABQABgAIAAAAIQDb4fbL7gAAAIUBAAATAAAAAAAA&#10;AAAAAAAAAAAAAABbQ29udGVudF9UeXBlc10ueG1sUEsBAi0AFAAGAAgAAAAhAFr0LFu/AAAAFQEA&#10;AAsAAAAAAAAAAAAAAAAAHwEAAF9yZWxzLy5yZWxzUEsBAi0AFAAGAAgAAAAhAK+nOnLHAAAA3QAA&#10;AA8AAAAAAAAAAAAAAAAABwIAAGRycy9kb3ducmV2LnhtbFBLBQYAAAAAAwADALcAAAD7AgAAAAA=&#10;" fillcolor="#537e25" stroked="f" strokeweight="2pt">
                      <v:fill color2="#92da46" rotate="t" angle="45" colors="0 #537e25;.5 #7ab73a;1 #92da46" focus="100%" type="gradient"/>
                      <v:shadow on="t" color="black" opacity="26213f" origin="-.5,-.5" offset=".74836mm,.74836mm"/>
                      <v:textbox inset="1mm,0,0,0">
                        <w:txbxContent>
                          <w:p w:rsidR="00F72E26" w:rsidRPr="00BE140C" w:rsidRDefault="00F72E26" w:rsidP="000E11B2">
                            <w:pPr>
                              <w:pStyle w:val="Normlnywebov"/>
                              <w:spacing w:before="0" w:beforeAutospacing="0" w:after="60" w:afterAutospacing="0" w:line="216" w:lineRule="auto"/>
                            </w:pPr>
                            <w:r w:rsidRPr="00BE140C">
                              <w:rPr>
                                <w:color w:val="FFFFFF" w:themeColor="background1"/>
                                <w:kern w:val="24"/>
                                <w:sz w:val="20"/>
                                <w:szCs w:val="20"/>
                              </w:rPr>
                              <w:t>Skvalitnenie a transparentnosť materiálov</w:t>
                            </w:r>
                          </w:p>
                          <w:p w:rsidR="00F72E26" w:rsidRPr="00BE140C" w:rsidRDefault="00F72E26" w:rsidP="000E11B2">
                            <w:pPr>
                              <w:pStyle w:val="Normlnywebov"/>
                              <w:spacing w:before="0" w:beforeAutospacing="0" w:after="60" w:afterAutospacing="0" w:line="216" w:lineRule="auto"/>
                            </w:pPr>
                            <w:r w:rsidRPr="00BE140C">
                              <w:rPr>
                                <w:color w:val="FFFFFF" w:themeColor="background1"/>
                                <w:kern w:val="24"/>
                                <w:sz w:val="20"/>
                                <w:szCs w:val="20"/>
                              </w:rPr>
                              <w:t>Jasne vysvetlený proces</w:t>
                            </w:r>
                          </w:p>
                          <w:p w:rsidR="00F72E26" w:rsidRPr="00BE140C" w:rsidRDefault="00F72E26" w:rsidP="000E11B2">
                            <w:pPr>
                              <w:pStyle w:val="Normlnywebov"/>
                              <w:spacing w:before="0" w:beforeAutospacing="0" w:after="60" w:afterAutospacing="0" w:line="216" w:lineRule="auto"/>
                            </w:pPr>
                            <w:r w:rsidRPr="00BE140C">
                              <w:rPr>
                                <w:color w:val="FFFFFF" w:themeColor="background1"/>
                                <w:kern w:val="24"/>
                                <w:sz w:val="20"/>
                                <w:szCs w:val="20"/>
                              </w:rPr>
                              <w:t>Zrozumiteľne definované úlohy a zodpovednosti</w:t>
                            </w:r>
                          </w:p>
                          <w:p w:rsidR="00F72E26" w:rsidRPr="00BE140C" w:rsidRDefault="00F72E26" w:rsidP="000E11B2">
                            <w:pPr>
                              <w:pStyle w:val="Normlnywebov"/>
                              <w:spacing w:before="0" w:beforeAutospacing="0" w:after="60" w:afterAutospacing="0" w:line="216" w:lineRule="auto"/>
                            </w:pPr>
                            <w:r w:rsidRPr="00BE140C">
                              <w:rPr>
                                <w:color w:val="FFFFFF" w:themeColor="background1"/>
                                <w:kern w:val="24"/>
                                <w:sz w:val="20"/>
                                <w:szCs w:val="20"/>
                              </w:rPr>
                              <w:t>Dostatočná podpora zo strany komisie pre RIA</w:t>
                            </w:r>
                          </w:p>
                        </w:txbxContent>
                      </v:textbox>
                    </v:roundrect>
                    <v:roundrect id="Rounded Rectangle 177" o:spid="_x0000_s1150" style="position:absolute;left:18991;top:20246;width:14102;height:308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MNmwwAAAN0AAAAPAAAAZHJzL2Rvd25yZXYueG1sRE/Pa8Iw&#10;FL4P/B/CE3ab6SpIrUYZirLDLqvusNujeabF5iU0se3+++Uw2PHj+73dT7YTA/WhdazgdZGBIK6d&#10;btkouF5OLwWIEJE1do5JwQ8F2O9mT1sstRv5k4YqGpFCOJSooInRl1KGuiGLYeE8ceJurrcYE+yN&#10;1D2OKdx2Ms+ylbTYcmpo0NOhofpePayCpfzyV3P7+Dbj4I+mOpxXxyJX6nk+vW1ARJriv/jP/a4V&#10;FPk6zU1v0hOQu18AAAD//wMAUEsBAi0AFAAGAAgAAAAhANvh9svuAAAAhQEAABMAAAAAAAAAAAAA&#10;AAAAAAAAAFtDb250ZW50X1R5cGVzXS54bWxQSwECLQAUAAYACAAAACEAWvQsW78AAAAVAQAACwAA&#10;AAAAAAAAAAAAAAAfAQAAX3JlbHMvLnJlbHNQSwECLQAUAAYACAAAACEAtRTDZsMAAADdAAAADwAA&#10;AAAAAAAAAAAAAAAHAgAAZHJzL2Rvd25yZXYueG1sUEsFBgAAAAADAAMAtwAAAPcCAAAAAA==&#10;" fillcolor="#886968" stroked="f" strokeweight="2pt">
                      <v:fill color2="#e9b6b4" rotate="t" focusposition="1,1" focussize="" colors="0 #886968;.5 #c49897;1 #e9b6b4" focus="100%" type="gradientRadial"/>
                      <v:shadow on="t" color="black" opacity="26213f" origin="-.5,-.5" offset=".74836mm,.74836mm"/>
                      <v:textbox inset="0,1mm,0,1mm">
                        <w:txbxContent>
                          <w:p w:rsidR="00F72E26" w:rsidRPr="00BE140C" w:rsidRDefault="00F72E26" w:rsidP="000E11B2">
                            <w:pPr>
                              <w:pStyle w:val="Normlnywebov"/>
                              <w:spacing w:before="0" w:beforeAutospacing="0" w:after="50" w:afterAutospacing="0" w:line="216" w:lineRule="auto"/>
                            </w:pPr>
                            <w:r w:rsidRPr="00BE140C">
                              <w:rPr>
                                <w:color w:val="000000" w:themeColor="text1"/>
                                <w:kern w:val="24"/>
                                <w:sz w:val="20"/>
                                <w:szCs w:val="20"/>
                              </w:rPr>
                              <w:t>Zvýšenie byrokracie</w:t>
                            </w:r>
                          </w:p>
                          <w:p w:rsidR="00F72E26" w:rsidRPr="00BE140C" w:rsidRDefault="00F72E26" w:rsidP="000E11B2">
                            <w:pPr>
                              <w:pStyle w:val="Normlnywebov"/>
                              <w:spacing w:before="0" w:beforeAutospacing="0" w:after="50" w:afterAutospacing="0" w:line="216" w:lineRule="auto"/>
                            </w:pPr>
                            <w:r w:rsidRPr="00BE140C">
                              <w:rPr>
                                <w:color w:val="000000" w:themeColor="text1"/>
                                <w:kern w:val="24"/>
                                <w:sz w:val="20"/>
                                <w:szCs w:val="20"/>
                              </w:rPr>
                              <w:t>Otázna veľkosť vplyvu potrebná na analýzu</w:t>
                            </w:r>
                          </w:p>
                          <w:p w:rsidR="00F72E26" w:rsidRPr="00BE140C" w:rsidRDefault="00F72E26" w:rsidP="000E11B2">
                            <w:pPr>
                              <w:pStyle w:val="Normlnywebov"/>
                              <w:spacing w:before="0" w:beforeAutospacing="0" w:after="50" w:afterAutospacing="0" w:line="216" w:lineRule="auto"/>
                            </w:pPr>
                            <w:r w:rsidRPr="00BE140C">
                              <w:rPr>
                                <w:color w:val="000000" w:themeColor="text1"/>
                                <w:kern w:val="24"/>
                                <w:sz w:val="20"/>
                                <w:szCs w:val="20"/>
                              </w:rPr>
                              <w:t>Nejasná pre nových používateľov</w:t>
                            </w:r>
                          </w:p>
                          <w:p w:rsidR="00F72E26" w:rsidRPr="00BE140C" w:rsidRDefault="00F72E26" w:rsidP="000E11B2">
                            <w:pPr>
                              <w:pStyle w:val="Normlnywebov"/>
                              <w:spacing w:before="0" w:beforeAutospacing="0" w:after="50" w:afterAutospacing="0" w:line="216" w:lineRule="auto"/>
                            </w:pPr>
                            <w:r w:rsidRPr="00BE140C">
                              <w:rPr>
                                <w:color w:val="000000" w:themeColor="text1"/>
                                <w:kern w:val="24"/>
                                <w:sz w:val="20"/>
                                <w:szCs w:val="20"/>
                              </w:rPr>
                              <w:t>Formálnosť a zdĺhavosť procesu</w:t>
                            </w:r>
                          </w:p>
                          <w:p w:rsidR="00F72E26" w:rsidRPr="00BE140C" w:rsidRDefault="00F72E26" w:rsidP="000E11B2">
                            <w:pPr>
                              <w:pStyle w:val="Normlnywebov"/>
                              <w:spacing w:before="0" w:beforeAutospacing="0" w:after="50" w:afterAutospacing="0" w:line="216" w:lineRule="auto"/>
                            </w:pPr>
                            <w:r w:rsidRPr="00BE140C">
                              <w:rPr>
                                <w:color w:val="000000" w:themeColor="text1"/>
                                <w:kern w:val="24"/>
                                <w:sz w:val="20"/>
                                <w:szCs w:val="20"/>
                              </w:rPr>
                              <w:t>Vypracovávanie inou osobou ako vecne príslušným zamestnancom</w:t>
                            </w:r>
                          </w:p>
                          <w:p w:rsidR="00F72E26" w:rsidRPr="00BE140C" w:rsidRDefault="00F72E26" w:rsidP="000E11B2">
                            <w:pPr>
                              <w:pStyle w:val="Normlnywebov"/>
                              <w:spacing w:before="0" w:beforeAutospacing="0" w:after="50" w:afterAutospacing="0" w:line="216" w:lineRule="auto"/>
                            </w:pPr>
                            <w:r w:rsidRPr="00BE140C">
                              <w:rPr>
                                <w:color w:val="000000" w:themeColor="text1"/>
                                <w:kern w:val="24"/>
                                <w:sz w:val="20"/>
                                <w:szCs w:val="20"/>
                              </w:rPr>
                              <w:t>Chýbajúce analytické a personálne kapacity</w:t>
                            </w:r>
                          </w:p>
                          <w:p w:rsidR="00F72E26" w:rsidRPr="00BE140C" w:rsidRDefault="00F72E26" w:rsidP="000E11B2">
                            <w:pPr>
                              <w:pStyle w:val="Normlnywebov"/>
                              <w:spacing w:before="0" w:beforeAutospacing="0" w:after="50" w:afterAutospacing="0" w:line="216" w:lineRule="auto"/>
                            </w:pPr>
                            <w:r w:rsidRPr="00BE140C">
                              <w:rPr>
                                <w:color w:val="000000" w:themeColor="text1"/>
                                <w:kern w:val="24"/>
                                <w:sz w:val="20"/>
                                <w:szCs w:val="20"/>
                              </w:rPr>
                              <w:t>Problematické vypĺňanie doložky a analýzy vplyvov najmä na rozpočet VS, PP a informatizáciu spoločnosti</w:t>
                            </w:r>
                          </w:p>
                          <w:p w:rsidR="00F72E26" w:rsidRPr="00BE140C" w:rsidRDefault="00F72E26" w:rsidP="000E11B2">
                            <w:pPr>
                              <w:pStyle w:val="Normlnywebov"/>
                              <w:spacing w:before="0" w:beforeAutospacing="0" w:after="50" w:afterAutospacing="0" w:line="216" w:lineRule="auto"/>
                            </w:pPr>
                            <w:r w:rsidRPr="00BE140C">
                              <w:rPr>
                                <w:color w:val="000000" w:themeColor="text1"/>
                                <w:kern w:val="24"/>
                                <w:sz w:val="20"/>
                                <w:szCs w:val="20"/>
                              </w:rPr>
                              <w:t>Problematická kvantifikácia vplyvu a vypĺňanie tabuliek</w:t>
                            </w:r>
                          </w:p>
                          <w:p w:rsidR="00F72E26" w:rsidRPr="00BE140C" w:rsidRDefault="00F72E26" w:rsidP="000E11B2">
                            <w:pPr>
                              <w:pStyle w:val="Normlnywebov"/>
                              <w:spacing w:before="0" w:beforeAutospacing="0" w:after="50" w:afterAutospacing="0" w:line="216" w:lineRule="auto"/>
                            </w:pPr>
                            <w:r w:rsidRPr="00BE140C">
                              <w:rPr>
                                <w:color w:val="000000" w:themeColor="text1"/>
                                <w:kern w:val="24"/>
                                <w:sz w:val="20"/>
                                <w:szCs w:val="20"/>
                              </w:rPr>
                              <w:t>Zámena pojmov doložka a analýza vplyvov</w:t>
                            </w:r>
                          </w:p>
                        </w:txbxContent>
                      </v:textbox>
                    </v:roundrect>
                    <v:roundrect id="Rounded Rectangle 178" o:spid="_x0000_s1151" style="position:absolute;left:33939;top:20246;width:14102;height:308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Gb9xgAAAN0AAAAPAAAAZHJzL2Rvd25yZXYueG1sRI/BasMw&#10;EETvgf6D2EJviVwXguNECSEhoYde6qaH3BZrI5tYK2Gptvv3VaHQ4zAzb5jNbrKdGKgPrWMFz4sM&#10;BHHtdMtGweXjNC9AhIissXNMCr4pwG77MNtgqd3I7zRU0YgE4VCigiZGX0oZ6oYshoXzxMm7ud5i&#10;TLI3Uvc4JrjtZJ5lS2mx5bTQoKdDQ/W9+rIKXuSnv5jb29WMgz+a6nBeHotcqafHab8GEWmK/+G/&#10;9qtWUOSrFfy+SU9Abn8AAAD//wMAUEsBAi0AFAAGAAgAAAAhANvh9svuAAAAhQEAABMAAAAAAAAA&#10;AAAAAAAAAAAAAFtDb250ZW50X1R5cGVzXS54bWxQSwECLQAUAAYACAAAACEAWvQsW78AAAAVAQAA&#10;CwAAAAAAAAAAAAAAAAAfAQAAX3JlbHMvLnJlbHNQSwECLQAUAAYACAAAACEA2lhm/cYAAADdAAAA&#10;DwAAAAAAAAAAAAAAAAAHAgAAZHJzL2Rvd25yZXYueG1sUEsFBgAAAAADAAMAtwAAAPoCAAAAAA==&#10;" fillcolor="#886968" stroked="f" strokeweight="2pt">
                      <v:fill color2="#e9b6b4" rotate="t" focusposition="1,1" focussize="" colors="0 #886968;.5 #c49897;1 #e9b6b4" focus="100%" type="gradientRadial"/>
                      <v:shadow on="t" color="black" opacity="26213f" origin="-.5,-.5" offset=".74836mm,.74836mm"/>
                      <v:textbox inset="0,1mm,0,1mm">
                        <w:txbxContent>
                          <w:p w:rsidR="00F72E26" w:rsidRPr="00BE140C" w:rsidRDefault="00F72E26" w:rsidP="000E11B2">
                            <w:pPr>
                              <w:pStyle w:val="Normlnywebov"/>
                              <w:spacing w:before="0" w:beforeAutospacing="0" w:after="84" w:afterAutospacing="0" w:line="216" w:lineRule="auto"/>
                            </w:pPr>
                            <w:r w:rsidRPr="00BE140C">
                              <w:rPr>
                                <w:color w:val="000000" w:themeColor="text1"/>
                                <w:kern w:val="24"/>
                                <w:sz w:val="20"/>
                                <w:szCs w:val="20"/>
                              </w:rPr>
                              <w:t>Nejasná úloha a možnosti zapojenia sa do procesu posudzovania vplyvov a testu MSP</w:t>
                            </w:r>
                          </w:p>
                          <w:p w:rsidR="00F72E26" w:rsidRPr="00BE140C" w:rsidRDefault="00F72E26" w:rsidP="000E11B2">
                            <w:pPr>
                              <w:pStyle w:val="Normlnywebov"/>
                              <w:spacing w:before="0" w:beforeAutospacing="0" w:after="84" w:afterAutospacing="0" w:line="216" w:lineRule="auto"/>
                            </w:pPr>
                            <w:r w:rsidRPr="00BE140C">
                              <w:rPr>
                                <w:color w:val="000000" w:themeColor="text1"/>
                                <w:kern w:val="24"/>
                                <w:sz w:val="20"/>
                                <w:szCs w:val="20"/>
                              </w:rPr>
                              <w:t>Formálnosť procesu</w:t>
                            </w:r>
                          </w:p>
                          <w:p w:rsidR="00F72E26" w:rsidRPr="00BE140C" w:rsidRDefault="00F72E26" w:rsidP="000E11B2">
                            <w:pPr>
                              <w:pStyle w:val="Normlnywebov"/>
                              <w:spacing w:before="0" w:beforeAutospacing="0" w:after="84" w:afterAutospacing="0" w:line="216" w:lineRule="auto"/>
                            </w:pPr>
                            <w:r w:rsidRPr="00BE140C">
                              <w:rPr>
                                <w:color w:val="000000" w:themeColor="text1"/>
                                <w:kern w:val="24"/>
                                <w:sz w:val="20"/>
                                <w:szCs w:val="20"/>
                              </w:rPr>
                              <w:t>Nedostatočná informovanosť o príprave materiálov</w:t>
                            </w:r>
                          </w:p>
                          <w:p w:rsidR="00F72E26" w:rsidRPr="00BE140C" w:rsidRDefault="00F72E26" w:rsidP="000E11B2">
                            <w:pPr>
                              <w:pStyle w:val="Normlnywebov"/>
                              <w:spacing w:before="0" w:beforeAutospacing="0" w:after="84" w:afterAutospacing="0" w:line="216" w:lineRule="auto"/>
                            </w:pPr>
                            <w:r w:rsidRPr="00BE140C">
                              <w:rPr>
                                <w:color w:val="000000" w:themeColor="text1"/>
                                <w:kern w:val="24"/>
                                <w:sz w:val="20"/>
                                <w:szCs w:val="20"/>
                              </w:rPr>
                              <w:t>Obchádzanie konzultácií predkladateľom</w:t>
                            </w:r>
                          </w:p>
                          <w:p w:rsidR="00F72E26" w:rsidRPr="00BE140C" w:rsidRDefault="00F72E26" w:rsidP="000E11B2">
                            <w:pPr>
                              <w:pStyle w:val="Normlnywebov"/>
                              <w:spacing w:before="0" w:beforeAutospacing="0" w:after="84" w:afterAutospacing="0" w:line="216" w:lineRule="auto"/>
                            </w:pPr>
                            <w:r w:rsidRPr="00BE140C">
                              <w:rPr>
                                <w:color w:val="000000" w:themeColor="text1"/>
                                <w:kern w:val="24"/>
                                <w:sz w:val="20"/>
                                <w:szCs w:val="20"/>
                              </w:rPr>
                              <w:t>Nekonštruktívne diskusie</w:t>
                            </w:r>
                          </w:p>
                          <w:p w:rsidR="00F72E26" w:rsidRPr="00BE140C" w:rsidRDefault="00F72E26" w:rsidP="000E11B2">
                            <w:pPr>
                              <w:pStyle w:val="Normlnywebov"/>
                              <w:spacing w:before="0" w:beforeAutospacing="0" w:after="84" w:afterAutospacing="0" w:line="216" w:lineRule="auto"/>
                            </w:pPr>
                            <w:r w:rsidRPr="00BE140C">
                              <w:rPr>
                                <w:color w:val="000000" w:themeColor="text1"/>
                                <w:kern w:val="24"/>
                                <w:sz w:val="20"/>
                                <w:szCs w:val="20"/>
                              </w:rPr>
                              <w:t>Nezapracovanie podnetov</w:t>
                            </w:r>
                          </w:p>
                          <w:p w:rsidR="00F72E26" w:rsidRPr="00BE140C" w:rsidRDefault="00F72E26" w:rsidP="000E11B2">
                            <w:pPr>
                              <w:pStyle w:val="Normlnywebov"/>
                              <w:spacing w:before="0" w:beforeAutospacing="0" w:after="84" w:afterAutospacing="0" w:line="216" w:lineRule="auto"/>
                            </w:pPr>
                            <w:r w:rsidRPr="00BE140C">
                              <w:rPr>
                                <w:color w:val="000000" w:themeColor="text1"/>
                                <w:kern w:val="24"/>
                                <w:sz w:val="20"/>
                                <w:szCs w:val="20"/>
                              </w:rPr>
                              <w:t>Nevyužívanie PP pri zbere údajov a informácií</w:t>
                            </w:r>
                          </w:p>
                        </w:txbxContent>
                      </v:textbox>
                    </v:roundrect>
                  </v:group>
                  <v:rect id="Rectangle 179" o:spid="_x0000_s1152" style="position:absolute;left:66294;top:4146;width:20692;height:52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CwwgAAAN0AAAAPAAAAZHJzL2Rvd25yZXYueG1sRE/Pa8Iw&#10;FL4L+x/CG+wiM7GCSGeU4RB68WD04G6P5q0pa15Kk2n975eD4PHj+73ejr4TVxpiG1jDfKZAENfB&#10;ttxoOJ/27ysQMSFb7AKThjtF2G5eJmssbbjxka4mNSKHcCxRg0upL6WMtSOPcRZ64sz9hMFjynBo&#10;pB3wlsN9JwulltJjy7nBYU87R/Wv+fMaoqkuh+K7MPf9HL/O1XSn3Mlo/fY6fn6ASDSmp/jhrqyG&#10;1ULl/flNfgJy8w8AAP//AwBQSwECLQAUAAYACAAAACEA2+H2y+4AAACFAQAAEwAAAAAAAAAAAAAA&#10;AAAAAAAAW0NvbnRlbnRfVHlwZXNdLnhtbFBLAQItABQABgAIAAAAIQBa9CxbvwAAABUBAAALAAAA&#10;AAAAAAAAAAAAAB8BAABfcmVscy8ucmVsc1BLAQItABQABgAIAAAAIQCl+BCwwgAAAN0AAAAPAAAA&#10;AAAAAAAAAAAAAAcCAABkcnMvZG93bnJldi54bWxQSwUGAAAAAAMAAwC3AAAA9gIAAAAA&#10;" fillcolor="#002060" strokecolor="white" strokeweight="2pt">
                    <v:textbox>
                      <w:txbxContent>
                        <w:p w:rsidR="00F72E26" w:rsidRPr="00BE140C" w:rsidRDefault="00F72E26" w:rsidP="000E11B2">
                          <w:pPr>
                            <w:pStyle w:val="Normlnywebov"/>
                            <w:spacing w:before="0" w:beforeAutospacing="0" w:after="0" w:afterAutospacing="0"/>
                            <w:jc w:val="center"/>
                            <w:rPr>
                              <w:bCs/>
                              <w:color w:val="FFFFFF" w:themeColor="light1"/>
                              <w:kern w:val="24"/>
                            </w:rPr>
                          </w:pPr>
                          <w:r w:rsidRPr="00BE140C">
                            <w:rPr>
                              <w:bCs/>
                              <w:color w:val="FFFFFF" w:themeColor="light1"/>
                              <w:kern w:val="24"/>
                            </w:rPr>
                            <w:t>Kvalita spracovania doložiek</w:t>
                          </w: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rPr>
                              <w:bCs/>
                              <w:color w:val="FFFFFF" w:themeColor="light1"/>
                              <w:kern w:val="24"/>
                            </w:rPr>
                          </w:pPr>
                        </w:p>
                        <w:p w:rsidR="00F72E26" w:rsidRPr="00BE140C" w:rsidRDefault="00F72E26" w:rsidP="000E11B2">
                          <w:pPr>
                            <w:pStyle w:val="Normlnywebov"/>
                            <w:spacing w:before="0" w:beforeAutospacing="0" w:after="0" w:afterAutospacing="0"/>
                            <w:jc w:val="center"/>
                          </w:pPr>
                        </w:p>
                      </w:txbxContent>
                    </v:textbox>
                  </v:rect>
                  <v:roundrect id="Rounded Rectangle 180" o:spid="_x0000_s1153" style="position:absolute;left:67056;top:7622;width:19313;height:136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Z2HxwAAAN0AAAAPAAAAZHJzL2Rvd25yZXYueG1sRI9Ba8JA&#10;FITvQv/D8gq9iG60ImuajYjQUuhBTHvQ2yP7TEKzb2N2q+m/7xYEj8PMfMNk68G24kK9bxxrmE0T&#10;EMSlMw1XGr4+XycKhA/IBlvHpOGXPKzzh1GGqXFX3tOlCJWIEPYpaqhD6FIpfVmTRT91HXH0Tq63&#10;GKLsK2l6vEa4beU8SZbSYsNxocaOtjWV38WP1XBcnT8WdhfcRr2dDCpVzg9jpfXT47B5ARFoCPfw&#10;rf1uNKjnZAb/b+ITkPkfAAAA//8DAFBLAQItABQABgAIAAAAIQDb4fbL7gAAAIUBAAATAAAAAAAA&#10;AAAAAAAAAAAAAABbQ29udGVudF9UeXBlc10ueG1sUEsBAi0AFAAGAAgAAAAhAFr0LFu/AAAAFQEA&#10;AAsAAAAAAAAAAAAAAAAAHwEAAF9yZWxzLy5yZWxzUEsBAi0AFAAGAAgAAAAhANHpnYfHAAAA3QAA&#10;AA8AAAAAAAAAAAAAAAAABwIAAGRycy9kb3ducmV2LnhtbFBLBQYAAAAAAwADALcAAAD7AgAAAAA=&#10;" fillcolor="#537e25" stroked="f" strokeweight="2pt">
                    <v:fill color2="#92da46" rotate="t" angle="45" colors="0 #537e25;.5 #7ab73a;1 #92da46" focus="100%" type="gradient"/>
                    <v:shadow on="t" color="black" opacity="26213f" origin="-.5,-.5" offset=".74836mm,.74836mm"/>
                    <v:textbox inset="1mm,0,0,0">
                      <w:txbxContent>
                        <w:p w:rsidR="00F72E26" w:rsidRPr="00BE140C" w:rsidRDefault="00F72E26" w:rsidP="000E11B2">
                          <w:pPr>
                            <w:pStyle w:val="Normlnywebov"/>
                            <w:spacing w:before="0" w:beforeAutospacing="0" w:after="60" w:afterAutospacing="0" w:line="216" w:lineRule="auto"/>
                          </w:pPr>
                          <w:r w:rsidRPr="00BE140C">
                            <w:rPr>
                              <w:color w:val="FFFFFF" w:themeColor="background1"/>
                              <w:kern w:val="24"/>
                              <w:sz w:val="20"/>
                              <w:szCs w:val="20"/>
                            </w:rPr>
                            <w:t>Nová forma doložky</w:t>
                          </w:r>
                        </w:p>
                        <w:p w:rsidR="00F72E26" w:rsidRPr="00BE140C" w:rsidRDefault="00F72E26" w:rsidP="000E11B2">
                          <w:pPr>
                            <w:pStyle w:val="Normlnywebov"/>
                            <w:spacing w:before="0" w:beforeAutospacing="0" w:after="60" w:afterAutospacing="0" w:line="216" w:lineRule="auto"/>
                          </w:pPr>
                          <w:r w:rsidRPr="00BE140C">
                            <w:rPr>
                              <w:color w:val="FFFFFF" w:themeColor="background1"/>
                              <w:kern w:val="24"/>
                              <w:sz w:val="20"/>
                              <w:szCs w:val="20"/>
                            </w:rPr>
                            <w:t>Skvalitnenie vypracovávania doložiek v krátkom čase</w:t>
                          </w:r>
                        </w:p>
                        <w:p w:rsidR="00F72E26" w:rsidRPr="00BE140C" w:rsidRDefault="00F72E26" w:rsidP="000E11B2">
                          <w:pPr>
                            <w:pStyle w:val="Normlnywebov"/>
                            <w:spacing w:before="0" w:beforeAutospacing="0" w:after="60" w:afterAutospacing="0" w:line="216" w:lineRule="auto"/>
                          </w:pPr>
                          <w:r w:rsidRPr="00BE140C">
                            <w:rPr>
                              <w:color w:val="FFFFFF" w:themeColor="background1"/>
                              <w:kern w:val="24"/>
                              <w:sz w:val="20"/>
                              <w:szCs w:val="20"/>
                            </w:rPr>
                            <w:t>Požiadavky na veľmi konkrétne informácie</w:t>
                          </w:r>
                        </w:p>
                        <w:p w:rsidR="00F72E26" w:rsidRPr="00BE140C" w:rsidRDefault="00F72E26" w:rsidP="000E11B2">
                          <w:pPr>
                            <w:pStyle w:val="Normlnywebov"/>
                            <w:spacing w:before="0" w:beforeAutospacing="0" w:after="60" w:afterAutospacing="0" w:line="216" w:lineRule="auto"/>
                          </w:pPr>
                          <w:r w:rsidRPr="00BE140C">
                            <w:rPr>
                              <w:color w:val="FFFFFF" w:themeColor="background1"/>
                              <w:kern w:val="24"/>
                              <w:sz w:val="20"/>
                              <w:szCs w:val="20"/>
                            </w:rPr>
                            <w:t>Presnejšie špecifikované požiadavky v analýzach vplyvov</w:t>
                          </w:r>
                        </w:p>
                      </w:txbxContent>
                    </v:textbox>
                  </v:roundrect>
                  <v:roundrect id="Rounded Rectangle 181" o:spid="_x0000_s1154" style="position:absolute;left:66983;top:22033;width:19314;height:33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26WxQAAAN0AAAAPAAAAZHJzL2Rvd25yZXYueG1sRI9Ba8JA&#10;FITvQv/D8gq96aYRJKSuUpSWHryY6qG3R/a5Cc2+XbLbJP57VxB6HGbmG2a9nWwnBupD61jB6yID&#10;QVw73bJRcPr+mBcgQkTW2DkmBVcKsN08zdZYajfykYYqGpEgHEpU0MToSylD3ZDFsHCeOHkX11uM&#10;SfZG6h7HBLedzLNsJS22nBYa9LRrqP6t/qyCpTz7k7kcfsw4+L2pdp+rfZEr9fI8vb+BiDTF//Cj&#10;/aUVFMssh/ub9ATk5gYAAP//AwBQSwECLQAUAAYACAAAACEA2+H2y+4AAACFAQAAEwAAAAAAAAAA&#10;AAAAAAAAAAAAW0NvbnRlbnRfVHlwZXNdLnhtbFBLAQItABQABgAIAAAAIQBa9CxbvwAAABUBAAAL&#10;AAAAAAAAAAAAAAAAAB8BAABfcmVscy8ucmVsc1BLAQItABQABgAIAAAAIQBKF26WxQAAAN0AAAAP&#10;AAAAAAAAAAAAAAAAAAcCAABkcnMvZG93bnJldi54bWxQSwUGAAAAAAMAAwC3AAAA+QIAAAAA&#10;" fillcolor="#886968" stroked="f" strokeweight="2pt">
                    <v:fill color2="#e9b6b4" rotate="t" focusposition="1,1" focussize="" colors="0 #886968;.5 #c49897;1 #e9b6b4" focus="100%" type="gradientRadial"/>
                    <v:shadow on="t" color="black" opacity="26213f" origin="-.5,-.5" offset=".74836mm,.74836mm"/>
                    <v:textbox inset="0,1mm,0,1mm">
                      <w:txbxContent>
                        <w:p w:rsidR="00F72E26" w:rsidRPr="00BE140C" w:rsidRDefault="00F72E26" w:rsidP="000E11B2">
                          <w:pPr>
                            <w:pStyle w:val="Normlnywebov"/>
                            <w:spacing w:before="0" w:beforeAutospacing="0" w:after="84" w:afterAutospacing="0" w:line="216" w:lineRule="auto"/>
                          </w:pPr>
                          <w:r w:rsidRPr="00BE140C">
                            <w:rPr>
                              <w:color w:val="000000" w:themeColor="text1"/>
                              <w:kern w:val="24"/>
                              <w:sz w:val="20"/>
                              <w:szCs w:val="20"/>
                            </w:rPr>
                            <w:t>Nesprávne, resp. nedostatočné identifikovanie a popis problému</w:t>
                          </w:r>
                        </w:p>
                        <w:p w:rsidR="00F72E26" w:rsidRPr="00BE140C" w:rsidRDefault="00F72E26" w:rsidP="000E11B2">
                          <w:pPr>
                            <w:pStyle w:val="Normlnywebov"/>
                            <w:spacing w:before="0" w:beforeAutospacing="0" w:after="84" w:afterAutospacing="0" w:line="216" w:lineRule="auto"/>
                          </w:pPr>
                          <w:r w:rsidRPr="00BE140C">
                            <w:rPr>
                              <w:color w:val="000000" w:themeColor="text1"/>
                              <w:kern w:val="24"/>
                              <w:sz w:val="20"/>
                              <w:szCs w:val="20"/>
                            </w:rPr>
                            <w:t>Nedostatočný popis hlavných cieľov a výsledného stavu</w:t>
                          </w:r>
                        </w:p>
                        <w:p w:rsidR="00F72E26" w:rsidRPr="00BE140C" w:rsidRDefault="00F72E26" w:rsidP="000E11B2">
                          <w:pPr>
                            <w:pStyle w:val="Normlnywebov"/>
                            <w:spacing w:before="0" w:beforeAutospacing="0" w:after="84" w:afterAutospacing="0" w:line="216" w:lineRule="auto"/>
                          </w:pPr>
                          <w:r w:rsidRPr="00BE140C">
                            <w:rPr>
                              <w:color w:val="000000" w:themeColor="text1"/>
                              <w:kern w:val="24"/>
                              <w:sz w:val="20"/>
                              <w:szCs w:val="20"/>
                            </w:rPr>
                            <w:t>Chýbajúci popis alternatívnych riešení vrátane nulového variantu</w:t>
                          </w:r>
                        </w:p>
                        <w:p w:rsidR="00F72E26" w:rsidRPr="00BE140C" w:rsidRDefault="00F72E26" w:rsidP="000E11B2">
                          <w:pPr>
                            <w:pStyle w:val="Normlnywebov"/>
                            <w:spacing w:before="0" w:beforeAutospacing="0" w:after="84" w:afterAutospacing="0" w:line="216" w:lineRule="auto"/>
                          </w:pPr>
                          <w:r w:rsidRPr="00BE140C">
                            <w:rPr>
                              <w:color w:val="000000" w:themeColor="text1"/>
                              <w:kern w:val="24"/>
                              <w:sz w:val="20"/>
                              <w:szCs w:val="20"/>
                            </w:rPr>
                            <w:t>Neuvedené zdroje, ktoré boli použité pri vypracovaní doložky, resp. príslušných analýz</w:t>
                          </w:r>
                        </w:p>
                        <w:p w:rsidR="00F72E26" w:rsidRPr="00BE140C" w:rsidRDefault="00F72E26" w:rsidP="000E11B2">
                          <w:pPr>
                            <w:pStyle w:val="Normlnywebov"/>
                            <w:spacing w:before="0" w:beforeAutospacing="0" w:after="84" w:afterAutospacing="0" w:line="216" w:lineRule="auto"/>
                          </w:pPr>
                          <w:r w:rsidRPr="00BE140C">
                            <w:rPr>
                              <w:color w:val="000000" w:themeColor="text1"/>
                              <w:kern w:val="24"/>
                              <w:sz w:val="20"/>
                              <w:szCs w:val="20"/>
                            </w:rPr>
                            <w:t>Chýbajúci termín a kritériá (kvantitatívne alebo kvalitatívne ukazovatele) na preskúmanie účelnosti</w:t>
                          </w:r>
                        </w:p>
                      </w:txbxContent>
                    </v:textbox>
                  </v:roundrect>
                </v:group>
                <v:rect id="Rectangle 182" o:spid="_x0000_s1155" style="position:absolute;left:-5905;top:12662;width:15992;height:381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RAxQAAAN0AAAAPAAAAZHJzL2Rvd25yZXYueG1sRI9Pa8JA&#10;FMTvhX6H5RW81U0VG42uUkTBSyn+uz+yz2RN9m3Irhr99N1CweMwM79hZovO1uJKrTeOFXz0ExDE&#10;udOGCwWH/fp9DMIHZI21Y1JwJw+L+evLDDPtbryl6y4UIkLYZ6igDKHJpPR5SRZ93zXE0Tu51mKI&#10;si2kbvEW4baWgyT5lBYNx4USG1qWlFe7i1Vgzl21DKPjN6eryT11jyo1Pwelem/d1xREoC48w//t&#10;jVYwHiZD+HsTn4Cc/wIAAP//AwBQSwECLQAUAAYACAAAACEA2+H2y+4AAACFAQAAEwAAAAAAAAAA&#10;AAAAAAAAAAAAW0NvbnRlbnRfVHlwZXNdLnhtbFBLAQItABQABgAIAAAAIQBa9CxbvwAAABUBAAAL&#10;AAAAAAAAAAAAAAAAAB8BAABfcmVscy8ucmVsc1BLAQItABQABgAIAAAAIQAAmjRAxQAAAN0AAAAP&#10;AAAAAAAAAAAAAAAAAAcCAABkcnMvZG93bnJldi54bWxQSwUGAAAAAAMAAwC3AAAA+QIAAAAA&#10;" fillcolor="#002060" stroked="f" strokeweight="2pt">
                  <v:textbox>
                    <w:txbxContent>
                      <w:p w:rsidR="00F72E26" w:rsidRPr="00A07EF7" w:rsidRDefault="00F72E26" w:rsidP="000E11B2">
                        <w:pPr>
                          <w:pStyle w:val="Normlnywebov"/>
                          <w:spacing w:before="0" w:beforeAutospacing="0" w:after="0" w:afterAutospacing="0"/>
                          <w:jc w:val="center"/>
                          <w:rPr>
                            <w:b/>
                            <w:bCs/>
                            <w:color w:val="92D050"/>
                            <w:kern w:val="24"/>
                            <w:sz w:val="22"/>
                          </w:rPr>
                        </w:pPr>
                        <w:r w:rsidRPr="00A07EF7">
                          <w:rPr>
                            <w:b/>
                            <w:bCs/>
                            <w:color w:val="92D050"/>
                            <w:kern w:val="24"/>
                            <w:sz w:val="22"/>
                          </w:rPr>
                          <w:t xml:space="preserve">P </w:t>
                        </w:r>
                      </w:p>
                      <w:p w:rsidR="00F72E26" w:rsidRPr="00A07EF7" w:rsidRDefault="00F72E26" w:rsidP="000E11B2">
                        <w:pPr>
                          <w:pStyle w:val="Normlnywebov"/>
                          <w:spacing w:before="0" w:beforeAutospacing="0" w:after="0" w:afterAutospacing="0"/>
                          <w:jc w:val="center"/>
                          <w:rPr>
                            <w:b/>
                            <w:bCs/>
                            <w:color w:val="92D050"/>
                            <w:kern w:val="24"/>
                            <w:sz w:val="22"/>
                          </w:rPr>
                        </w:pPr>
                        <w:r w:rsidRPr="00A07EF7">
                          <w:rPr>
                            <w:b/>
                            <w:bCs/>
                            <w:color w:val="92D050"/>
                            <w:kern w:val="24"/>
                            <w:sz w:val="22"/>
                          </w:rPr>
                          <w:t xml:space="preserve">O </w:t>
                        </w:r>
                      </w:p>
                      <w:p w:rsidR="00F72E26" w:rsidRPr="00A07EF7" w:rsidRDefault="00F72E26" w:rsidP="000E11B2">
                        <w:pPr>
                          <w:pStyle w:val="Normlnywebov"/>
                          <w:spacing w:before="0" w:beforeAutospacing="0" w:after="0" w:afterAutospacing="0"/>
                          <w:jc w:val="center"/>
                          <w:rPr>
                            <w:b/>
                            <w:bCs/>
                            <w:color w:val="92D050"/>
                            <w:kern w:val="24"/>
                            <w:sz w:val="22"/>
                          </w:rPr>
                        </w:pPr>
                        <w:r w:rsidRPr="00A07EF7">
                          <w:rPr>
                            <w:b/>
                            <w:bCs/>
                            <w:color w:val="92D050"/>
                            <w:kern w:val="24"/>
                            <w:sz w:val="22"/>
                          </w:rPr>
                          <w:t xml:space="preserve">Z </w:t>
                        </w:r>
                      </w:p>
                      <w:p w:rsidR="00F72E26" w:rsidRPr="00A07EF7" w:rsidRDefault="00F72E26" w:rsidP="000E11B2">
                        <w:pPr>
                          <w:pStyle w:val="Normlnywebov"/>
                          <w:spacing w:before="0" w:beforeAutospacing="0" w:after="0" w:afterAutospacing="0"/>
                          <w:jc w:val="center"/>
                          <w:rPr>
                            <w:b/>
                            <w:bCs/>
                            <w:color w:val="92D050"/>
                            <w:kern w:val="24"/>
                            <w:sz w:val="22"/>
                          </w:rPr>
                        </w:pPr>
                        <w:r w:rsidRPr="00A07EF7">
                          <w:rPr>
                            <w:b/>
                            <w:bCs/>
                            <w:color w:val="92D050"/>
                            <w:kern w:val="24"/>
                            <w:sz w:val="22"/>
                          </w:rPr>
                          <w:t xml:space="preserve">I </w:t>
                        </w:r>
                      </w:p>
                      <w:p w:rsidR="00F72E26" w:rsidRPr="00A07EF7" w:rsidRDefault="00F72E26" w:rsidP="000E11B2">
                        <w:pPr>
                          <w:pStyle w:val="Normlnywebov"/>
                          <w:spacing w:before="0" w:beforeAutospacing="0" w:after="0" w:afterAutospacing="0"/>
                          <w:jc w:val="center"/>
                          <w:rPr>
                            <w:b/>
                            <w:bCs/>
                            <w:color w:val="92D050"/>
                            <w:kern w:val="24"/>
                            <w:sz w:val="22"/>
                          </w:rPr>
                        </w:pPr>
                        <w:r w:rsidRPr="00A07EF7">
                          <w:rPr>
                            <w:b/>
                            <w:bCs/>
                            <w:color w:val="92D050"/>
                            <w:kern w:val="24"/>
                            <w:sz w:val="22"/>
                          </w:rPr>
                          <w:t xml:space="preserve">T </w:t>
                        </w:r>
                      </w:p>
                      <w:p w:rsidR="00F72E26" w:rsidRPr="00A07EF7" w:rsidRDefault="00F72E26" w:rsidP="000E11B2">
                        <w:pPr>
                          <w:pStyle w:val="Normlnywebov"/>
                          <w:spacing w:before="0" w:beforeAutospacing="0" w:after="0" w:afterAutospacing="0"/>
                          <w:jc w:val="center"/>
                          <w:rPr>
                            <w:b/>
                            <w:bCs/>
                            <w:color w:val="92D050"/>
                            <w:kern w:val="24"/>
                            <w:sz w:val="22"/>
                          </w:rPr>
                        </w:pPr>
                        <w:r w:rsidRPr="00A07EF7">
                          <w:rPr>
                            <w:b/>
                            <w:bCs/>
                            <w:color w:val="92D050"/>
                            <w:kern w:val="24"/>
                            <w:sz w:val="22"/>
                          </w:rPr>
                          <w:t xml:space="preserve">Í </w:t>
                        </w:r>
                      </w:p>
                      <w:p w:rsidR="00F72E26" w:rsidRPr="00A07EF7" w:rsidRDefault="00F72E26" w:rsidP="000E11B2">
                        <w:pPr>
                          <w:pStyle w:val="Normlnywebov"/>
                          <w:spacing w:before="0" w:beforeAutospacing="0" w:after="0" w:afterAutospacing="0"/>
                          <w:jc w:val="center"/>
                          <w:rPr>
                            <w:b/>
                            <w:bCs/>
                            <w:color w:val="92D050"/>
                            <w:kern w:val="24"/>
                            <w:sz w:val="22"/>
                          </w:rPr>
                        </w:pPr>
                        <w:r w:rsidRPr="00A07EF7">
                          <w:rPr>
                            <w:b/>
                            <w:bCs/>
                            <w:color w:val="92D050"/>
                            <w:kern w:val="24"/>
                            <w:sz w:val="22"/>
                          </w:rPr>
                          <w:t xml:space="preserve">V </w:t>
                        </w:r>
                      </w:p>
                      <w:p w:rsidR="00F72E26" w:rsidRPr="00A07EF7" w:rsidRDefault="00F72E26" w:rsidP="000E11B2">
                        <w:pPr>
                          <w:pStyle w:val="Normlnywebov"/>
                          <w:spacing w:before="0" w:beforeAutospacing="0" w:after="0" w:afterAutospacing="0"/>
                          <w:jc w:val="center"/>
                          <w:rPr>
                            <w:color w:val="92D050"/>
                            <w:sz w:val="22"/>
                          </w:rPr>
                        </w:pPr>
                        <w:r w:rsidRPr="00A07EF7">
                          <w:rPr>
                            <w:b/>
                            <w:bCs/>
                            <w:color w:val="92D050"/>
                            <w:kern w:val="24"/>
                            <w:sz w:val="22"/>
                          </w:rPr>
                          <w:t>A</w:t>
                        </w:r>
                      </w:p>
                    </w:txbxContent>
                  </v:textbox>
                </v:rect>
                <v:rect id="Rectangle 183" o:spid="_x0000_s1156" style="position:absolute;left:-14728;top:37174;width:33825;height:381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6w0xgAAAN0AAAAPAAAAZHJzL2Rvd25yZXYueG1sRI9Pa8JA&#10;FMTvBb/D8oTe6kZbjUZXEbHQSyn1z/2RfSZrsm9DdtXYT98VCj0OM/MbZrHqbC2u1HrjWMFwkIAg&#10;zp02XCg47N9fpiB8QNZYOyYFd/KwWvaeFphpd+Nvuu5CISKEfYYKyhCaTEqfl2TRD1xDHL2Tay2G&#10;KNtC6hZvEW5rOUqSibRoOC6U2NCmpLzaXawCc+6qTRgfPzndzu6p+6lS83VQ6rnfrecgAnXhP/zX&#10;/tAKpq/JGzzexCcgl78AAAD//wMAUEsBAi0AFAAGAAgAAAAhANvh9svuAAAAhQEAABMAAAAAAAAA&#10;AAAAAAAAAAAAAFtDb250ZW50X1R5cGVzXS54bWxQSwECLQAUAAYACAAAACEAWvQsW78AAAAVAQAA&#10;CwAAAAAAAAAAAAAAAAAfAQAAX3JlbHMvLnJlbHNQSwECLQAUAAYACAAAACEAj3OsNMYAAADdAAAA&#10;DwAAAAAAAAAAAAAAAAAHAgAAZHJzL2Rvd25yZXYueG1sUEsFBgAAAAADAAMAtwAAAPoCAAAAAA==&#10;" fillcolor="#002060" stroked="f" strokeweight="2pt">
                  <v:textbox>
                    <w:txbxContent>
                      <w:p w:rsidR="00F72E26" w:rsidRDefault="00F72E26" w:rsidP="000E11B2">
                        <w:pPr>
                          <w:pStyle w:val="Normlnywebov"/>
                          <w:spacing w:before="0" w:beforeAutospacing="0" w:after="0" w:afterAutospacing="0"/>
                          <w:jc w:val="center"/>
                          <w:rPr>
                            <w:b/>
                            <w:bCs/>
                            <w:color w:val="D99594" w:themeColor="accent2" w:themeTint="99"/>
                            <w:kern w:val="24"/>
                          </w:rPr>
                        </w:pPr>
                        <w:r w:rsidRPr="00BE140C">
                          <w:rPr>
                            <w:b/>
                            <w:bCs/>
                            <w:color w:val="D99594" w:themeColor="accent2" w:themeTint="99"/>
                            <w:kern w:val="24"/>
                          </w:rPr>
                          <w:t xml:space="preserve">N </w:t>
                        </w:r>
                      </w:p>
                      <w:p w:rsidR="00F72E26" w:rsidRDefault="00F72E26" w:rsidP="000E11B2">
                        <w:pPr>
                          <w:pStyle w:val="Normlnywebov"/>
                          <w:spacing w:before="0" w:beforeAutospacing="0" w:after="0" w:afterAutospacing="0"/>
                          <w:jc w:val="center"/>
                          <w:rPr>
                            <w:b/>
                            <w:bCs/>
                            <w:color w:val="D99594" w:themeColor="accent2" w:themeTint="99"/>
                            <w:kern w:val="24"/>
                          </w:rPr>
                        </w:pPr>
                        <w:r w:rsidRPr="00BE140C">
                          <w:rPr>
                            <w:b/>
                            <w:bCs/>
                            <w:color w:val="D99594" w:themeColor="accent2" w:themeTint="99"/>
                            <w:kern w:val="24"/>
                          </w:rPr>
                          <w:t xml:space="preserve">E </w:t>
                        </w:r>
                      </w:p>
                      <w:p w:rsidR="00F72E26" w:rsidRDefault="00F72E26" w:rsidP="000E11B2">
                        <w:pPr>
                          <w:pStyle w:val="Normlnywebov"/>
                          <w:spacing w:before="0" w:beforeAutospacing="0" w:after="0" w:afterAutospacing="0"/>
                          <w:jc w:val="center"/>
                          <w:rPr>
                            <w:b/>
                            <w:bCs/>
                            <w:color w:val="D99594" w:themeColor="accent2" w:themeTint="99"/>
                            <w:kern w:val="24"/>
                          </w:rPr>
                        </w:pPr>
                        <w:r w:rsidRPr="00BE140C">
                          <w:rPr>
                            <w:b/>
                            <w:bCs/>
                            <w:color w:val="D99594" w:themeColor="accent2" w:themeTint="99"/>
                            <w:kern w:val="24"/>
                          </w:rPr>
                          <w:t xml:space="preserve">D </w:t>
                        </w:r>
                      </w:p>
                      <w:p w:rsidR="00F72E26" w:rsidRDefault="00F72E26" w:rsidP="000E11B2">
                        <w:pPr>
                          <w:pStyle w:val="Normlnywebov"/>
                          <w:spacing w:before="0" w:beforeAutospacing="0" w:after="0" w:afterAutospacing="0"/>
                          <w:jc w:val="center"/>
                          <w:rPr>
                            <w:b/>
                            <w:bCs/>
                            <w:color w:val="D99594" w:themeColor="accent2" w:themeTint="99"/>
                            <w:kern w:val="24"/>
                          </w:rPr>
                        </w:pPr>
                        <w:r w:rsidRPr="00BE140C">
                          <w:rPr>
                            <w:b/>
                            <w:bCs/>
                            <w:color w:val="D99594" w:themeColor="accent2" w:themeTint="99"/>
                            <w:kern w:val="24"/>
                          </w:rPr>
                          <w:t xml:space="preserve">O </w:t>
                        </w:r>
                      </w:p>
                      <w:p w:rsidR="00F72E26" w:rsidRDefault="00F72E26" w:rsidP="000E11B2">
                        <w:pPr>
                          <w:pStyle w:val="Normlnywebov"/>
                          <w:spacing w:before="0" w:beforeAutospacing="0" w:after="0" w:afterAutospacing="0"/>
                          <w:jc w:val="center"/>
                          <w:rPr>
                            <w:b/>
                            <w:bCs/>
                            <w:color w:val="D99594" w:themeColor="accent2" w:themeTint="99"/>
                            <w:kern w:val="24"/>
                          </w:rPr>
                        </w:pPr>
                        <w:r w:rsidRPr="00BE140C">
                          <w:rPr>
                            <w:b/>
                            <w:bCs/>
                            <w:color w:val="D99594" w:themeColor="accent2" w:themeTint="99"/>
                            <w:kern w:val="24"/>
                          </w:rPr>
                          <w:t xml:space="preserve">S </w:t>
                        </w:r>
                      </w:p>
                      <w:p w:rsidR="00F72E26" w:rsidRDefault="00F72E26" w:rsidP="000E11B2">
                        <w:pPr>
                          <w:pStyle w:val="Normlnywebov"/>
                          <w:spacing w:before="0" w:beforeAutospacing="0" w:after="0" w:afterAutospacing="0"/>
                          <w:jc w:val="center"/>
                          <w:rPr>
                            <w:b/>
                            <w:bCs/>
                            <w:color w:val="D99594" w:themeColor="accent2" w:themeTint="99"/>
                            <w:kern w:val="24"/>
                          </w:rPr>
                        </w:pPr>
                        <w:r w:rsidRPr="00BE140C">
                          <w:rPr>
                            <w:b/>
                            <w:bCs/>
                            <w:color w:val="D99594" w:themeColor="accent2" w:themeTint="99"/>
                            <w:kern w:val="24"/>
                          </w:rPr>
                          <w:t xml:space="preserve">T </w:t>
                        </w:r>
                      </w:p>
                      <w:p w:rsidR="00F72E26" w:rsidRDefault="00F72E26" w:rsidP="000E11B2">
                        <w:pPr>
                          <w:pStyle w:val="Normlnywebov"/>
                          <w:spacing w:before="0" w:beforeAutospacing="0" w:after="0" w:afterAutospacing="0"/>
                          <w:jc w:val="center"/>
                          <w:rPr>
                            <w:b/>
                            <w:bCs/>
                            <w:color w:val="D99594" w:themeColor="accent2" w:themeTint="99"/>
                            <w:kern w:val="24"/>
                          </w:rPr>
                        </w:pPr>
                        <w:r w:rsidRPr="00BE140C">
                          <w:rPr>
                            <w:b/>
                            <w:bCs/>
                            <w:color w:val="D99594" w:themeColor="accent2" w:themeTint="99"/>
                            <w:kern w:val="24"/>
                          </w:rPr>
                          <w:t xml:space="preserve">A </w:t>
                        </w:r>
                      </w:p>
                      <w:p w:rsidR="00F72E26" w:rsidRDefault="00F72E26" w:rsidP="000E11B2">
                        <w:pPr>
                          <w:pStyle w:val="Normlnywebov"/>
                          <w:spacing w:before="0" w:beforeAutospacing="0" w:after="0" w:afterAutospacing="0"/>
                          <w:jc w:val="center"/>
                          <w:rPr>
                            <w:b/>
                            <w:bCs/>
                            <w:color w:val="D99594" w:themeColor="accent2" w:themeTint="99"/>
                            <w:kern w:val="24"/>
                          </w:rPr>
                        </w:pPr>
                        <w:r w:rsidRPr="00BE140C">
                          <w:rPr>
                            <w:b/>
                            <w:bCs/>
                            <w:color w:val="D99594" w:themeColor="accent2" w:themeTint="99"/>
                            <w:kern w:val="24"/>
                          </w:rPr>
                          <w:t xml:space="preserve">T </w:t>
                        </w:r>
                      </w:p>
                      <w:p w:rsidR="00F72E26" w:rsidRDefault="00F72E26" w:rsidP="000E11B2">
                        <w:pPr>
                          <w:pStyle w:val="Normlnywebov"/>
                          <w:spacing w:before="0" w:beforeAutospacing="0" w:after="0" w:afterAutospacing="0"/>
                          <w:jc w:val="center"/>
                          <w:rPr>
                            <w:b/>
                            <w:bCs/>
                            <w:color w:val="D99594" w:themeColor="accent2" w:themeTint="99"/>
                            <w:kern w:val="24"/>
                          </w:rPr>
                        </w:pPr>
                        <w:r w:rsidRPr="00BE140C">
                          <w:rPr>
                            <w:b/>
                            <w:bCs/>
                            <w:color w:val="D99594" w:themeColor="accent2" w:themeTint="99"/>
                            <w:kern w:val="24"/>
                          </w:rPr>
                          <w:t xml:space="preserve">K </w:t>
                        </w:r>
                      </w:p>
                      <w:p w:rsidR="00F72E26" w:rsidRPr="00BE140C" w:rsidRDefault="00F72E26" w:rsidP="000E11B2">
                        <w:pPr>
                          <w:pStyle w:val="Normlnywebov"/>
                          <w:spacing w:before="0" w:beforeAutospacing="0" w:after="0" w:afterAutospacing="0"/>
                          <w:jc w:val="center"/>
                          <w:rPr>
                            <w:color w:val="D99594" w:themeColor="accent2" w:themeTint="99"/>
                          </w:rPr>
                        </w:pPr>
                        <w:r w:rsidRPr="00BE140C">
                          <w:rPr>
                            <w:b/>
                            <w:bCs/>
                            <w:color w:val="D99594" w:themeColor="accent2" w:themeTint="99"/>
                            <w:kern w:val="24"/>
                          </w:rPr>
                          <w:t>Y</w:t>
                        </w:r>
                      </w:p>
                    </w:txbxContent>
                  </v:textbox>
                </v:rect>
                <w10:wrap type="topAndBottom"/>
              </v:group>
            </w:pict>
          </mc:Fallback>
        </mc:AlternateContent>
      </w:r>
      <w:r w:rsidR="000E11B2" w:rsidRPr="000E11B2">
        <w:rPr>
          <w:rFonts w:ascii="Times New Roman" w:hAnsi="Times New Roman" w:cs="Times New Roman"/>
          <w:sz w:val="24"/>
          <w:szCs w:val="24"/>
        </w:rPr>
        <w:t>Zdroj: vlastné spracovanie</w:t>
      </w:r>
    </w:p>
    <w:p w:rsidR="000E11B2" w:rsidRPr="000E11B2" w:rsidRDefault="000E11B2" w:rsidP="000E11B2">
      <w:pPr>
        <w:spacing w:after="0" w:line="240" w:lineRule="auto"/>
        <w:jc w:val="both"/>
        <w:rPr>
          <w:rFonts w:ascii="Times New Roman" w:hAnsi="Times New Roman" w:cs="Times New Roman"/>
          <w:sz w:val="24"/>
          <w:szCs w:val="24"/>
        </w:rPr>
        <w:sectPr w:rsidR="000E11B2" w:rsidRPr="000E11B2" w:rsidSect="00625E0E">
          <w:pgSz w:w="16838" w:h="11906" w:orient="landscape"/>
          <w:pgMar w:top="1417" w:right="1417" w:bottom="1417" w:left="1417" w:header="708" w:footer="708" w:gutter="0"/>
          <w:cols w:space="708"/>
          <w:docGrid w:linePitch="360"/>
        </w:sectPr>
      </w:pPr>
    </w:p>
    <w:p w:rsidR="000E11B2" w:rsidRPr="000E11B2" w:rsidRDefault="000E11B2" w:rsidP="000E11B2">
      <w:pPr>
        <w:spacing w:after="0" w:line="240" w:lineRule="auto"/>
        <w:jc w:val="both"/>
        <w:rPr>
          <w:rFonts w:ascii="Times New Roman" w:hAnsi="Times New Roman" w:cs="Times New Roman"/>
          <w:b/>
          <w:sz w:val="32"/>
          <w:szCs w:val="32"/>
        </w:rPr>
      </w:pPr>
      <w:r w:rsidRPr="000E11B2">
        <w:rPr>
          <w:rFonts w:ascii="Times New Roman" w:hAnsi="Times New Roman" w:cs="Times New Roman"/>
          <w:b/>
          <w:sz w:val="32"/>
          <w:szCs w:val="32"/>
        </w:rPr>
        <w:t xml:space="preserve">2. kapitola </w:t>
      </w:r>
    </w:p>
    <w:p w:rsidR="000E11B2" w:rsidRPr="000E11B2" w:rsidRDefault="000E11B2" w:rsidP="000E11B2">
      <w:pPr>
        <w:spacing w:after="0" w:line="240" w:lineRule="auto"/>
        <w:jc w:val="both"/>
        <w:rPr>
          <w:rFonts w:ascii="Times New Roman" w:hAnsi="Times New Roman" w:cs="Times New Roman"/>
          <w:b/>
          <w:sz w:val="32"/>
          <w:szCs w:val="32"/>
        </w:rPr>
      </w:pPr>
    </w:p>
    <w:p w:rsidR="000E11B2" w:rsidRPr="000E11B2" w:rsidRDefault="000E11B2" w:rsidP="000E11B2">
      <w:pPr>
        <w:spacing w:after="0" w:line="240" w:lineRule="auto"/>
        <w:rPr>
          <w:rFonts w:ascii="Times New Roman" w:hAnsi="Times New Roman" w:cs="Times New Roman"/>
          <w:b/>
          <w:sz w:val="32"/>
          <w:szCs w:val="32"/>
        </w:rPr>
      </w:pPr>
      <w:r w:rsidRPr="000E11B2">
        <w:rPr>
          <w:rFonts w:ascii="Times New Roman" w:hAnsi="Times New Roman" w:cs="Times New Roman"/>
          <w:b/>
          <w:sz w:val="32"/>
          <w:szCs w:val="32"/>
        </w:rPr>
        <w:t xml:space="preserve">Vízia lepšej regulácie </w:t>
      </w:r>
      <w:r w:rsidR="00732669" w:rsidRPr="000E11B2">
        <w:rPr>
          <w:rFonts w:ascii="Times New Roman" w:hAnsi="Times New Roman" w:cs="Times New Roman"/>
          <w:b/>
          <w:sz w:val="32"/>
          <w:szCs w:val="32"/>
        </w:rPr>
        <w:t>v</w:t>
      </w:r>
      <w:r w:rsidR="00732669">
        <w:rPr>
          <w:rFonts w:ascii="Times New Roman" w:hAnsi="Times New Roman" w:cs="Times New Roman"/>
          <w:b/>
          <w:sz w:val="32"/>
          <w:szCs w:val="32"/>
        </w:rPr>
        <w:t> </w:t>
      </w:r>
      <w:r w:rsidR="00732669" w:rsidRPr="00732669">
        <w:rPr>
          <w:rFonts w:ascii="Times New Roman" w:hAnsi="Times New Roman" w:cs="Times New Roman"/>
          <w:b/>
          <w:sz w:val="32"/>
          <w:szCs w:val="32"/>
        </w:rPr>
        <w:t>Slovenskej republike</w:t>
      </w:r>
      <w:r w:rsidRPr="000E11B2">
        <w:rPr>
          <w:rFonts w:ascii="Times New Roman" w:hAnsi="Times New Roman" w:cs="Times New Roman"/>
          <w:b/>
          <w:sz w:val="32"/>
          <w:szCs w:val="32"/>
        </w:rPr>
        <w:t xml:space="preserve"> v roku 2020</w:t>
      </w:r>
    </w:p>
    <w:p w:rsidR="000E11B2" w:rsidRPr="000E11B2" w:rsidRDefault="000E11B2" w:rsidP="000E11B2">
      <w:pPr>
        <w:spacing w:after="0" w:line="240" w:lineRule="auto"/>
        <w:jc w:val="both"/>
        <w:rPr>
          <w:rFonts w:ascii="Times New Roman" w:hAnsi="Times New Roman" w:cs="Times New Roman"/>
          <w:b/>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RIA 2020 znamená prechod k novej kultúre lepšej regulácie. Je možné očakávať, že vďaka implementácii tejto stratégie bude v roku 2020 verejnosť poznať agendu lepšej regulácie a chápať jej prínosy. Posudzovanie vplyvov bude rešpektovanou súčasťou prípravy regulácií a bude poskytovať reálny obraz o vplyvoch návrhov regulácií. Platné regulácie sa budú pravidelne vyhodnocovať a tie, ktoré už stratili svoje opodstatnenie</w:t>
      </w:r>
      <w:r w:rsidR="006B3A86">
        <w:rPr>
          <w:rFonts w:ascii="Times New Roman" w:hAnsi="Times New Roman" w:cs="Times New Roman"/>
          <w:sz w:val="24"/>
          <w:szCs w:val="24"/>
        </w:rPr>
        <w:t>,</w:t>
      </w:r>
      <w:r w:rsidRPr="000E11B2">
        <w:rPr>
          <w:rFonts w:ascii="Times New Roman" w:hAnsi="Times New Roman" w:cs="Times New Roman"/>
          <w:sz w:val="24"/>
          <w:szCs w:val="24"/>
        </w:rPr>
        <w:t xml:space="preserve"> budú zrušené, prípadne upravené v nadväznosti na zmeny v prostredí. Pri tvorbe regulácií sa budú podporovať inovatívne prístupy a nástroje lepšej regulácie budú prístupné pre všetkých tvorcov regulácií. Pri napĺňaní vízie budú využívané inteligentné riešenia v súlade  s princípmi e-Governmentu.</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b/>
          <w:color w:val="FF0000"/>
          <w:sz w:val="27"/>
          <w:szCs w:val="27"/>
        </w:rPr>
      </w:pPr>
      <w:r w:rsidRPr="000E11B2">
        <w:rPr>
          <w:rFonts w:ascii="Times New Roman" w:hAnsi="Times New Roman" w:cs="Times New Roman"/>
          <w:b/>
          <w:sz w:val="27"/>
          <w:szCs w:val="27"/>
        </w:rPr>
        <w:t>2.1</w:t>
      </w:r>
      <w:r w:rsidRPr="000E11B2">
        <w:rPr>
          <w:rFonts w:ascii="Times New Roman" w:hAnsi="Times New Roman" w:cs="Times New Roman"/>
          <w:b/>
          <w:sz w:val="27"/>
          <w:szCs w:val="27"/>
        </w:rPr>
        <w:tab/>
        <w:t>Strategické ciele lepšej regulácie v </w:t>
      </w:r>
      <w:r w:rsidR="00732669" w:rsidRPr="00732669">
        <w:rPr>
          <w:rFonts w:ascii="Times New Roman" w:hAnsi="Times New Roman" w:cs="Times New Roman"/>
          <w:b/>
          <w:sz w:val="27"/>
          <w:szCs w:val="27"/>
        </w:rPr>
        <w:t>Slovenskej republike</w:t>
      </w:r>
      <w:r w:rsidRPr="000E11B2">
        <w:rPr>
          <w:rFonts w:ascii="Times New Roman" w:hAnsi="Times New Roman" w:cs="Times New Roman"/>
          <w:b/>
          <w:sz w:val="27"/>
          <w:szCs w:val="27"/>
        </w:rPr>
        <w:t xml:space="preserve"> do roku 2020 </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Strategické ciele sú rozpracovaním zadefinovanej </w:t>
      </w:r>
      <w:r w:rsidR="00CE6CF1">
        <w:rPr>
          <w:rFonts w:ascii="Times New Roman" w:hAnsi="Times New Roman" w:cs="Times New Roman"/>
          <w:sz w:val="24"/>
          <w:szCs w:val="24"/>
        </w:rPr>
        <w:t>v</w:t>
      </w:r>
      <w:r w:rsidRPr="000E11B2">
        <w:rPr>
          <w:rFonts w:ascii="Times New Roman" w:hAnsi="Times New Roman" w:cs="Times New Roman"/>
          <w:sz w:val="24"/>
          <w:szCs w:val="24"/>
        </w:rPr>
        <w:t>ízie lepšej regulácie v SR v roku 2020.</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b/>
          <w:sz w:val="24"/>
          <w:szCs w:val="24"/>
        </w:rPr>
      </w:pPr>
      <w:r w:rsidRPr="000E11B2">
        <w:rPr>
          <w:rFonts w:ascii="Times New Roman" w:hAnsi="Times New Roman" w:cs="Times New Roman"/>
          <w:sz w:val="24"/>
          <w:szCs w:val="24"/>
        </w:rPr>
        <w:tab/>
      </w:r>
      <w:r w:rsidRPr="000E11B2">
        <w:rPr>
          <w:rFonts w:ascii="Times New Roman" w:hAnsi="Times New Roman" w:cs="Times New Roman"/>
          <w:b/>
          <w:sz w:val="24"/>
          <w:szCs w:val="24"/>
        </w:rPr>
        <w:t>2.1.1</w:t>
      </w:r>
      <w:r w:rsidRPr="000E11B2">
        <w:rPr>
          <w:rFonts w:ascii="Times New Roman" w:hAnsi="Times New Roman" w:cs="Times New Roman"/>
          <w:b/>
          <w:sz w:val="24"/>
          <w:szCs w:val="24"/>
        </w:rPr>
        <w:tab/>
        <w:t>Zvýšiť povedomie verejnosti o lepšej regulácii a zabezpečiť jej propagáciu</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Lepšia regulácia je medzi slovenskou verejnosťou, napriek jej významným pozitívnym vplyvom na celú spoločnosť, prakticky neznámym pojmom. </w:t>
      </w:r>
      <w:r w:rsidR="0098750D">
        <w:rPr>
          <w:rFonts w:ascii="Times New Roman" w:hAnsi="Times New Roman" w:cs="Times New Roman"/>
          <w:sz w:val="24"/>
          <w:szCs w:val="24"/>
        </w:rPr>
        <w:t>V</w:t>
      </w:r>
      <w:r w:rsidR="0098750D" w:rsidRPr="000E11B2">
        <w:rPr>
          <w:rFonts w:ascii="Times New Roman" w:hAnsi="Times New Roman" w:cs="Times New Roman"/>
          <w:sz w:val="24"/>
          <w:szCs w:val="24"/>
        </w:rPr>
        <w:t xml:space="preserve">nímanie tejto agendy </w:t>
      </w:r>
      <w:r w:rsidR="0098750D">
        <w:rPr>
          <w:rFonts w:ascii="Times New Roman" w:hAnsi="Times New Roman" w:cs="Times New Roman"/>
          <w:sz w:val="24"/>
          <w:szCs w:val="24"/>
        </w:rPr>
        <w:t xml:space="preserve">možno </w:t>
      </w:r>
      <w:r w:rsidR="0098750D" w:rsidRPr="000E11B2">
        <w:rPr>
          <w:rFonts w:ascii="Times New Roman" w:hAnsi="Times New Roman" w:cs="Times New Roman"/>
          <w:sz w:val="24"/>
          <w:szCs w:val="24"/>
        </w:rPr>
        <w:t>označiť za formálne a</w:t>
      </w:r>
      <w:r w:rsidR="0098750D">
        <w:rPr>
          <w:rFonts w:ascii="Times New Roman" w:hAnsi="Times New Roman" w:cs="Times New Roman"/>
          <w:sz w:val="24"/>
          <w:szCs w:val="24"/>
        </w:rPr>
        <w:t xml:space="preserve"> </w:t>
      </w:r>
      <w:r w:rsidR="0098750D" w:rsidRPr="000E11B2">
        <w:rPr>
          <w:rFonts w:ascii="Times New Roman" w:hAnsi="Times New Roman" w:cs="Times New Roman"/>
          <w:sz w:val="24"/>
          <w:szCs w:val="24"/>
        </w:rPr>
        <w:t>okrajové</w:t>
      </w:r>
      <w:r w:rsidR="0098750D">
        <w:rPr>
          <w:rFonts w:ascii="Times New Roman" w:hAnsi="Times New Roman" w:cs="Times New Roman"/>
          <w:sz w:val="24"/>
          <w:szCs w:val="24"/>
        </w:rPr>
        <w:t>,</w:t>
      </w:r>
      <w:r w:rsidR="0098750D" w:rsidRPr="000E11B2">
        <w:rPr>
          <w:rFonts w:ascii="Times New Roman" w:hAnsi="Times New Roman" w:cs="Times New Roman"/>
          <w:sz w:val="24"/>
          <w:szCs w:val="24"/>
        </w:rPr>
        <w:t xml:space="preserve"> </w:t>
      </w:r>
      <w:r w:rsidR="0098750D">
        <w:rPr>
          <w:rFonts w:ascii="Times New Roman" w:hAnsi="Times New Roman" w:cs="Times New Roman"/>
          <w:sz w:val="24"/>
          <w:szCs w:val="24"/>
        </w:rPr>
        <w:t>a</w:t>
      </w:r>
      <w:r w:rsidRPr="000E11B2">
        <w:rPr>
          <w:rFonts w:ascii="Times New Roman" w:hAnsi="Times New Roman" w:cs="Times New Roman"/>
          <w:sz w:val="24"/>
          <w:szCs w:val="24"/>
        </w:rPr>
        <w:t>j keď v predchádzajúcom období boli prijaté a implementované rôzne strategické materiály (Agenda lepšej regulácie v Slovenskej republike a Akčný program znižovania administratívneho zaťaženia podnikania v Slovenskej republike 2007 – 2012), metodické rámce (</w:t>
      </w:r>
      <w:r w:rsidR="00A3636E">
        <w:rPr>
          <w:rFonts w:ascii="Times New Roman" w:hAnsi="Times New Roman" w:cs="Times New Roman"/>
          <w:sz w:val="24"/>
          <w:szCs w:val="24"/>
        </w:rPr>
        <w:t>JM a jej následné zmeny a doplnenia</w:t>
      </w:r>
      <w:r w:rsidRPr="000E11B2">
        <w:rPr>
          <w:rFonts w:ascii="Times New Roman" w:hAnsi="Times New Roman" w:cs="Times New Roman"/>
          <w:sz w:val="24"/>
          <w:szCs w:val="24"/>
        </w:rPr>
        <w:t xml:space="preserve">) a realizované mnohé čiastkové aktivity </w:t>
      </w:r>
      <w:r w:rsidR="00A3636E" w:rsidRPr="000E11B2">
        <w:rPr>
          <w:rFonts w:ascii="Times New Roman" w:hAnsi="Times New Roman" w:cs="Times New Roman"/>
          <w:sz w:val="24"/>
          <w:szCs w:val="24"/>
        </w:rPr>
        <w:t>v</w:t>
      </w:r>
      <w:r w:rsidR="00A3636E">
        <w:rPr>
          <w:rFonts w:ascii="Times New Roman" w:hAnsi="Times New Roman" w:cs="Times New Roman"/>
          <w:sz w:val="24"/>
          <w:szCs w:val="24"/>
        </w:rPr>
        <w:t> </w:t>
      </w:r>
      <w:r w:rsidRPr="000E11B2">
        <w:rPr>
          <w:rFonts w:ascii="Times New Roman" w:hAnsi="Times New Roman" w:cs="Times New Roman"/>
          <w:sz w:val="24"/>
          <w:szCs w:val="24"/>
        </w:rPr>
        <w:t>oblasti lepšej regulácie (meranie administratívnych nákladov, opatrenia na zlepšenie podnikateľského prostredia, realizácia workshopov)</w:t>
      </w:r>
      <w:r w:rsidR="0098750D">
        <w:rPr>
          <w:rFonts w:ascii="Times New Roman" w:hAnsi="Times New Roman" w:cs="Times New Roman"/>
          <w:sz w:val="24"/>
          <w:szCs w:val="24"/>
        </w:rPr>
        <w:t>,</w:t>
      </w:r>
      <w:r w:rsidRPr="000E11B2">
        <w:rPr>
          <w:rFonts w:ascii="Times New Roman" w:hAnsi="Times New Roman" w:cs="Times New Roman"/>
          <w:sz w:val="24"/>
          <w:szCs w:val="24"/>
        </w:rPr>
        <w:t xml:space="preserve"> či</w:t>
      </w:r>
      <w:r w:rsidR="00CA2CC6">
        <w:rPr>
          <w:rFonts w:ascii="Times New Roman" w:hAnsi="Times New Roman" w:cs="Times New Roman"/>
          <w:sz w:val="24"/>
          <w:szCs w:val="24"/>
        </w:rPr>
        <w:t> </w:t>
      </w:r>
      <w:r w:rsidRPr="000E11B2">
        <w:rPr>
          <w:rFonts w:ascii="Times New Roman" w:hAnsi="Times New Roman" w:cs="Times New Roman"/>
          <w:sz w:val="24"/>
          <w:szCs w:val="24"/>
        </w:rPr>
        <w:t xml:space="preserve">prijatý záväzok vlády SR </w:t>
      </w:r>
      <w:r w:rsidR="000001D5">
        <w:rPr>
          <w:rFonts w:ascii="Times New Roman" w:hAnsi="Times New Roman" w:cs="Times New Roman"/>
          <w:sz w:val="24"/>
          <w:szCs w:val="24"/>
        </w:rPr>
        <w:t>na</w:t>
      </w:r>
      <w:r w:rsidR="000001D5" w:rsidRPr="000E11B2">
        <w:rPr>
          <w:rFonts w:ascii="Times New Roman" w:hAnsi="Times New Roman" w:cs="Times New Roman"/>
          <w:sz w:val="24"/>
          <w:szCs w:val="24"/>
        </w:rPr>
        <w:t xml:space="preserve"> </w:t>
      </w:r>
      <w:r w:rsidRPr="000E11B2">
        <w:rPr>
          <w:rFonts w:ascii="Times New Roman" w:hAnsi="Times New Roman" w:cs="Times New Roman"/>
          <w:sz w:val="24"/>
          <w:szCs w:val="24"/>
        </w:rPr>
        <w:t xml:space="preserve">nasledujúce obdobie v horizonte do roku 2020 zasadiť sa za lepšie podnikateľské </w:t>
      </w:r>
      <w:r w:rsidR="0098750D">
        <w:rPr>
          <w:rFonts w:ascii="Times New Roman" w:hAnsi="Times New Roman" w:cs="Times New Roman"/>
          <w:sz w:val="24"/>
          <w:szCs w:val="24"/>
        </w:rPr>
        <w:t>a</w:t>
      </w:r>
      <w:r w:rsidRPr="000E11B2">
        <w:rPr>
          <w:rFonts w:ascii="Times New Roman" w:hAnsi="Times New Roman" w:cs="Times New Roman"/>
          <w:sz w:val="24"/>
          <w:szCs w:val="24"/>
        </w:rPr>
        <w:t xml:space="preserve"> regulačné prostredie,. Dôkazom tohto konštatovania je, že i napriek skutočnosti, že od schválenia nových pravidiel posudzovania vybraných vplyvov v roku 2015 sa kvalitatívne zvýšila úroveň doložiek a predkladaných analýz vybraných vplyvov, kontinuálne pokračuje aj vypracúvanie a schvaľovanie regulácií, ktoré neboli podrobené dôslednému skúmaniu ich vplyvov, najmä vplyvov na podnikateľské prostredie a občanov. Tento stav je v nemalej miere dôsledkom nedostatočnej komunikácie predkladateľa regulácie s podnikateľskou obcou alebo občanmi, prípadne </w:t>
      </w:r>
      <w:r w:rsidR="0098750D" w:rsidRPr="000E11B2">
        <w:rPr>
          <w:rFonts w:ascii="Times New Roman" w:hAnsi="Times New Roman" w:cs="Times New Roman"/>
          <w:sz w:val="24"/>
          <w:szCs w:val="24"/>
        </w:rPr>
        <w:t>komunikáci</w:t>
      </w:r>
      <w:r w:rsidR="0098750D">
        <w:rPr>
          <w:rFonts w:ascii="Times New Roman" w:hAnsi="Times New Roman" w:cs="Times New Roman"/>
          <w:sz w:val="24"/>
          <w:szCs w:val="24"/>
        </w:rPr>
        <w:t>e</w:t>
      </w:r>
      <w:r w:rsidR="0098750D" w:rsidRPr="000E11B2">
        <w:rPr>
          <w:rFonts w:ascii="Times New Roman" w:hAnsi="Times New Roman" w:cs="Times New Roman"/>
          <w:sz w:val="24"/>
          <w:szCs w:val="24"/>
        </w:rPr>
        <w:t xml:space="preserve"> </w:t>
      </w:r>
      <w:r w:rsidRPr="000E11B2">
        <w:rPr>
          <w:rFonts w:ascii="Times New Roman" w:hAnsi="Times New Roman" w:cs="Times New Roman"/>
          <w:sz w:val="24"/>
          <w:szCs w:val="24"/>
        </w:rPr>
        <w:t>len s takými aktérmi, ktorí navrhovanú reguláciu vítajú. Problémom je tiež v súčasnosti neexistujúci systém vzdelávania v oblasti lepšej regulácie.</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Z</w:t>
      </w:r>
      <w:r w:rsidR="007E7C54">
        <w:rPr>
          <w:rFonts w:ascii="Times New Roman" w:hAnsi="Times New Roman" w:cs="Times New Roman"/>
          <w:sz w:val="24"/>
          <w:szCs w:val="24"/>
        </w:rPr>
        <w:t xml:space="preserve"> dotazníkového </w:t>
      </w:r>
      <w:r w:rsidRPr="000E11B2">
        <w:rPr>
          <w:rFonts w:ascii="Times New Roman" w:hAnsi="Times New Roman" w:cs="Times New Roman"/>
          <w:sz w:val="24"/>
          <w:szCs w:val="24"/>
        </w:rPr>
        <w:t xml:space="preserve">prieskumu názorov </w:t>
      </w:r>
      <w:r w:rsidR="0098750D">
        <w:rPr>
          <w:rFonts w:ascii="Times New Roman" w:hAnsi="Times New Roman" w:cs="Times New Roman"/>
          <w:sz w:val="24"/>
          <w:szCs w:val="24"/>
        </w:rPr>
        <w:t xml:space="preserve">zástupcov </w:t>
      </w:r>
      <w:r w:rsidR="00D84BF8">
        <w:rPr>
          <w:rFonts w:ascii="Times New Roman" w:hAnsi="Times New Roman" w:cs="Times New Roman"/>
          <w:sz w:val="24"/>
          <w:szCs w:val="24"/>
        </w:rPr>
        <w:t>ÚOŠS</w:t>
      </w:r>
      <w:r w:rsidRPr="000E11B2">
        <w:rPr>
          <w:rFonts w:ascii="Times New Roman" w:hAnsi="Times New Roman" w:cs="Times New Roman"/>
          <w:sz w:val="24"/>
          <w:szCs w:val="24"/>
        </w:rPr>
        <w:t xml:space="preserve"> zapojených do procesu posudzovania vplyvov</w:t>
      </w:r>
      <w:r w:rsidR="00CA2CC6">
        <w:rPr>
          <w:rFonts w:ascii="Times New Roman" w:hAnsi="Times New Roman" w:cs="Times New Roman"/>
          <w:sz w:val="24"/>
          <w:szCs w:val="24"/>
        </w:rPr>
        <w:t xml:space="preserve"> </w:t>
      </w:r>
      <w:r w:rsidRPr="000E11B2">
        <w:rPr>
          <w:rFonts w:ascii="Times New Roman" w:hAnsi="Times New Roman" w:cs="Times New Roman"/>
          <w:sz w:val="24"/>
          <w:szCs w:val="24"/>
        </w:rPr>
        <w:t xml:space="preserve">vyplynula najmä potreba zvýšiť pochopenie </w:t>
      </w:r>
      <w:r w:rsidR="00C546D0">
        <w:rPr>
          <w:rFonts w:ascii="Times New Roman" w:hAnsi="Times New Roman" w:cs="Times New Roman"/>
          <w:sz w:val="24"/>
          <w:szCs w:val="24"/>
        </w:rPr>
        <w:t>JM</w:t>
      </w:r>
      <w:r w:rsidRPr="000E11B2">
        <w:rPr>
          <w:rFonts w:ascii="Times New Roman" w:hAnsi="Times New Roman" w:cs="Times New Roman"/>
          <w:sz w:val="24"/>
          <w:szCs w:val="24"/>
        </w:rPr>
        <w:t xml:space="preserve"> zo strany predkladateľov, napriek tomu, že väčšina predkladateľov chápe účel posudzovania vplyvov. Potrebné je venovať pozornosť dôkladnému vysvetleniu celého procesu posudzovania vplyvov v zmysle </w:t>
      </w:r>
      <w:r w:rsidR="0098750D">
        <w:rPr>
          <w:rFonts w:ascii="Times New Roman" w:hAnsi="Times New Roman" w:cs="Times New Roman"/>
          <w:sz w:val="24"/>
          <w:szCs w:val="24"/>
        </w:rPr>
        <w:t>JM</w:t>
      </w:r>
      <w:r w:rsidRPr="000E11B2">
        <w:rPr>
          <w:rFonts w:ascii="Times New Roman" w:hAnsi="Times New Roman" w:cs="Times New Roman"/>
          <w:sz w:val="24"/>
          <w:szCs w:val="24"/>
        </w:rPr>
        <w:t xml:space="preserve"> s dôrazom na ciele posudzovania vplyvov, jasné definovanie úloh predkladateľov v samotnom procese, ale aj úloh a činnosti komisie RIA.</w:t>
      </w:r>
    </w:p>
    <w:p w:rsidR="000E11B2" w:rsidRPr="000E11B2" w:rsidRDefault="000E11B2" w:rsidP="000E11B2">
      <w:pPr>
        <w:spacing w:after="0" w:line="240" w:lineRule="auto"/>
        <w:jc w:val="both"/>
        <w:rPr>
          <w:rFonts w:ascii="Times New Roman" w:hAnsi="Times New Roman" w:cs="Times New Roman"/>
          <w:sz w:val="24"/>
          <w:szCs w:val="24"/>
        </w:rPr>
      </w:pPr>
    </w:p>
    <w:p w:rsidR="00583D2C"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Stratégia počíta s rôznymi vzdelávacími modulmi počas celého trvania </w:t>
      </w:r>
      <w:r w:rsidR="00ED2AFE">
        <w:rPr>
          <w:rFonts w:ascii="Times New Roman" w:hAnsi="Times New Roman" w:cs="Times New Roman"/>
          <w:sz w:val="24"/>
          <w:szCs w:val="24"/>
        </w:rPr>
        <w:t>svojej</w:t>
      </w:r>
      <w:r w:rsidR="00ED2AFE" w:rsidRPr="000E11B2">
        <w:rPr>
          <w:rFonts w:ascii="Times New Roman" w:hAnsi="Times New Roman" w:cs="Times New Roman"/>
          <w:sz w:val="24"/>
          <w:szCs w:val="24"/>
        </w:rPr>
        <w:t xml:space="preserve"> </w:t>
      </w:r>
      <w:r w:rsidRPr="000E11B2">
        <w:rPr>
          <w:rFonts w:ascii="Times New Roman" w:hAnsi="Times New Roman" w:cs="Times New Roman"/>
          <w:sz w:val="24"/>
          <w:szCs w:val="24"/>
        </w:rPr>
        <w:t xml:space="preserve">implementácie. V prvom rade pôjde o sériu školení pre zamestnancov štátnej správy, t. j. predkladateľov dokumentov do schvaľovacieho procesu – samostatne pre tvorcov dokumentov, pre </w:t>
      </w:r>
      <w:r w:rsidR="00D20953">
        <w:rPr>
          <w:rFonts w:ascii="Times New Roman" w:hAnsi="Times New Roman" w:cs="Times New Roman"/>
          <w:sz w:val="24"/>
          <w:szCs w:val="24"/>
        </w:rPr>
        <w:t xml:space="preserve">zamestnancov </w:t>
      </w:r>
      <w:r w:rsidRPr="000E11B2">
        <w:rPr>
          <w:rFonts w:ascii="Times New Roman" w:hAnsi="Times New Roman" w:cs="Times New Roman"/>
          <w:sz w:val="24"/>
          <w:szCs w:val="24"/>
        </w:rPr>
        <w:t>legislatívn</w:t>
      </w:r>
      <w:r w:rsidR="00D20953">
        <w:rPr>
          <w:rFonts w:ascii="Times New Roman" w:hAnsi="Times New Roman" w:cs="Times New Roman"/>
          <w:sz w:val="24"/>
          <w:szCs w:val="24"/>
        </w:rPr>
        <w:t>ych</w:t>
      </w:r>
      <w:r w:rsidRPr="000E11B2">
        <w:rPr>
          <w:rFonts w:ascii="Times New Roman" w:hAnsi="Times New Roman" w:cs="Times New Roman"/>
          <w:sz w:val="24"/>
          <w:szCs w:val="24"/>
        </w:rPr>
        <w:t xml:space="preserve"> odbor</w:t>
      </w:r>
      <w:r w:rsidR="00D20953">
        <w:rPr>
          <w:rFonts w:ascii="Times New Roman" w:hAnsi="Times New Roman" w:cs="Times New Roman"/>
          <w:sz w:val="24"/>
          <w:szCs w:val="24"/>
        </w:rPr>
        <w:t>ov</w:t>
      </w:r>
      <w:r w:rsidRPr="000E11B2">
        <w:rPr>
          <w:rFonts w:ascii="Times New Roman" w:hAnsi="Times New Roman" w:cs="Times New Roman"/>
          <w:sz w:val="24"/>
          <w:szCs w:val="24"/>
        </w:rPr>
        <w:t xml:space="preserve"> a pre </w:t>
      </w:r>
      <w:r w:rsidR="00D20953">
        <w:rPr>
          <w:rFonts w:ascii="Times New Roman" w:hAnsi="Times New Roman" w:cs="Times New Roman"/>
          <w:sz w:val="24"/>
          <w:szCs w:val="24"/>
        </w:rPr>
        <w:t>analytikov</w:t>
      </w:r>
      <w:r w:rsidRPr="000E11B2">
        <w:rPr>
          <w:rFonts w:ascii="Times New Roman" w:hAnsi="Times New Roman" w:cs="Times New Roman"/>
          <w:sz w:val="24"/>
          <w:szCs w:val="24"/>
        </w:rPr>
        <w:t xml:space="preserve">. </w:t>
      </w:r>
    </w:p>
    <w:p w:rsid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Nad rámec uvedených školení bude pripravený školiaci materiál pre nových zamestnancov </w:t>
      </w:r>
      <w:r w:rsidR="00D84BF8">
        <w:rPr>
          <w:rFonts w:ascii="Times New Roman" w:hAnsi="Times New Roman" w:cs="Times New Roman"/>
          <w:sz w:val="24"/>
          <w:szCs w:val="24"/>
        </w:rPr>
        <w:t>ÚOŠS</w:t>
      </w:r>
      <w:r w:rsidRPr="000E11B2">
        <w:rPr>
          <w:rFonts w:ascii="Times New Roman" w:hAnsi="Times New Roman" w:cs="Times New Roman"/>
          <w:sz w:val="24"/>
          <w:szCs w:val="24"/>
        </w:rPr>
        <w:t>, ktorý bude súčasťou adaptačného vzdelávania</w:t>
      </w:r>
      <w:r w:rsidR="005D660B">
        <w:rPr>
          <w:rFonts w:ascii="Times New Roman" w:hAnsi="Times New Roman" w:cs="Times New Roman"/>
          <w:sz w:val="24"/>
          <w:szCs w:val="24"/>
        </w:rPr>
        <w:t xml:space="preserve"> zamestnancov v štátnej službe</w:t>
      </w:r>
      <w:r w:rsidRPr="000E11B2">
        <w:rPr>
          <w:rFonts w:ascii="Times New Roman" w:hAnsi="Times New Roman" w:cs="Times New Roman"/>
          <w:sz w:val="24"/>
          <w:szCs w:val="24"/>
        </w:rPr>
        <w:t>. Tento materiál bude slúžiť na prvotné oboznámenie sa s lepšou reguláciou a </w:t>
      </w:r>
      <w:r w:rsidR="005D660B">
        <w:rPr>
          <w:rFonts w:ascii="Times New Roman" w:hAnsi="Times New Roman" w:cs="Times New Roman"/>
          <w:sz w:val="24"/>
          <w:szCs w:val="24"/>
        </w:rPr>
        <w:t>zabezpečí trvalú udržateľnosť vzdelávania</w:t>
      </w:r>
      <w:r w:rsidRPr="000E11B2">
        <w:rPr>
          <w:rFonts w:ascii="Times New Roman" w:hAnsi="Times New Roman" w:cs="Times New Roman"/>
          <w:sz w:val="24"/>
          <w:szCs w:val="24"/>
        </w:rPr>
        <w:t xml:space="preserve">. Cieľom aktivity je, aby každý zamestnanec </w:t>
      </w:r>
      <w:r w:rsidR="006F49C5">
        <w:rPr>
          <w:rFonts w:ascii="Times New Roman" w:hAnsi="Times New Roman" w:cs="Times New Roman"/>
          <w:sz w:val="24"/>
          <w:szCs w:val="24"/>
        </w:rPr>
        <w:t xml:space="preserve">v </w:t>
      </w:r>
      <w:r w:rsidRPr="000E11B2">
        <w:rPr>
          <w:rFonts w:ascii="Times New Roman" w:hAnsi="Times New Roman" w:cs="Times New Roman"/>
          <w:sz w:val="24"/>
          <w:szCs w:val="24"/>
        </w:rPr>
        <w:t>štátnej s</w:t>
      </w:r>
      <w:r w:rsidR="006F49C5">
        <w:rPr>
          <w:rFonts w:ascii="Times New Roman" w:hAnsi="Times New Roman" w:cs="Times New Roman"/>
          <w:sz w:val="24"/>
          <w:szCs w:val="24"/>
        </w:rPr>
        <w:t xml:space="preserve">lužbe </w:t>
      </w:r>
      <w:r w:rsidRPr="000E11B2">
        <w:rPr>
          <w:rFonts w:ascii="Times New Roman" w:hAnsi="Times New Roman" w:cs="Times New Roman"/>
          <w:sz w:val="24"/>
          <w:szCs w:val="24"/>
        </w:rPr>
        <w:t xml:space="preserve">získal </w:t>
      </w:r>
      <w:r w:rsidR="0098750D">
        <w:rPr>
          <w:rFonts w:ascii="Times New Roman" w:hAnsi="Times New Roman" w:cs="Times New Roman"/>
          <w:sz w:val="24"/>
          <w:szCs w:val="24"/>
        </w:rPr>
        <w:t>minimálne základné</w:t>
      </w:r>
      <w:r w:rsidR="0098750D" w:rsidRPr="000E11B2">
        <w:rPr>
          <w:rFonts w:ascii="Times New Roman" w:hAnsi="Times New Roman" w:cs="Times New Roman"/>
          <w:sz w:val="24"/>
          <w:szCs w:val="24"/>
        </w:rPr>
        <w:t xml:space="preserve"> </w:t>
      </w:r>
      <w:r w:rsidRPr="000E11B2">
        <w:rPr>
          <w:rFonts w:ascii="Times New Roman" w:hAnsi="Times New Roman" w:cs="Times New Roman"/>
          <w:sz w:val="24"/>
          <w:szCs w:val="24"/>
        </w:rPr>
        <w:t>informácie o</w:t>
      </w:r>
      <w:r w:rsidR="006B3A86">
        <w:rPr>
          <w:rFonts w:ascii="Times New Roman" w:hAnsi="Times New Roman" w:cs="Times New Roman"/>
          <w:sz w:val="24"/>
          <w:szCs w:val="24"/>
        </w:rPr>
        <w:t> </w:t>
      </w:r>
      <w:r w:rsidRPr="000E11B2">
        <w:rPr>
          <w:rFonts w:ascii="Times New Roman" w:hAnsi="Times New Roman" w:cs="Times New Roman"/>
          <w:sz w:val="24"/>
          <w:szCs w:val="24"/>
        </w:rPr>
        <w:t>tom</w:t>
      </w:r>
      <w:r w:rsidR="006B3A86">
        <w:rPr>
          <w:rFonts w:ascii="Times New Roman" w:hAnsi="Times New Roman" w:cs="Times New Roman"/>
          <w:sz w:val="24"/>
          <w:szCs w:val="24"/>
        </w:rPr>
        <w:t>,</w:t>
      </w:r>
      <w:r w:rsidRPr="000E11B2">
        <w:rPr>
          <w:rFonts w:ascii="Times New Roman" w:hAnsi="Times New Roman" w:cs="Times New Roman"/>
          <w:sz w:val="24"/>
          <w:szCs w:val="24"/>
        </w:rPr>
        <w:t xml:space="preserve"> čo je lepšia regulácia a ako pristupovať k tvorbe regulácií. </w:t>
      </w:r>
      <w:r w:rsidR="00491C6A">
        <w:rPr>
          <w:rFonts w:ascii="Times New Roman" w:hAnsi="Times New Roman" w:cs="Times New Roman"/>
          <w:sz w:val="24"/>
          <w:szCs w:val="24"/>
        </w:rPr>
        <w:t xml:space="preserve">Školiaci materiál pre účely adaptačného vzdelávania pripraví MH SR v spolupráci s členmi komisie RIA a bude distribuovaný ÚV SR a na osobné úrady ÚOŠS. </w:t>
      </w:r>
      <w:r w:rsidRPr="000E11B2">
        <w:rPr>
          <w:rFonts w:ascii="Times New Roman" w:hAnsi="Times New Roman" w:cs="Times New Roman"/>
          <w:sz w:val="24"/>
          <w:szCs w:val="24"/>
        </w:rPr>
        <w:t xml:space="preserve"> </w:t>
      </w:r>
    </w:p>
    <w:p w:rsidR="0098750D" w:rsidRDefault="0098750D" w:rsidP="000E11B2">
      <w:pPr>
        <w:spacing w:after="0" w:line="240" w:lineRule="auto"/>
        <w:jc w:val="both"/>
        <w:rPr>
          <w:rFonts w:ascii="Times New Roman" w:hAnsi="Times New Roman" w:cs="Times New Roman"/>
          <w:sz w:val="24"/>
          <w:szCs w:val="24"/>
        </w:rPr>
      </w:pPr>
    </w:p>
    <w:p w:rsidR="0098750D" w:rsidRPr="000E11B2" w:rsidRDefault="0098750D" w:rsidP="000E11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Vzdelávanie</w:t>
      </w:r>
      <w:r w:rsidR="006E74D1">
        <w:rPr>
          <w:rFonts w:ascii="Times New Roman" w:hAnsi="Times New Roman" w:cs="Times New Roman"/>
          <w:sz w:val="24"/>
          <w:szCs w:val="24"/>
        </w:rPr>
        <w:t xml:space="preserve"> a zvyšovanie povedomia a komplexnej informovanosti o lepšej regulácii </w:t>
      </w:r>
      <w:r w:rsidRPr="000E11B2">
        <w:rPr>
          <w:rFonts w:ascii="Times New Roman" w:hAnsi="Times New Roman" w:cs="Times New Roman"/>
          <w:sz w:val="24"/>
          <w:szCs w:val="24"/>
        </w:rPr>
        <w:t>bud</w:t>
      </w:r>
      <w:r>
        <w:rPr>
          <w:rFonts w:ascii="Times New Roman" w:hAnsi="Times New Roman" w:cs="Times New Roman"/>
          <w:sz w:val="24"/>
          <w:szCs w:val="24"/>
        </w:rPr>
        <w:t>e</w:t>
      </w:r>
      <w:r w:rsidRPr="000E11B2">
        <w:rPr>
          <w:rFonts w:ascii="Times New Roman" w:hAnsi="Times New Roman" w:cs="Times New Roman"/>
          <w:sz w:val="24"/>
          <w:szCs w:val="24"/>
        </w:rPr>
        <w:t xml:space="preserve"> určené aj pre </w:t>
      </w:r>
      <w:r w:rsidR="006E74D1">
        <w:rPr>
          <w:rFonts w:ascii="Times New Roman" w:hAnsi="Times New Roman" w:cs="Times New Roman"/>
          <w:sz w:val="24"/>
          <w:szCs w:val="24"/>
        </w:rPr>
        <w:t>verejnosť</w:t>
      </w:r>
      <w:r w:rsidRPr="000E11B2">
        <w:rPr>
          <w:rFonts w:ascii="Times New Roman" w:hAnsi="Times New Roman" w:cs="Times New Roman"/>
          <w:sz w:val="24"/>
          <w:szCs w:val="24"/>
        </w:rPr>
        <w:t xml:space="preserve">, </w:t>
      </w:r>
      <w:r w:rsidR="006E74D1" w:rsidRPr="000E11B2">
        <w:rPr>
          <w:rFonts w:ascii="Times New Roman" w:hAnsi="Times New Roman" w:cs="Times New Roman"/>
          <w:sz w:val="24"/>
          <w:szCs w:val="24"/>
        </w:rPr>
        <w:t>ktor</w:t>
      </w:r>
      <w:r w:rsidR="006E74D1">
        <w:rPr>
          <w:rFonts w:ascii="Times New Roman" w:hAnsi="Times New Roman" w:cs="Times New Roman"/>
          <w:sz w:val="24"/>
          <w:szCs w:val="24"/>
        </w:rPr>
        <w:t>á</w:t>
      </w:r>
      <w:r w:rsidR="006E74D1" w:rsidRPr="000E11B2">
        <w:rPr>
          <w:rFonts w:ascii="Times New Roman" w:hAnsi="Times New Roman" w:cs="Times New Roman"/>
          <w:sz w:val="24"/>
          <w:szCs w:val="24"/>
        </w:rPr>
        <w:t xml:space="preserve"> </w:t>
      </w:r>
      <w:r w:rsidRPr="000E11B2">
        <w:rPr>
          <w:rFonts w:ascii="Times New Roman" w:hAnsi="Times New Roman" w:cs="Times New Roman"/>
          <w:sz w:val="24"/>
          <w:szCs w:val="24"/>
        </w:rPr>
        <w:t xml:space="preserve">sa na procese tvorby </w:t>
      </w:r>
      <w:r w:rsidR="006E74D1" w:rsidRPr="000E11B2">
        <w:rPr>
          <w:rFonts w:ascii="Times New Roman" w:hAnsi="Times New Roman" w:cs="Times New Roman"/>
          <w:sz w:val="24"/>
          <w:szCs w:val="24"/>
        </w:rPr>
        <w:t>reguláci</w:t>
      </w:r>
      <w:r w:rsidR="006E74D1">
        <w:rPr>
          <w:rFonts w:ascii="Times New Roman" w:hAnsi="Times New Roman" w:cs="Times New Roman"/>
          <w:sz w:val="24"/>
          <w:szCs w:val="24"/>
        </w:rPr>
        <w:t>í</w:t>
      </w:r>
      <w:r w:rsidR="006E74D1" w:rsidRPr="000E11B2">
        <w:rPr>
          <w:rFonts w:ascii="Times New Roman" w:hAnsi="Times New Roman" w:cs="Times New Roman"/>
          <w:sz w:val="24"/>
          <w:szCs w:val="24"/>
        </w:rPr>
        <w:t xml:space="preserve"> </w:t>
      </w:r>
      <w:r w:rsidR="006E74D1">
        <w:rPr>
          <w:rFonts w:ascii="Times New Roman" w:hAnsi="Times New Roman" w:cs="Times New Roman"/>
          <w:sz w:val="24"/>
          <w:szCs w:val="24"/>
        </w:rPr>
        <w:t xml:space="preserve">tiež môže </w:t>
      </w:r>
      <w:r w:rsidR="006E74D1" w:rsidRPr="000E11B2">
        <w:rPr>
          <w:rFonts w:ascii="Times New Roman" w:hAnsi="Times New Roman" w:cs="Times New Roman"/>
          <w:sz w:val="24"/>
          <w:szCs w:val="24"/>
        </w:rPr>
        <w:t>zúčastň</w:t>
      </w:r>
      <w:r w:rsidR="006E74D1">
        <w:rPr>
          <w:rFonts w:ascii="Times New Roman" w:hAnsi="Times New Roman" w:cs="Times New Roman"/>
          <w:sz w:val="24"/>
          <w:szCs w:val="24"/>
        </w:rPr>
        <w:t>ovať</w:t>
      </w:r>
      <w:r w:rsidRPr="000E11B2">
        <w:rPr>
          <w:rFonts w:ascii="Times New Roman" w:hAnsi="Times New Roman" w:cs="Times New Roman"/>
          <w:sz w:val="24"/>
          <w:szCs w:val="24"/>
        </w:rPr>
        <w:t xml:space="preserve">. Samostatné školenia budú určené pre </w:t>
      </w:r>
      <w:r w:rsidR="006E74D1">
        <w:rPr>
          <w:rFonts w:ascii="Times New Roman" w:hAnsi="Times New Roman" w:cs="Times New Roman"/>
          <w:sz w:val="24"/>
          <w:szCs w:val="24"/>
        </w:rPr>
        <w:t>predstaviteľov územných</w:t>
      </w:r>
      <w:r w:rsidR="006E74D1" w:rsidRPr="000E11B2">
        <w:rPr>
          <w:rFonts w:ascii="Times New Roman" w:hAnsi="Times New Roman" w:cs="Times New Roman"/>
          <w:sz w:val="24"/>
          <w:szCs w:val="24"/>
        </w:rPr>
        <w:t xml:space="preserve"> </w:t>
      </w:r>
      <w:r w:rsidRPr="000E11B2">
        <w:rPr>
          <w:rFonts w:ascii="Times New Roman" w:hAnsi="Times New Roman" w:cs="Times New Roman"/>
          <w:sz w:val="24"/>
          <w:szCs w:val="24"/>
        </w:rPr>
        <w:t>samospráv a poslancov NR SR a ich asistentov.</w:t>
      </w:r>
    </w:p>
    <w:p w:rsidR="00583D2C" w:rsidRDefault="00583D2C" w:rsidP="00583D2C">
      <w:pPr>
        <w:spacing w:after="0" w:line="240" w:lineRule="auto"/>
        <w:jc w:val="both"/>
        <w:rPr>
          <w:rFonts w:ascii="Times New Roman" w:hAnsi="Times New Roman" w:cs="Times New Roman"/>
          <w:sz w:val="24"/>
          <w:szCs w:val="24"/>
        </w:rPr>
      </w:pPr>
    </w:p>
    <w:p w:rsidR="00583D2C" w:rsidRDefault="00583D2C" w:rsidP="00583D2C">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V</w:t>
      </w:r>
      <w:r>
        <w:rPr>
          <w:rFonts w:ascii="Times New Roman" w:hAnsi="Times New Roman" w:cs="Times New Roman"/>
          <w:sz w:val="24"/>
          <w:szCs w:val="24"/>
        </w:rPr>
        <w:t> </w:t>
      </w:r>
      <w:r w:rsidRPr="000E11B2">
        <w:rPr>
          <w:rFonts w:ascii="Times New Roman" w:hAnsi="Times New Roman" w:cs="Times New Roman"/>
          <w:sz w:val="24"/>
          <w:szCs w:val="24"/>
        </w:rPr>
        <w:t>rámci</w:t>
      </w:r>
      <w:r>
        <w:rPr>
          <w:rFonts w:ascii="Times New Roman" w:hAnsi="Times New Roman" w:cs="Times New Roman"/>
          <w:sz w:val="24"/>
          <w:szCs w:val="24"/>
        </w:rPr>
        <w:t xml:space="preserve"> všetkých typov vzdelávania</w:t>
      </w:r>
      <w:r w:rsidRPr="000E11B2">
        <w:rPr>
          <w:rFonts w:ascii="Times New Roman" w:hAnsi="Times New Roman" w:cs="Times New Roman"/>
          <w:sz w:val="24"/>
          <w:szCs w:val="24"/>
        </w:rPr>
        <w:t xml:space="preserve"> sa plánuje vyškoliť viac ako </w:t>
      </w:r>
      <w:r w:rsidRPr="00D20953">
        <w:rPr>
          <w:rFonts w:ascii="Times New Roman" w:hAnsi="Times New Roman" w:cs="Times New Roman"/>
          <w:sz w:val="24"/>
          <w:szCs w:val="24"/>
        </w:rPr>
        <w:t>1</w:t>
      </w:r>
      <w:r w:rsidR="00B74D38" w:rsidRPr="00D20953">
        <w:rPr>
          <w:rFonts w:ascii="Times New Roman" w:hAnsi="Times New Roman" w:cs="Times New Roman"/>
          <w:sz w:val="24"/>
          <w:szCs w:val="24"/>
        </w:rPr>
        <w:t> </w:t>
      </w:r>
      <w:r w:rsidRPr="00D20953">
        <w:rPr>
          <w:rFonts w:ascii="Times New Roman" w:hAnsi="Times New Roman" w:cs="Times New Roman"/>
          <w:sz w:val="24"/>
          <w:szCs w:val="24"/>
        </w:rPr>
        <w:t>800</w:t>
      </w:r>
      <w:r w:rsidR="00B74D38">
        <w:rPr>
          <w:rFonts w:ascii="Times New Roman" w:hAnsi="Times New Roman" w:cs="Times New Roman"/>
          <w:sz w:val="24"/>
          <w:szCs w:val="24"/>
        </w:rPr>
        <w:t xml:space="preserve"> účastníkov</w:t>
      </w:r>
      <w:r w:rsidRPr="000E11B2">
        <w:rPr>
          <w:rFonts w:ascii="Times New Roman" w:hAnsi="Times New Roman" w:cs="Times New Roman"/>
          <w:sz w:val="24"/>
          <w:szCs w:val="24"/>
        </w:rPr>
        <w:t>.</w:t>
      </w:r>
    </w:p>
    <w:p w:rsidR="00583D2C" w:rsidRDefault="00583D2C" w:rsidP="00583D2C">
      <w:pPr>
        <w:spacing w:after="0" w:line="240" w:lineRule="auto"/>
        <w:jc w:val="both"/>
        <w:rPr>
          <w:rFonts w:ascii="Times New Roman" w:hAnsi="Times New Roman" w:cs="Times New Roman"/>
          <w:sz w:val="24"/>
          <w:szCs w:val="24"/>
        </w:rPr>
      </w:pPr>
    </w:p>
    <w:p w:rsidR="008122BE" w:rsidRPr="000E11B2" w:rsidRDefault="008122BE" w:rsidP="008122BE">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MH SR ako gestor analýzy vplyvov na podnikateľské prostredie z hľadiska praktického uplatňovania </w:t>
      </w:r>
      <w:r>
        <w:rPr>
          <w:rFonts w:ascii="Times New Roman" w:hAnsi="Times New Roman" w:cs="Times New Roman"/>
          <w:sz w:val="24"/>
          <w:szCs w:val="24"/>
        </w:rPr>
        <w:t>JM</w:t>
      </w:r>
      <w:r w:rsidRPr="000E11B2">
        <w:rPr>
          <w:rFonts w:ascii="Times New Roman" w:hAnsi="Times New Roman" w:cs="Times New Roman"/>
          <w:sz w:val="24"/>
          <w:szCs w:val="24"/>
        </w:rPr>
        <w:t xml:space="preserve"> vníma</w:t>
      </w:r>
      <w:r>
        <w:rPr>
          <w:rFonts w:ascii="Times New Roman" w:hAnsi="Times New Roman" w:cs="Times New Roman"/>
          <w:sz w:val="24"/>
          <w:szCs w:val="24"/>
        </w:rPr>
        <w:t xml:space="preserve"> </w:t>
      </w:r>
      <w:r w:rsidRPr="000E11B2">
        <w:rPr>
          <w:rFonts w:ascii="Times New Roman" w:hAnsi="Times New Roman" w:cs="Times New Roman"/>
          <w:sz w:val="24"/>
          <w:szCs w:val="24"/>
        </w:rPr>
        <w:t>ako negatívum nedostatočne vyhodnocovaný proces konzultácií zo</w:t>
      </w:r>
      <w:r w:rsidR="00CE6CF1">
        <w:rPr>
          <w:rFonts w:ascii="Times New Roman" w:hAnsi="Times New Roman" w:cs="Times New Roman"/>
          <w:sz w:val="24"/>
          <w:szCs w:val="24"/>
        </w:rPr>
        <w:t> </w:t>
      </w:r>
      <w:r w:rsidRPr="000E11B2">
        <w:rPr>
          <w:rFonts w:ascii="Times New Roman" w:hAnsi="Times New Roman" w:cs="Times New Roman"/>
          <w:sz w:val="24"/>
          <w:szCs w:val="24"/>
        </w:rPr>
        <w:t xml:space="preserve">strany predkladateľa dokumentu. </w:t>
      </w:r>
      <w:r>
        <w:rPr>
          <w:rFonts w:ascii="Times New Roman" w:hAnsi="Times New Roman" w:cs="Times New Roman"/>
          <w:sz w:val="24"/>
          <w:szCs w:val="24"/>
        </w:rPr>
        <w:t>Mnohokrát</w:t>
      </w:r>
      <w:r w:rsidRPr="000E11B2">
        <w:rPr>
          <w:rFonts w:ascii="Times New Roman" w:hAnsi="Times New Roman" w:cs="Times New Roman"/>
          <w:sz w:val="24"/>
          <w:szCs w:val="24"/>
        </w:rPr>
        <w:t xml:space="preserve"> predkladatelia neuvedú, ako dlho konzultácie trvali, </w:t>
      </w:r>
      <w:r>
        <w:rPr>
          <w:rFonts w:ascii="Times New Roman" w:hAnsi="Times New Roman" w:cs="Times New Roman"/>
          <w:sz w:val="24"/>
          <w:szCs w:val="24"/>
        </w:rPr>
        <w:t xml:space="preserve">aké pripomienky boli vznesené a aké bolo ich vyhodnotenie, </w:t>
      </w:r>
      <w:r w:rsidRPr="000E11B2">
        <w:rPr>
          <w:rFonts w:ascii="Times New Roman" w:hAnsi="Times New Roman" w:cs="Times New Roman"/>
          <w:sz w:val="24"/>
          <w:szCs w:val="24"/>
        </w:rPr>
        <w:t>nestanovia si cieľ konzultácií</w:t>
      </w:r>
      <w:r>
        <w:rPr>
          <w:rFonts w:ascii="Times New Roman" w:hAnsi="Times New Roman" w:cs="Times New Roman"/>
          <w:sz w:val="24"/>
          <w:szCs w:val="24"/>
        </w:rPr>
        <w:t>,</w:t>
      </w:r>
      <w:r w:rsidRPr="000E11B2">
        <w:rPr>
          <w:rFonts w:ascii="Times New Roman" w:hAnsi="Times New Roman" w:cs="Times New Roman"/>
          <w:sz w:val="24"/>
          <w:szCs w:val="24"/>
        </w:rPr>
        <w:t xml:space="preserve"> a tak nevedia ani povedať, či ich konzultácie splnili želaný efekt. Nastáva aj situácia, </w:t>
      </w:r>
      <w:r>
        <w:rPr>
          <w:rFonts w:ascii="Times New Roman" w:hAnsi="Times New Roman" w:cs="Times New Roman"/>
          <w:sz w:val="24"/>
          <w:szCs w:val="24"/>
        </w:rPr>
        <w:t>keď</w:t>
      </w:r>
      <w:r w:rsidRPr="000E11B2">
        <w:rPr>
          <w:rFonts w:ascii="Times New Roman" w:hAnsi="Times New Roman" w:cs="Times New Roman"/>
          <w:sz w:val="24"/>
          <w:szCs w:val="24"/>
        </w:rPr>
        <w:t xml:space="preserve"> konzultácie predkladatelia zamerajú na nedostatočný okruh subjektov (napr. iné subjekty štátnej správy, prípadne len jeden subjekt z prostredia a pod.). Implementáciou tohto cieľa stratégie by sa mali o. i. na jednej strane usmerniť predkladatelia dokumentov, aby jednoznačne vedeli, čo je úlohou konzultácií a ako ich vyhodnotiť. </w:t>
      </w:r>
      <w:r>
        <w:rPr>
          <w:rFonts w:ascii="Times New Roman" w:hAnsi="Times New Roman" w:cs="Times New Roman"/>
          <w:sz w:val="24"/>
          <w:szCs w:val="24"/>
        </w:rPr>
        <w:t xml:space="preserve">Na druhej strane </w:t>
      </w:r>
      <w:r w:rsidRPr="000E11B2">
        <w:rPr>
          <w:rFonts w:ascii="Times New Roman" w:hAnsi="Times New Roman" w:cs="Times New Roman"/>
          <w:sz w:val="24"/>
          <w:szCs w:val="24"/>
        </w:rPr>
        <w:t xml:space="preserve">by mali </w:t>
      </w:r>
      <w:r>
        <w:rPr>
          <w:rFonts w:ascii="Times New Roman" w:hAnsi="Times New Roman" w:cs="Times New Roman"/>
          <w:sz w:val="24"/>
          <w:szCs w:val="24"/>
        </w:rPr>
        <w:t xml:space="preserve">usmerniť </w:t>
      </w:r>
      <w:r w:rsidRPr="000E11B2">
        <w:rPr>
          <w:rFonts w:ascii="Times New Roman" w:hAnsi="Times New Roman" w:cs="Times New Roman"/>
          <w:sz w:val="24"/>
          <w:szCs w:val="24"/>
        </w:rPr>
        <w:t>komisi</w:t>
      </w:r>
      <w:r>
        <w:rPr>
          <w:rFonts w:ascii="Times New Roman" w:hAnsi="Times New Roman" w:cs="Times New Roman"/>
          <w:sz w:val="24"/>
          <w:szCs w:val="24"/>
        </w:rPr>
        <w:t>u</w:t>
      </w:r>
      <w:r w:rsidRPr="000E11B2">
        <w:rPr>
          <w:rFonts w:ascii="Times New Roman" w:hAnsi="Times New Roman" w:cs="Times New Roman"/>
          <w:sz w:val="24"/>
          <w:szCs w:val="24"/>
        </w:rPr>
        <w:t xml:space="preserve"> RIA ako správne a </w:t>
      </w:r>
      <w:r>
        <w:rPr>
          <w:rFonts w:ascii="Times New Roman" w:hAnsi="Times New Roman" w:cs="Times New Roman"/>
          <w:sz w:val="24"/>
          <w:szCs w:val="24"/>
        </w:rPr>
        <w:t>objektívne</w:t>
      </w:r>
      <w:r w:rsidRPr="000E11B2">
        <w:rPr>
          <w:rFonts w:ascii="Times New Roman" w:hAnsi="Times New Roman" w:cs="Times New Roman"/>
          <w:sz w:val="24"/>
          <w:szCs w:val="24"/>
        </w:rPr>
        <w:t xml:space="preserve"> zhodnotiť, či proces konzultácií bol </w:t>
      </w:r>
      <w:r>
        <w:rPr>
          <w:rFonts w:ascii="Times New Roman" w:hAnsi="Times New Roman" w:cs="Times New Roman"/>
          <w:sz w:val="24"/>
          <w:szCs w:val="24"/>
        </w:rPr>
        <w:t>vykonaný v súlade s JM</w:t>
      </w:r>
      <w:r w:rsidRPr="000E11B2">
        <w:rPr>
          <w:rFonts w:ascii="Times New Roman" w:hAnsi="Times New Roman" w:cs="Times New Roman"/>
          <w:sz w:val="24"/>
          <w:szCs w:val="24"/>
        </w:rPr>
        <w:t>, alebo je potrebné ho dopracovať. V súčasnosti sa stáva, že komisia RIA vyžaduj</w:t>
      </w:r>
      <w:r>
        <w:rPr>
          <w:rFonts w:ascii="Times New Roman" w:hAnsi="Times New Roman" w:cs="Times New Roman"/>
          <w:sz w:val="24"/>
          <w:szCs w:val="24"/>
        </w:rPr>
        <w:t>e</w:t>
      </w:r>
      <w:r w:rsidRPr="000E11B2">
        <w:rPr>
          <w:rFonts w:ascii="Times New Roman" w:hAnsi="Times New Roman" w:cs="Times New Roman"/>
          <w:sz w:val="24"/>
          <w:szCs w:val="24"/>
        </w:rPr>
        <w:t xml:space="preserve"> od predkladateľa podrobnejšie opísanie procesu konzultácií aj nad rámec stanovených otázok v JM s odkazom na princíp proporcionality. Z tohto dôvodu bude pripravená podrobná metodika konzultačného procesu pre predkladateľov návrhov regulácií </w:t>
      </w:r>
      <w:r>
        <w:rPr>
          <w:rFonts w:ascii="Times New Roman" w:hAnsi="Times New Roman" w:cs="Times New Roman"/>
          <w:sz w:val="24"/>
          <w:szCs w:val="24"/>
        </w:rPr>
        <w:t>reagovať na vyššie spomínané nedostatky</w:t>
      </w:r>
      <w:r w:rsidRPr="000E11B2">
        <w:rPr>
          <w:rFonts w:ascii="Times New Roman" w:hAnsi="Times New Roman" w:cs="Times New Roman"/>
          <w:sz w:val="24"/>
          <w:szCs w:val="24"/>
        </w:rPr>
        <w:t>.</w:t>
      </w:r>
    </w:p>
    <w:p w:rsidR="000E11B2" w:rsidRPr="000E11B2" w:rsidRDefault="000E11B2" w:rsidP="000E11B2">
      <w:pPr>
        <w:spacing w:after="0" w:line="240" w:lineRule="auto"/>
        <w:jc w:val="both"/>
        <w:rPr>
          <w:rFonts w:ascii="Times New Roman" w:hAnsi="Times New Roman" w:cs="Times New Roman"/>
          <w:sz w:val="24"/>
          <w:szCs w:val="24"/>
        </w:rPr>
      </w:pPr>
    </w:p>
    <w:p w:rsidR="00421CF5" w:rsidRPr="000E11B2" w:rsidRDefault="000E11B2" w:rsidP="00421CF5">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Zlepšenie informovanosti subjektov zapojených do procesov i širokej verejnosti možno očakávať aj prostredníctvom využívania pripravovanej komplexnej IT platformy lepšej regulácie, ktorá umožní nielen lepšiu vzájomnú komunikáciu subjektov štátnej správy</w:t>
      </w:r>
      <w:r w:rsidR="008203E6">
        <w:rPr>
          <w:rFonts w:ascii="Times New Roman" w:hAnsi="Times New Roman" w:cs="Times New Roman"/>
          <w:sz w:val="24"/>
          <w:szCs w:val="24"/>
        </w:rPr>
        <w:t xml:space="preserve"> zapojených do agendy lepšej regulácie</w:t>
      </w:r>
      <w:r w:rsidRPr="000E11B2">
        <w:rPr>
          <w:rFonts w:ascii="Times New Roman" w:hAnsi="Times New Roman" w:cs="Times New Roman"/>
          <w:sz w:val="24"/>
          <w:szCs w:val="24"/>
        </w:rPr>
        <w:t xml:space="preserve">, ale poskytne aj priestor pre verejnosť na získavanie informácií k priebehu procesov. Bude spájať tri prvky: dátový, analytický a komunikačný. </w:t>
      </w:r>
      <w:r w:rsidR="008203E6">
        <w:rPr>
          <w:rFonts w:ascii="Times New Roman" w:hAnsi="Times New Roman" w:cs="Times New Roman"/>
          <w:sz w:val="24"/>
          <w:szCs w:val="24"/>
        </w:rPr>
        <w:t>IT</w:t>
      </w:r>
      <w:r w:rsidR="00CE6CF1">
        <w:rPr>
          <w:rFonts w:ascii="Times New Roman" w:hAnsi="Times New Roman" w:cs="Times New Roman"/>
          <w:sz w:val="24"/>
          <w:szCs w:val="24"/>
        </w:rPr>
        <w:t> </w:t>
      </w:r>
      <w:r w:rsidR="008203E6">
        <w:rPr>
          <w:rFonts w:ascii="Times New Roman" w:hAnsi="Times New Roman" w:cs="Times New Roman"/>
          <w:sz w:val="24"/>
          <w:szCs w:val="24"/>
        </w:rPr>
        <w:t>platforma by mala byť vytvorená v gescii MH SR, pričom pri jej tvorbe budú akceptované relevantné požiadavky ostatných dotknutých subjektov, najmä gestorov jednotlivých vybraných vplyvov. IT platforma bude dopĺňať už existujúce funkcionality e-Governmentu v SR, pričom nebude dochádzať k duplicitám.</w:t>
      </w:r>
      <w:r w:rsidR="003670BF">
        <w:rPr>
          <w:rFonts w:ascii="Times New Roman" w:hAnsi="Times New Roman" w:cs="Times New Roman"/>
          <w:sz w:val="24"/>
          <w:szCs w:val="24"/>
        </w:rPr>
        <w:t xml:space="preserve"> IT </w:t>
      </w:r>
      <w:r w:rsidR="006F6F29">
        <w:rPr>
          <w:rFonts w:ascii="Times New Roman" w:hAnsi="Times New Roman" w:cs="Times New Roman"/>
          <w:sz w:val="24"/>
          <w:szCs w:val="24"/>
        </w:rPr>
        <w:t xml:space="preserve">platforma </w:t>
      </w:r>
      <w:r w:rsidR="004B5084">
        <w:rPr>
          <w:rFonts w:ascii="Times New Roman" w:hAnsi="Times New Roman" w:cs="Times New Roman"/>
          <w:sz w:val="24"/>
          <w:szCs w:val="24"/>
        </w:rPr>
        <w:t xml:space="preserve">sa </w:t>
      </w:r>
      <w:r w:rsidR="006D14D8">
        <w:rPr>
          <w:rFonts w:ascii="Times New Roman" w:hAnsi="Times New Roman" w:cs="Times New Roman"/>
          <w:sz w:val="24"/>
          <w:szCs w:val="24"/>
        </w:rPr>
        <w:t>plánuje</w:t>
      </w:r>
      <w:r w:rsidR="004B5084">
        <w:rPr>
          <w:rFonts w:ascii="Times New Roman" w:hAnsi="Times New Roman" w:cs="Times New Roman"/>
          <w:sz w:val="24"/>
          <w:szCs w:val="24"/>
        </w:rPr>
        <w:t xml:space="preserve"> realizovať </w:t>
      </w:r>
      <w:r w:rsidR="006F6F29">
        <w:rPr>
          <w:rFonts w:ascii="Times New Roman" w:hAnsi="Times New Roman" w:cs="Times New Roman"/>
          <w:sz w:val="24"/>
          <w:szCs w:val="24"/>
        </w:rPr>
        <w:t>v</w:t>
      </w:r>
      <w:r w:rsidR="00CE6CF1">
        <w:rPr>
          <w:rFonts w:ascii="Times New Roman" w:hAnsi="Times New Roman" w:cs="Times New Roman"/>
          <w:sz w:val="24"/>
          <w:szCs w:val="24"/>
        </w:rPr>
        <w:t> </w:t>
      </w:r>
      <w:r w:rsidR="006F6F29">
        <w:rPr>
          <w:rFonts w:ascii="Times New Roman" w:hAnsi="Times New Roman" w:cs="Times New Roman"/>
          <w:sz w:val="24"/>
          <w:szCs w:val="24"/>
        </w:rPr>
        <w:t>rámci</w:t>
      </w:r>
      <w:r w:rsidR="004B5084">
        <w:rPr>
          <w:rFonts w:ascii="Times New Roman" w:hAnsi="Times New Roman" w:cs="Times New Roman"/>
          <w:sz w:val="24"/>
          <w:szCs w:val="24"/>
        </w:rPr>
        <w:t xml:space="preserve"> národného projektu Inteligentné regulácie </w:t>
      </w:r>
      <w:r w:rsidR="003670BF">
        <w:rPr>
          <w:rFonts w:ascii="Times New Roman" w:hAnsi="Times New Roman" w:cs="Times New Roman"/>
          <w:sz w:val="24"/>
          <w:szCs w:val="24"/>
        </w:rPr>
        <w:t>Operačného programu</w:t>
      </w:r>
      <w:r w:rsidR="008203E6">
        <w:rPr>
          <w:rFonts w:ascii="Times New Roman" w:hAnsi="Times New Roman" w:cs="Times New Roman"/>
          <w:sz w:val="24"/>
          <w:szCs w:val="24"/>
        </w:rPr>
        <w:t xml:space="preserve"> </w:t>
      </w:r>
      <w:r w:rsidR="003670BF">
        <w:rPr>
          <w:rFonts w:ascii="Times New Roman" w:hAnsi="Times New Roman" w:cs="Times New Roman"/>
          <w:sz w:val="24"/>
          <w:szCs w:val="24"/>
        </w:rPr>
        <w:t>Integrovaná infraštruktúra</w:t>
      </w:r>
      <w:r w:rsidR="004B5084">
        <w:rPr>
          <w:rFonts w:ascii="Times New Roman" w:hAnsi="Times New Roman" w:cs="Times New Roman"/>
          <w:sz w:val="24"/>
          <w:szCs w:val="24"/>
        </w:rPr>
        <w:t xml:space="preserve"> (ďalej len „OP II“), ktorý bol zaradený do harmonogramu OP II na rok 2018</w:t>
      </w:r>
      <w:r w:rsidR="003670BF">
        <w:rPr>
          <w:rFonts w:ascii="Times New Roman" w:hAnsi="Times New Roman" w:cs="Times New Roman"/>
          <w:sz w:val="24"/>
          <w:szCs w:val="24"/>
        </w:rPr>
        <w:t>.</w:t>
      </w:r>
      <w:r w:rsidR="00421CF5">
        <w:rPr>
          <w:rFonts w:ascii="Times New Roman" w:hAnsi="Times New Roman" w:cs="Times New Roman"/>
          <w:sz w:val="24"/>
          <w:szCs w:val="24"/>
        </w:rPr>
        <w:t xml:space="preserve"> </w:t>
      </w:r>
      <w:r w:rsidR="00C56B22">
        <w:rPr>
          <w:rFonts w:ascii="Times New Roman" w:hAnsi="Times New Roman" w:cs="Times New Roman"/>
          <w:sz w:val="24"/>
          <w:szCs w:val="24"/>
        </w:rPr>
        <w:t>Vybrané</w:t>
      </w:r>
      <w:r w:rsidR="00421CF5">
        <w:rPr>
          <w:rFonts w:ascii="Times New Roman" w:hAnsi="Times New Roman" w:cs="Times New Roman"/>
          <w:sz w:val="24"/>
          <w:szCs w:val="24"/>
        </w:rPr>
        <w:t xml:space="preserve"> časti IT platformy, najmä komunikačná a dátová budú sprístupnené aj verejnosti. Na</w:t>
      </w:r>
      <w:r w:rsidR="002B7DEE">
        <w:rPr>
          <w:rFonts w:ascii="Times New Roman" w:hAnsi="Times New Roman" w:cs="Times New Roman"/>
          <w:sz w:val="24"/>
          <w:szCs w:val="24"/>
        </w:rPr>
        <w:t> </w:t>
      </w:r>
      <w:r w:rsidR="00421CF5">
        <w:rPr>
          <w:rFonts w:ascii="Times New Roman" w:hAnsi="Times New Roman" w:cs="Times New Roman"/>
          <w:sz w:val="24"/>
          <w:szCs w:val="24"/>
        </w:rPr>
        <w:t xml:space="preserve">tento účel budú prispôsobené aj jednotlivé funkcionality platformy. </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Databáza údajov potrebných </w:t>
      </w:r>
      <w:r w:rsidR="000001D5">
        <w:rPr>
          <w:rFonts w:ascii="Times New Roman" w:hAnsi="Times New Roman" w:cs="Times New Roman"/>
          <w:sz w:val="24"/>
          <w:szCs w:val="24"/>
        </w:rPr>
        <w:t>na</w:t>
      </w:r>
      <w:r w:rsidR="000001D5" w:rsidRPr="000E11B2">
        <w:rPr>
          <w:rFonts w:ascii="Times New Roman" w:hAnsi="Times New Roman" w:cs="Times New Roman"/>
          <w:sz w:val="24"/>
          <w:szCs w:val="24"/>
        </w:rPr>
        <w:t xml:space="preserve"> </w:t>
      </w:r>
      <w:r w:rsidRPr="000E11B2">
        <w:rPr>
          <w:rFonts w:ascii="Times New Roman" w:hAnsi="Times New Roman" w:cs="Times New Roman"/>
          <w:sz w:val="24"/>
          <w:szCs w:val="24"/>
        </w:rPr>
        <w:t xml:space="preserve">správne posúdenie vplyvov navrhovaných materiálov bude vytvorená z už existujúcich informačných zdrojov (štatistické dáta, kalkulačka nákladov </w:t>
      </w:r>
      <w:r w:rsidR="00617321">
        <w:rPr>
          <w:rFonts w:ascii="Times New Roman" w:hAnsi="Times New Roman" w:cs="Times New Roman"/>
          <w:sz w:val="24"/>
          <w:szCs w:val="24"/>
        </w:rPr>
        <w:t xml:space="preserve">regulácie </w:t>
      </w:r>
      <w:r w:rsidRPr="000E11B2">
        <w:rPr>
          <w:rFonts w:ascii="Times New Roman" w:hAnsi="Times New Roman" w:cs="Times New Roman"/>
          <w:sz w:val="24"/>
          <w:szCs w:val="24"/>
        </w:rPr>
        <w:t xml:space="preserve">a pod.), ktoré budú doplnené aj o nové údaje, ktoré sú špecificky potrebné pre proces posudzovania vplyvov, resp. také, ktoré sa počas posudzovania vplyvov vytvárajú. Analytické nástroje umožnia na základe týchto objektívnych dát čo najpresnejšie vyčísliť predpokladané vplyvy regulácií, a teda aj poskytnúť relevantné podklady pre informované rozhodovanie. Práve tieto analytické nástroje v súčasnosti predkladateľom materiálov chýbajú, čo vytvára prekážku využitia plného potenciálu posudzovania vplyvov na optimalizáciu regulačného rámca. </w:t>
      </w:r>
      <w:r w:rsidR="006F6F29">
        <w:rPr>
          <w:rFonts w:ascii="Times New Roman" w:hAnsi="Times New Roman" w:cs="Times New Roman"/>
          <w:sz w:val="24"/>
          <w:szCs w:val="24"/>
        </w:rPr>
        <w:t xml:space="preserve">Tvorba analytických nástrojov bude jednou zo súčastí projektu MH SR Inteligentné regulácie v rámci OP II. </w:t>
      </w:r>
      <w:r w:rsidRPr="000E11B2">
        <w:rPr>
          <w:rFonts w:ascii="Times New Roman" w:hAnsi="Times New Roman" w:cs="Times New Roman"/>
          <w:sz w:val="24"/>
          <w:szCs w:val="24"/>
        </w:rPr>
        <w:t xml:space="preserve">Získané dáta budú môcť byť zároveň  využité pri ex post hodnotení účelnosti už existujúcich regulácií. Komunikačná časť bude slúžiť na zrýchlenie a zefektívnenie procesu, ktorého sa zúčastňuje množstvo aktérov zo štátnej správy, ale i zástupcovia podnikateľov. Momentálne komunikácia prebieha iba vo forme e-mailov, resp. telefonátov, čo pri vysokom počte zapojených subjektov a posudzovaných materiálov negatívne vplýva na efektívnosť </w:t>
      </w:r>
      <w:r w:rsidR="00E1258B">
        <w:rPr>
          <w:rFonts w:ascii="Times New Roman" w:hAnsi="Times New Roman" w:cs="Times New Roman"/>
          <w:sz w:val="24"/>
          <w:szCs w:val="24"/>
        </w:rPr>
        <w:t xml:space="preserve">a transparentnosť </w:t>
      </w:r>
      <w:r w:rsidRPr="000E11B2">
        <w:rPr>
          <w:rFonts w:ascii="Times New Roman" w:hAnsi="Times New Roman" w:cs="Times New Roman"/>
          <w:sz w:val="24"/>
          <w:szCs w:val="24"/>
        </w:rPr>
        <w:t>procesu. Platforma podporuje princíp otvoreného vládnutia, keďže výsledky procesu posudzovania vplyvov budú prostredníctvom platformy prístupné aj verejnosti, takže občania budú môcť získať prehľad o vplyvoch pripravovanej legislatívy i účelnosti existujúcich regulácií.</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Stav implementácie stratégie a jej akčného plánu bude MH SR priebežne zverejňovať na svojom webovom sídle. Rovnako bude MH SR na tento účel na vybraných sociálnych sieťach zverejňovať všetky podstatné informácie. Sociálne siete a webová stránka MH SR budú aj prostriedkom komunikácie s verejnosťou. </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Cieľ 2.1.1 je z pohľadu uplatňovania lepšej regulácie jeden z nosných a prierezových cieľov. Je východiskom pri uplatňovaní a implementáci</w:t>
      </w:r>
      <w:r w:rsidR="00F0274F">
        <w:rPr>
          <w:rFonts w:ascii="Times New Roman" w:hAnsi="Times New Roman" w:cs="Times New Roman"/>
          <w:sz w:val="24"/>
          <w:szCs w:val="24"/>
        </w:rPr>
        <w:t>i</w:t>
      </w:r>
      <w:r w:rsidRPr="000E11B2">
        <w:rPr>
          <w:rFonts w:ascii="Times New Roman" w:hAnsi="Times New Roman" w:cs="Times New Roman"/>
          <w:sz w:val="24"/>
          <w:szCs w:val="24"/>
        </w:rPr>
        <w:t xml:space="preserve"> ostatných cieľov stratégie.</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ind w:left="709"/>
        <w:rPr>
          <w:rFonts w:ascii="Times New Roman" w:hAnsi="Times New Roman" w:cs="Times New Roman"/>
          <w:b/>
          <w:sz w:val="24"/>
          <w:szCs w:val="24"/>
        </w:rPr>
      </w:pPr>
      <w:r w:rsidRPr="000E11B2">
        <w:rPr>
          <w:rFonts w:ascii="Times New Roman" w:hAnsi="Times New Roman" w:cs="Times New Roman"/>
          <w:b/>
          <w:sz w:val="24"/>
          <w:szCs w:val="24"/>
        </w:rPr>
        <w:t>2.1.2</w:t>
      </w:r>
      <w:r w:rsidRPr="000E11B2">
        <w:rPr>
          <w:rFonts w:ascii="Times New Roman" w:hAnsi="Times New Roman" w:cs="Times New Roman"/>
          <w:b/>
          <w:sz w:val="24"/>
          <w:szCs w:val="24"/>
        </w:rPr>
        <w:tab/>
        <w:t xml:space="preserve">Zvýšiť kvalitu procesu ex ante posudzovania vplyvov </w:t>
      </w:r>
    </w:p>
    <w:p w:rsidR="000E11B2" w:rsidRPr="000E11B2" w:rsidRDefault="000E11B2" w:rsidP="000E11B2">
      <w:pPr>
        <w:spacing w:after="0" w:line="240" w:lineRule="auto"/>
        <w:rPr>
          <w:rFonts w:ascii="Times New Roman" w:hAnsi="Times New Roman" w:cs="Times New Roman"/>
          <w:b/>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MH SR si uvedomuje nevyhnutnosť zlepšenia kvality dokumentov predkladaných do legislatívneho procesu a to nielen v legislatívnej oblasti, ale aj pri nelegislatívnych materiáloch schvaľovaných vládou SR. Cieľom stratégie je dosiahnuť transparentný proces tvorby a prijímania regulácií založený na dôkazoch. V súčasnosti vstupuje do procesu posudzovania vplyvov, okrem stanovených výnimiek podľa JM 2015, každý legislatívny dokument v zmysle Legislatívnych pravidiel vlády SR a nelegislatívny dokument, ktorý obsahuje uznesenie vlády SR v zmysle Smernice na prípravu a predkladanie materiálov na rokovanie vlády SR . </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Zvyšovanie kvality procesu ex ante posudzovania vplyvov sa bude týkať v prvom rade tých aspektov procesu, ktoré už sú v SR implementované, ako aj zavedenia pre Slovensko nových prístupov a metodík. </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Do prvej skupiny patrí vypracovanie samostatných metodík, ktoré upravujú niektoré zo</w:t>
      </w:r>
      <w:r w:rsidR="0084490F">
        <w:rPr>
          <w:rFonts w:ascii="Times New Roman" w:hAnsi="Times New Roman" w:cs="Times New Roman"/>
          <w:sz w:val="24"/>
          <w:szCs w:val="24"/>
        </w:rPr>
        <w:t> </w:t>
      </w:r>
      <w:r w:rsidRPr="000E11B2">
        <w:rPr>
          <w:rFonts w:ascii="Times New Roman" w:hAnsi="Times New Roman" w:cs="Times New Roman"/>
          <w:sz w:val="24"/>
          <w:szCs w:val="24"/>
        </w:rPr>
        <w:t>súčasných prvkov procesu a ich potreba vyplynula predovšetkým z aplikačnej praxe. Ide o metodiku identifikácie alternatívnych riešení predkladaných materiálov a aktualizáciu metodík jednotlivých vybraných vplyvov, ktoré sú súčasťou doložky vybraných vplyvov. V nadväznosti na uvedené je žiaduce pripraviť aj metodiku posudzovania doložiek a analýz vybraných vplyvov z pohľadu členov komisie RIA pre jasné zadefinovanie kritérií kvalitnej doložky vplyvov. Taktiež by mala odpovedať na otázku, ktorý subjekt bude zodpovedný za jej posúdenie. V súčasnosti túto úlohu čiastočne zabezpečuje sekretariát komisie RIA, v prípade, že MH SR ako gestor analýzy vplyvov na podnikateľské prostredie na túto skutočnosť upozorní. Pokiaľ ide o samotný proces posudzovania vplyvov na</w:t>
      </w:r>
      <w:r w:rsidR="0084490F">
        <w:rPr>
          <w:rFonts w:ascii="Times New Roman" w:hAnsi="Times New Roman" w:cs="Times New Roman"/>
          <w:sz w:val="24"/>
          <w:szCs w:val="24"/>
        </w:rPr>
        <w:t> </w:t>
      </w:r>
      <w:r w:rsidRPr="000E11B2">
        <w:rPr>
          <w:rFonts w:ascii="Times New Roman" w:hAnsi="Times New Roman" w:cs="Times New Roman"/>
          <w:sz w:val="24"/>
          <w:szCs w:val="24"/>
        </w:rPr>
        <w:t>základe praktických skúseností z jeho fungovania predovšetkým po zásadných zmenách od</w:t>
      </w:r>
      <w:r w:rsidR="0084490F">
        <w:rPr>
          <w:rFonts w:ascii="Times New Roman" w:hAnsi="Times New Roman" w:cs="Times New Roman"/>
          <w:sz w:val="24"/>
          <w:szCs w:val="24"/>
        </w:rPr>
        <w:t> </w:t>
      </w:r>
      <w:r w:rsidRPr="000E11B2">
        <w:rPr>
          <w:rFonts w:ascii="Times New Roman" w:hAnsi="Times New Roman" w:cs="Times New Roman"/>
          <w:sz w:val="24"/>
          <w:szCs w:val="24"/>
        </w:rPr>
        <w:t xml:space="preserve">1. októbra 2015, </w:t>
      </w:r>
      <w:r w:rsidR="00E53C78">
        <w:rPr>
          <w:rFonts w:ascii="Times New Roman" w:hAnsi="Times New Roman" w:cs="Times New Roman"/>
          <w:sz w:val="24"/>
          <w:szCs w:val="24"/>
        </w:rPr>
        <w:t>keď</w:t>
      </w:r>
      <w:r w:rsidRPr="000E11B2">
        <w:rPr>
          <w:rFonts w:ascii="Times New Roman" w:hAnsi="Times New Roman" w:cs="Times New Roman"/>
          <w:sz w:val="24"/>
          <w:szCs w:val="24"/>
        </w:rPr>
        <w:t xml:space="preserve"> bola vytvorená komisia RIA, je potrebné jasne špecifikovať jeho základný rámec a niektoré otvorené otázky. </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Z praktického uplatňovania posudzovania vplyvov je možné usudzovať, že členovia komisie RIA posudzujú predložené materiály </w:t>
      </w:r>
      <w:r w:rsidR="00E1258B">
        <w:rPr>
          <w:rFonts w:ascii="Times New Roman" w:hAnsi="Times New Roman" w:cs="Times New Roman"/>
          <w:sz w:val="24"/>
          <w:szCs w:val="24"/>
        </w:rPr>
        <w:t xml:space="preserve">aj </w:t>
      </w:r>
      <w:r w:rsidRPr="000E11B2">
        <w:rPr>
          <w:rFonts w:ascii="Times New Roman" w:hAnsi="Times New Roman" w:cs="Times New Roman"/>
          <w:sz w:val="24"/>
          <w:szCs w:val="24"/>
        </w:rPr>
        <w:t xml:space="preserve">nad rámec </w:t>
      </w:r>
      <w:r w:rsidR="00C546D0">
        <w:rPr>
          <w:rFonts w:ascii="Times New Roman" w:hAnsi="Times New Roman" w:cs="Times New Roman"/>
          <w:sz w:val="24"/>
          <w:szCs w:val="24"/>
        </w:rPr>
        <w:t>JM</w:t>
      </w:r>
      <w:r w:rsidRPr="000E11B2">
        <w:rPr>
          <w:rFonts w:ascii="Times New Roman" w:hAnsi="Times New Roman" w:cs="Times New Roman"/>
          <w:sz w:val="24"/>
          <w:szCs w:val="24"/>
        </w:rPr>
        <w:t xml:space="preserve">. Jedným z príkladov takejto praxe je posudzovanie obsahovej stránky materiálu už v procese PPK, ktorý je ale určený iba na posúdenie vplyvov materiálu. Rovnako je potrebné zabezpečiť súlad </w:t>
      </w:r>
      <w:r w:rsidR="00D87E6A">
        <w:rPr>
          <w:rFonts w:ascii="Times New Roman" w:hAnsi="Times New Roman" w:cs="Times New Roman"/>
          <w:sz w:val="24"/>
          <w:szCs w:val="24"/>
        </w:rPr>
        <w:t>JM</w:t>
      </w:r>
      <w:r w:rsidRPr="000E11B2">
        <w:rPr>
          <w:rFonts w:ascii="Times New Roman" w:hAnsi="Times New Roman" w:cs="Times New Roman"/>
          <w:sz w:val="24"/>
          <w:szCs w:val="24"/>
        </w:rPr>
        <w:t xml:space="preserve"> s internými procesmi komisie RIA. Aby bola zabezpečená nielen vysoká kvalita procesu posudzovania vplyvov, ale aj porovnateľnosť jeho výstupov naprieč rôznymi predkladateľmi materiálov budú vytvorené a implementované metodické pokyny spresňujúce postupy a procesy súvisiace s kontrolou posudzovania vplyvov a metodika pre interné procesy (činnosť) komisie RIA. </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Druhá skupina </w:t>
      </w:r>
      <w:r w:rsidR="00E1258B">
        <w:rPr>
          <w:rFonts w:ascii="Times New Roman" w:hAnsi="Times New Roman" w:cs="Times New Roman"/>
          <w:sz w:val="24"/>
          <w:szCs w:val="24"/>
        </w:rPr>
        <w:t>prístupov</w:t>
      </w:r>
      <w:r w:rsidR="00E1258B" w:rsidRPr="000E11B2">
        <w:rPr>
          <w:rFonts w:ascii="Times New Roman" w:hAnsi="Times New Roman" w:cs="Times New Roman"/>
          <w:sz w:val="24"/>
          <w:szCs w:val="24"/>
        </w:rPr>
        <w:t xml:space="preserve"> </w:t>
      </w:r>
      <w:r w:rsidRPr="000E11B2">
        <w:rPr>
          <w:rFonts w:ascii="Times New Roman" w:hAnsi="Times New Roman" w:cs="Times New Roman"/>
          <w:sz w:val="24"/>
          <w:szCs w:val="24"/>
        </w:rPr>
        <w:t xml:space="preserve">a metodík zatiaľ nie je v SR využívaná, ale má významný potenciál posunúť proces posudzovania vplyvov na vyššiu kvalitatívnu úroveň. Do tejto skupiny patrí predovšetkým metodika posudzovania kvality vypracovania doložiek a analýz vybraných vplyvov, ktorá je nevyhnutná pre sledovanie progresu implementácie stratégie a prípadné operatívne prispôsobenie procesov lepšej regulácie. Toto posúdenie kvality sa bude týkať všetkých materiálov za sledované ročné obdobie podľa stanovených kritérií, napr. naplnenie cieľov </w:t>
      </w:r>
      <w:r w:rsidR="00D87E6A">
        <w:rPr>
          <w:rFonts w:ascii="Times New Roman" w:hAnsi="Times New Roman" w:cs="Times New Roman"/>
          <w:sz w:val="24"/>
          <w:szCs w:val="24"/>
        </w:rPr>
        <w:t>JM</w:t>
      </w:r>
      <w:r w:rsidRPr="000E11B2">
        <w:rPr>
          <w:rFonts w:ascii="Times New Roman" w:hAnsi="Times New Roman" w:cs="Times New Roman"/>
          <w:sz w:val="24"/>
          <w:szCs w:val="24"/>
        </w:rPr>
        <w:t xml:space="preserve"> alebo hodnotenie obsahových náležitostí doložky a analýz vybraných vplyvov. Na</w:t>
      </w:r>
      <w:r w:rsidR="0084490F">
        <w:rPr>
          <w:rFonts w:ascii="Times New Roman" w:hAnsi="Times New Roman" w:cs="Times New Roman"/>
          <w:sz w:val="24"/>
          <w:szCs w:val="24"/>
        </w:rPr>
        <w:t> </w:t>
      </w:r>
      <w:r w:rsidRPr="000E11B2">
        <w:rPr>
          <w:rFonts w:ascii="Times New Roman" w:hAnsi="Times New Roman" w:cs="Times New Roman"/>
          <w:sz w:val="24"/>
          <w:szCs w:val="24"/>
        </w:rPr>
        <w:t>rozdiel od metodiky posudzovania doložiek a analýz vybraných vplyvov z pohľadu členov komisie RIA, ktorá sa bude uplatňovať v procese PPK, resp. záverečného posúdenia je metodika posudzovania kvality vypracovania doložiek a analýz vybraných vplyvov určená na súhrnné ročné hodnotenie procesu posudzovania vplyvov, ktoré bude vykonávať MH SR. Výsledky hodnotenia kvality budú súčasťou výročných správ komisie RIA. Táto aktivita je súčasťou systému monitorovania a hodnotenia implementácie tejto stratégie (kapitola 2.3).</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V mnohých krajinách, ktoré na tému lepšej regulácie kladú vysoký dôraz, sú uplatňované inovatívne a efektívne nástroje</w:t>
      </w:r>
      <w:r w:rsidR="00612ABB">
        <w:rPr>
          <w:rFonts w:ascii="Times New Roman" w:hAnsi="Times New Roman" w:cs="Times New Roman"/>
          <w:sz w:val="24"/>
          <w:szCs w:val="24"/>
        </w:rPr>
        <w:t xml:space="preserve"> (pozri nástroje uvedené v časti 2.1.3, 2.1.4 a v prílohe č. 1)</w:t>
      </w:r>
      <w:r w:rsidRPr="000E11B2">
        <w:rPr>
          <w:rFonts w:ascii="Times New Roman" w:hAnsi="Times New Roman" w:cs="Times New Roman"/>
          <w:sz w:val="24"/>
          <w:szCs w:val="24"/>
        </w:rPr>
        <w:t xml:space="preserve">, ktoré by bolo možné implementovať aj v SR. Nie všetky sú však v súlade s naším prostredím, preto je potrebné zvážiť, či by boli pre lepšiu reguláciu na Slovensku prínosom. Za týmto účelom sa budú hľadať najlepšie príklady implementácie ex ante posudzovania vplyvov v krajinách EÚ a OECD  z hľadiska ich využitia v SR. </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Významná časť regulácií účinných na Slovensku má pôvod v európskej legislatíve</w:t>
      </w:r>
      <w:r w:rsidR="00234EF1">
        <w:rPr>
          <w:rFonts w:ascii="Times New Roman" w:hAnsi="Times New Roman" w:cs="Times New Roman"/>
          <w:sz w:val="24"/>
          <w:szCs w:val="24"/>
        </w:rPr>
        <w:t>, v medzinárodných dohovoroch a požiadavkách a odporúčaniach medzinárodných a medzivládnych organizácií a ďalších spoločenstiev</w:t>
      </w:r>
      <w:r w:rsidRPr="000E11B2">
        <w:rPr>
          <w:rFonts w:ascii="Times New Roman" w:hAnsi="Times New Roman" w:cs="Times New Roman"/>
          <w:sz w:val="24"/>
          <w:szCs w:val="24"/>
        </w:rPr>
        <w:t>. Je však nevyhnutné, aby na tieto regulácie bezúčelne nenadväzovali ďalšie povinnosti, ktoré na dosiahnutie ich cieľa nie sú potrebné</w:t>
      </w:r>
      <w:r w:rsidR="00CB0D17">
        <w:rPr>
          <w:rFonts w:ascii="Times New Roman" w:hAnsi="Times New Roman" w:cs="Times New Roman"/>
          <w:sz w:val="24"/>
          <w:szCs w:val="24"/>
        </w:rPr>
        <w:t>.</w:t>
      </w:r>
      <w:r w:rsidR="00C24CA5">
        <w:rPr>
          <w:rFonts w:ascii="Times New Roman" w:hAnsi="Times New Roman" w:cs="Times New Roman"/>
          <w:sz w:val="24"/>
          <w:szCs w:val="24"/>
        </w:rPr>
        <w:t xml:space="preserve">, </w:t>
      </w:r>
      <w:r w:rsidR="00CB0D17">
        <w:rPr>
          <w:rFonts w:ascii="Times New Roman" w:hAnsi="Times New Roman" w:cs="Times New Roman"/>
          <w:sz w:val="24"/>
          <w:szCs w:val="24"/>
        </w:rPr>
        <w:t xml:space="preserve">V tomto prípade ide o medzinárodne známy </w:t>
      </w:r>
      <w:r w:rsidR="00CB5BF1">
        <w:rPr>
          <w:rFonts w:ascii="Times New Roman" w:hAnsi="Times New Roman" w:cs="Times New Roman"/>
          <w:sz w:val="24"/>
          <w:szCs w:val="24"/>
        </w:rPr>
        <w:t>efekt</w:t>
      </w:r>
      <w:r w:rsidR="00CB0D17">
        <w:rPr>
          <w:rFonts w:ascii="Times New Roman" w:hAnsi="Times New Roman" w:cs="Times New Roman"/>
          <w:sz w:val="24"/>
          <w:szCs w:val="24"/>
        </w:rPr>
        <w:t xml:space="preserve"> </w:t>
      </w:r>
      <w:r w:rsidR="00E1258B">
        <w:rPr>
          <w:rFonts w:ascii="Times New Roman" w:hAnsi="Times New Roman" w:cs="Times New Roman"/>
          <w:sz w:val="24"/>
          <w:szCs w:val="24"/>
        </w:rPr>
        <w:t>prijímania regulácií nad rámec vyžadovaných (ďalej ako „</w:t>
      </w:r>
      <w:r w:rsidR="00E1258B" w:rsidRPr="000E11B2">
        <w:rPr>
          <w:rFonts w:ascii="Times New Roman" w:hAnsi="Times New Roman" w:cs="Times New Roman"/>
          <w:sz w:val="24"/>
          <w:szCs w:val="24"/>
        </w:rPr>
        <w:t>goldplating</w:t>
      </w:r>
      <w:r w:rsidR="00E1258B">
        <w:rPr>
          <w:rFonts w:ascii="Times New Roman" w:hAnsi="Times New Roman" w:cs="Times New Roman"/>
          <w:sz w:val="24"/>
          <w:szCs w:val="24"/>
        </w:rPr>
        <w:t>“)</w:t>
      </w:r>
      <w:r w:rsidRPr="000E11B2">
        <w:rPr>
          <w:rFonts w:ascii="Times New Roman" w:hAnsi="Times New Roman" w:cs="Times New Roman"/>
          <w:sz w:val="24"/>
          <w:szCs w:val="24"/>
        </w:rPr>
        <w:t xml:space="preserve">. Aby sa takýmto prípadom </w:t>
      </w:r>
      <w:r w:rsidR="00CB0D17">
        <w:rPr>
          <w:rFonts w:ascii="Times New Roman" w:hAnsi="Times New Roman" w:cs="Times New Roman"/>
          <w:sz w:val="24"/>
          <w:szCs w:val="24"/>
        </w:rPr>
        <w:t xml:space="preserve">na Slovensku </w:t>
      </w:r>
      <w:r w:rsidRPr="000E11B2">
        <w:rPr>
          <w:rFonts w:ascii="Times New Roman" w:hAnsi="Times New Roman" w:cs="Times New Roman"/>
          <w:sz w:val="24"/>
          <w:szCs w:val="24"/>
        </w:rPr>
        <w:t xml:space="preserve">v čo najväčšej možnej miere predchádzalo bude vytvorená metodika </w:t>
      </w:r>
      <w:r w:rsidR="00383856">
        <w:rPr>
          <w:rFonts w:ascii="Times New Roman" w:hAnsi="Times New Roman" w:cs="Times New Roman"/>
          <w:sz w:val="24"/>
          <w:szCs w:val="24"/>
        </w:rPr>
        <w:t>vyhodnocovania</w:t>
      </w:r>
      <w:r w:rsidRPr="000E11B2">
        <w:rPr>
          <w:rFonts w:ascii="Times New Roman" w:hAnsi="Times New Roman" w:cs="Times New Roman"/>
          <w:sz w:val="24"/>
          <w:szCs w:val="24"/>
        </w:rPr>
        <w:t xml:space="preserve"> goldplatingu</w:t>
      </w:r>
      <w:r w:rsidR="00383856">
        <w:rPr>
          <w:rFonts w:ascii="Times New Roman" w:hAnsi="Times New Roman" w:cs="Times New Roman"/>
          <w:sz w:val="24"/>
          <w:szCs w:val="24"/>
        </w:rPr>
        <w:t>, ktorá by mala byť použitá pri posudzovaní vplyvov</w:t>
      </w:r>
      <w:r w:rsidR="00C24CA5">
        <w:rPr>
          <w:rFonts w:ascii="Times New Roman" w:hAnsi="Times New Roman" w:cs="Times New Roman"/>
          <w:sz w:val="24"/>
          <w:szCs w:val="24"/>
        </w:rPr>
        <w:t xml:space="preserve"> aj </w:t>
      </w:r>
      <w:r w:rsidR="00CB77E5">
        <w:rPr>
          <w:rFonts w:ascii="Times New Roman" w:hAnsi="Times New Roman" w:cs="Times New Roman"/>
          <w:sz w:val="24"/>
          <w:szCs w:val="24"/>
        </w:rPr>
        <w:t>so zámerom</w:t>
      </w:r>
      <w:r w:rsidR="00C41967">
        <w:rPr>
          <w:rFonts w:ascii="Times New Roman" w:hAnsi="Times New Roman" w:cs="Times New Roman"/>
          <w:sz w:val="24"/>
          <w:szCs w:val="24"/>
        </w:rPr>
        <w:t xml:space="preserve"> predchádzania</w:t>
      </w:r>
      <w:r w:rsidR="00C24CA5">
        <w:rPr>
          <w:rFonts w:ascii="Times New Roman" w:hAnsi="Times New Roman" w:cs="Times New Roman"/>
          <w:sz w:val="24"/>
          <w:szCs w:val="24"/>
        </w:rPr>
        <w:t xml:space="preserve"> </w:t>
      </w:r>
      <w:r w:rsidR="00C41967">
        <w:rPr>
          <w:rFonts w:ascii="Times New Roman" w:hAnsi="Times New Roman" w:cs="Times New Roman"/>
          <w:sz w:val="24"/>
          <w:szCs w:val="24"/>
        </w:rPr>
        <w:t xml:space="preserve">nežiaduceho </w:t>
      </w:r>
      <w:r w:rsidR="00C24CA5">
        <w:rPr>
          <w:rFonts w:ascii="Times New Roman" w:hAnsi="Times New Roman" w:cs="Times New Roman"/>
          <w:sz w:val="24"/>
          <w:szCs w:val="24"/>
        </w:rPr>
        <w:t>goldplatingu</w:t>
      </w:r>
      <w:r w:rsidRPr="000E11B2">
        <w:rPr>
          <w:rFonts w:ascii="Times New Roman" w:hAnsi="Times New Roman" w:cs="Times New Roman"/>
          <w:sz w:val="24"/>
          <w:szCs w:val="24"/>
        </w:rPr>
        <w:t xml:space="preserve">. </w:t>
      </w:r>
    </w:p>
    <w:p w:rsidR="000E11B2" w:rsidRPr="000E11B2" w:rsidRDefault="000E11B2" w:rsidP="000E11B2">
      <w:pPr>
        <w:spacing w:before="240"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V súčasnosti sa posudzovanie vplyvov zameriava najmä na skúmanie negatívnych vplyvov regulácií. Pre informované rozhodovanie je však dôležité identifikovať aj pozitívne vplyvy materiálov, ktoré by mali vyvážiť</w:t>
      </w:r>
      <w:r w:rsidR="00524CDC">
        <w:rPr>
          <w:rFonts w:ascii="Times New Roman" w:hAnsi="Times New Roman" w:cs="Times New Roman"/>
          <w:sz w:val="24"/>
          <w:szCs w:val="24"/>
        </w:rPr>
        <w:t xml:space="preserve"> a</w:t>
      </w:r>
      <w:r w:rsidRPr="000E11B2">
        <w:rPr>
          <w:rFonts w:ascii="Times New Roman" w:hAnsi="Times New Roman" w:cs="Times New Roman"/>
          <w:sz w:val="24"/>
          <w:szCs w:val="24"/>
        </w:rPr>
        <w:t xml:space="preserve"> </w:t>
      </w:r>
      <w:r w:rsidR="00524CDC">
        <w:rPr>
          <w:rFonts w:ascii="Times New Roman" w:hAnsi="Times New Roman" w:cs="Times New Roman"/>
          <w:sz w:val="24"/>
          <w:szCs w:val="24"/>
        </w:rPr>
        <w:t xml:space="preserve">v ideálnom prípade </w:t>
      </w:r>
      <w:r w:rsidRPr="000E11B2">
        <w:rPr>
          <w:rFonts w:ascii="Times New Roman" w:hAnsi="Times New Roman" w:cs="Times New Roman"/>
          <w:sz w:val="24"/>
          <w:szCs w:val="24"/>
        </w:rPr>
        <w:t>prevážiť negatívne vplyvy</w:t>
      </w:r>
      <w:r w:rsidR="00EE0A5E">
        <w:rPr>
          <w:rFonts w:ascii="Times New Roman" w:hAnsi="Times New Roman" w:cs="Times New Roman"/>
          <w:sz w:val="24"/>
          <w:szCs w:val="24"/>
        </w:rPr>
        <w:t xml:space="preserve"> (pozri prílohu č. 1, časť </w:t>
      </w:r>
      <w:r w:rsidR="00EE0A5E" w:rsidRPr="00EE0A5E">
        <w:rPr>
          <w:rFonts w:ascii="Times New Roman" w:hAnsi="Times New Roman" w:cs="Times New Roman"/>
          <w:sz w:val="24"/>
          <w:szCs w:val="24"/>
        </w:rPr>
        <w:t>Analýza prínosov a nákladov</w:t>
      </w:r>
      <w:r w:rsidR="00EE0A5E">
        <w:rPr>
          <w:rFonts w:ascii="Times New Roman" w:hAnsi="Times New Roman" w:cs="Times New Roman"/>
          <w:sz w:val="24"/>
          <w:szCs w:val="24"/>
        </w:rPr>
        <w:t>)</w:t>
      </w:r>
      <w:r w:rsidRPr="000E11B2">
        <w:rPr>
          <w:rFonts w:ascii="Times New Roman" w:hAnsi="Times New Roman" w:cs="Times New Roman"/>
          <w:sz w:val="24"/>
          <w:szCs w:val="24"/>
        </w:rPr>
        <w:t>. Práve z tohto dôvodu bude navrhnutá metodika hodnotenia pozitívnych vplyvov predkladaných materiálov, ktor</w:t>
      </w:r>
      <w:r w:rsidR="002D5CD4">
        <w:rPr>
          <w:rFonts w:ascii="Times New Roman" w:hAnsi="Times New Roman" w:cs="Times New Roman"/>
          <w:sz w:val="24"/>
          <w:szCs w:val="24"/>
        </w:rPr>
        <w:t>á</w:t>
      </w:r>
      <w:r w:rsidRPr="000E11B2">
        <w:rPr>
          <w:rFonts w:ascii="Times New Roman" w:hAnsi="Times New Roman" w:cs="Times New Roman"/>
          <w:sz w:val="24"/>
          <w:szCs w:val="24"/>
        </w:rPr>
        <w:t xml:space="preserve"> umožní lepšie popísať prínosy pre dotknuté subjekty. Ide najmä o zadefinovanie a kvantifikáciu pozitívnych vplyvov na podnikateľské prostredie, ktorá je v súčasnosti v tejto analýze uvedená okrajovo. </w:t>
      </w:r>
    </w:p>
    <w:p w:rsidR="000E11B2" w:rsidRPr="000E11B2" w:rsidRDefault="000001D5" w:rsidP="000E11B2">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Na</w:t>
      </w:r>
      <w:r w:rsidRPr="000E11B2">
        <w:rPr>
          <w:rFonts w:ascii="Times New Roman" w:hAnsi="Times New Roman" w:cs="Times New Roman"/>
          <w:sz w:val="24"/>
          <w:szCs w:val="24"/>
        </w:rPr>
        <w:t xml:space="preserve"> </w:t>
      </w:r>
      <w:r w:rsidR="000E11B2" w:rsidRPr="000E11B2">
        <w:rPr>
          <w:rFonts w:ascii="Times New Roman" w:hAnsi="Times New Roman" w:cs="Times New Roman"/>
          <w:sz w:val="24"/>
          <w:szCs w:val="24"/>
        </w:rPr>
        <w:t>uľahčenie administratívneho zaťaženia predkladateľov materiálov do legislatívneho procesu súvisiaceho s procesom posudzovania vplyvov bude komisia RIA povinná prepracovať metodiky analýz jednotlivých vplyvov tak z pohľadu zrozumiteľnosti</w:t>
      </w:r>
      <w:r w:rsidR="001554D9">
        <w:rPr>
          <w:rFonts w:ascii="Times New Roman" w:hAnsi="Times New Roman" w:cs="Times New Roman"/>
          <w:sz w:val="24"/>
          <w:szCs w:val="24"/>
        </w:rPr>
        <w:t>,</w:t>
      </w:r>
      <w:r w:rsidR="000E11B2" w:rsidRPr="000E11B2">
        <w:rPr>
          <w:rFonts w:ascii="Times New Roman" w:hAnsi="Times New Roman" w:cs="Times New Roman"/>
          <w:sz w:val="24"/>
          <w:szCs w:val="24"/>
        </w:rPr>
        <w:t xml:space="preserve"> ako aj jednoduchého používania. Špecifickú úlohu bude zohrávať MH SR, ktoré bude koordinátorom prepracovania ostatných relevantných metodík. Zásada zrozumiteľnosti bude dodržiavaná pri všetkých nových dokumentoch k ex ante </w:t>
      </w:r>
      <w:r w:rsidR="00EE0A5E" w:rsidRPr="000E11B2">
        <w:rPr>
          <w:rFonts w:ascii="Times New Roman" w:hAnsi="Times New Roman" w:cs="Times New Roman"/>
          <w:sz w:val="24"/>
          <w:szCs w:val="24"/>
        </w:rPr>
        <w:t>posudzovani</w:t>
      </w:r>
      <w:r w:rsidR="00EE0A5E">
        <w:rPr>
          <w:rFonts w:ascii="Times New Roman" w:hAnsi="Times New Roman" w:cs="Times New Roman"/>
          <w:sz w:val="24"/>
          <w:szCs w:val="24"/>
        </w:rPr>
        <w:t>u</w:t>
      </w:r>
      <w:r w:rsidR="00EE0A5E" w:rsidRPr="000E11B2">
        <w:rPr>
          <w:rFonts w:ascii="Times New Roman" w:hAnsi="Times New Roman" w:cs="Times New Roman"/>
          <w:sz w:val="24"/>
          <w:szCs w:val="24"/>
        </w:rPr>
        <w:t xml:space="preserve"> </w:t>
      </w:r>
      <w:r w:rsidR="000E11B2" w:rsidRPr="000E11B2">
        <w:rPr>
          <w:rFonts w:ascii="Times New Roman" w:hAnsi="Times New Roman" w:cs="Times New Roman"/>
          <w:sz w:val="24"/>
          <w:szCs w:val="24"/>
        </w:rPr>
        <w:t>vplyvov.</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SR má záujem o uplatňovanie princípov Európskej iniciatívy Zákon o malých podnikoch – The Small Business Act</w:t>
      </w:r>
      <w:r w:rsidRPr="000E11B2">
        <w:rPr>
          <w:rFonts w:ascii="Times New Roman" w:hAnsi="Times New Roman" w:cs="Times New Roman"/>
          <w:sz w:val="24"/>
          <w:szCs w:val="24"/>
          <w:vertAlign w:val="superscript"/>
        </w:rPr>
        <w:footnoteReference w:id="18"/>
      </w:r>
      <w:r w:rsidRPr="000E11B2">
        <w:rPr>
          <w:rFonts w:ascii="Times New Roman" w:hAnsi="Times New Roman" w:cs="Times New Roman"/>
          <w:sz w:val="24"/>
          <w:szCs w:val="24"/>
        </w:rPr>
        <w:t>. Jedným z princípov je zohľadňovanie vplyvu právnych predpisov na malé a stredné podniky, ktorý je zapracovaný v JM 2015 a tiež v zákone č. 290/2016 Z. z. o podpore malého a stredného podnikania a o zmene a doplnení zákona č. 71/2013 Z. z. o</w:t>
      </w:r>
      <w:r w:rsidR="0076012C">
        <w:rPr>
          <w:rFonts w:ascii="Times New Roman" w:hAnsi="Times New Roman" w:cs="Times New Roman"/>
          <w:sz w:val="24"/>
          <w:szCs w:val="24"/>
        </w:rPr>
        <w:t> </w:t>
      </w:r>
      <w:r w:rsidRPr="000E11B2">
        <w:rPr>
          <w:rFonts w:ascii="Times New Roman" w:hAnsi="Times New Roman" w:cs="Times New Roman"/>
          <w:sz w:val="24"/>
          <w:szCs w:val="24"/>
        </w:rPr>
        <w:t>poskytovaní dotácií v pôsobnosti Ministerstva hospodárstva Slovenskej republiky v znení neskorších predpisov (ďalej len „test MSP“).</w:t>
      </w:r>
    </w:p>
    <w:p w:rsidR="000E11B2" w:rsidRDefault="000E11B2" w:rsidP="000E11B2">
      <w:pPr>
        <w:spacing w:after="0" w:line="240" w:lineRule="auto"/>
        <w:jc w:val="both"/>
        <w:rPr>
          <w:rFonts w:ascii="Times New Roman" w:hAnsi="Times New Roman" w:cs="Times New Roman"/>
          <w:sz w:val="24"/>
          <w:szCs w:val="24"/>
        </w:rPr>
      </w:pPr>
    </w:p>
    <w:p w:rsidR="00E75A50" w:rsidRPr="000E11B2" w:rsidRDefault="007472C2" w:rsidP="007472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MH SR plánuje k</w:t>
      </w:r>
      <w:r w:rsidRPr="007472C2">
        <w:rPr>
          <w:rFonts w:ascii="Times New Roman" w:hAnsi="Times New Roman" w:cs="Times New Roman"/>
          <w:sz w:val="24"/>
          <w:szCs w:val="24"/>
        </w:rPr>
        <w:t xml:space="preserve">aždoročne </w:t>
      </w:r>
      <w:r>
        <w:rPr>
          <w:rFonts w:ascii="Times New Roman" w:hAnsi="Times New Roman" w:cs="Times New Roman"/>
          <w:sz w:val="24"/>
          <w:szCs w:val="24"/>
        </w:rPr>
        <w:t xml:space="preserve">prijímať opatrenia na zlepšenie podnikateľského prostredia, ktoré </w:t>
      </w:r>
      <w:r w:rsidRPr="007472C2">
        <w:rPr>
          <w:rFonts w:ascii="Times New Roman" w:hAnsi="Times New Roman" w:cs="Times New Roman"/>
          <w:sz w:val="24"/>
          <w:szCs w:val="24"/>
        </w:rPr>
        <w:t>budú vyhodnocované v rámci Správy o stave podnikateľského prostredia. V rámci ex ante fázy je možné sledovať implementáciu týchto opatrení zameraných na znižovanie regulačnej záťaže tak, aby neboli nahradzované novou záťažou.</w:t>
      </w:r>
      <w:r w:rsidR="001946C2">
        <w:rPr>
          <w:rFonts w:ascii="Times New Roman" w:hAnsi="Times New Roman" w:cs="Times New Roman"/>
          <w:sz w:val="24"/>
          <w:szCs w:val="24"/>
        </w:rPr>
        <w:t xml:space="preserve"> </w:t>
      </w:r>
      <w:r w:rsidR="00E75A50">
        <w:rPr>
          <w:rFonts w:ascii="Times New Roman" w:hAnsi="Times New Roman" w:cs="Times New Roman"/>
          <w:sz w:val="24"/>
          <w:szCs w:val="24"/>
        </w:rPr>
        <w:t>P</w:t>
      </w:r>
      <w:r w:rsidR="001946C2">
        <w:rPr>
          <w:rFonts w:ascii="Times New Roman" w:hAnsi="Times New Roman" w:cs="Times New Roman"/>
          <w:sz w:val="24"/>
          <w:szCs w:val="24"/>
        </w:rPr>
        <w:t xml:space="preserve">re zlepšenie podnikateľského prostredia </w:t>
      </w:r>
      <w:r w:rsidR="00E75A50">
        <w:rPr>
          <w:rFonts w:ascii="Times New Roman" w:hAnsi="Times New Roman" w:cs="Times New Roman"/>
          <w:sz w:val="24"/>
          <w:szCs w:val="24"/>
        </w:rPr>
        <w:t>je</w:t>
      </w:r>
      <w:r w:rsidR="001946C2">
        <w:rPr>
          <w:rFonts w:ascii="Times New Roman" w:hAnsi="Times New Roman" w:cs="Times New Roman"/>
          <w:sz w:val="24"/>
          <w:szCs w:val="24"/>
        </w:rPr>
        <w:t xml:space="preserve"> nevyhnutné </w:t>
      </w:r>
      <w:r w:rsidR="00E75A50">
        <w:rPr>
          <w:rFonts w:ascii="Times New Roman" w:hAnsi="Times New Roman" w:cs="Times New Roman"/>
          <w:sz w:val="24"/>
          <w:szCs w:val="24"/>
        </w:rPr>
        <w:t>rešpektovať požiadavku Legislatívnych pravidiel vlády SR, t. j. navrhovať účinnosť regulácií</w:t>
      </w:r>
      <w:r w:rsidR="00E75A50" w:rsidRPr="00E75A50">
        <w:rPr>
          <w:rFonts w:ascii="Times New Roman" w:hAnsi="Times New Roman" w:cs="Times New Roman"/>
          <w:sz w:val="24"/>
          <w:szCs w:val="24"/>
        </w:rPr>
        <w:t>, ktoré upravujú podnikanie</w:t>
      </w:r>
      <w:r w:rsidR="00E75A50">
        <w:rPr>
          <w:rFonts w:ascii="Times New Roman" w:hAnsi="Times New Roman" w:cs="Times New Roman"/>
          <w:sz w:val="24"/>
          <w:szCs w:val="24"/>
        </w:rPr>
        <w:t xml:space="preserve"> (</w:t>
      </w:r>
      <w:r w:rsidR="00E75A50" w:rsidRPr="00E75A50">
        <w:rPr>
          <w:rFonts w:ascii="Times New Roman" w:hAnsi="Times New Roman" w:cs="Times New Roman"/>
          <w:sz w:val="24"/>
          <w:szCs w:val="24"/>
        </w:rPr>
        <w:t>napr</w:t>
      </w:r>
      <w:r w:rsidR="00E75A50">
        <w:rPr>
          <w:rFonts w:ascii="Times New Roman" w:hAnsi="Times New Roman" w:cs="Times New Roman"/>
          <w:sz w:val="24"/>
          <w:szCs w:val="24"/>
        </w:rPr>
        <w:t>.</w:t>
      </w:r>
      <w:r w:rsidR="00E75A50" w:rsidRPr="00E75A50">
        <w:rPr>
          <w:rFonts w:ascii="Times New Roman" w:hAnsi="Times New Roman" w:cs="Times New Roman"/>
          <w:sz w:val="24"/>
          <w:szCs w:val="24"/>
        </w:rPr>
        <w:t xml:space="preserve"> dane alebo odvody</w:t>
      </w:r>
      <w:r w:rsidR="00E75A50">
        <w:rPr>
          <w:rFonts w:ascii="Times New Roman" w:hAnsi="Times New Roman" w:cs="Times New Roman"/>
          <w:sz w:val="24"/>
          <w:szCs w:val="24"/>
        </w:rPr>
        <w:t>)</w:t>
      </w:r>
      <w:r w:rsidR="00E75A50" w:rsidRPr="00E75A50">
        <w:rPr>
          <w:rFonts w:ascii="Times New Roman" w:hAnsi="Times New Roman" w:cs="Times New Roman"/>
          <w:sz w:val="24"/>
          <w:szCs w:val="24"/>
        </w:rPr>
        <w:t>, ak je to možné</w:t>
      </w:r>
      <w:r w:rsidR="00E75A50">
        <w:rPr>
          <w:rFonts w:ascii="Times New Roman" w:hAnsi="Times New Roman" w:cs="Times New Roman"/>
          <w:sz w:val="24"/>
          <w:szCs w:val="24"/>
        </w:rPr>
        <w:t xml:space="preserve">, </w:t>
      </w:r>
      <w:r w:rsidR="00E75A50" w:rsidRPr="00E75A50">
        <w:rPr>
          <w:rFonts w:ascii="Times New Roman" w:hAnsi="Times New Roman" w:cs="Times New Roman"/>
          <w:sz w:val="24"/>
          <w:szCs w:val="24"/>
        </w:rPr>
        <w:t>na začiatok príslušného obdobia</w:t>
      </w:r>
      <w:r w:rsidR="00E75A50">
        <w:rPr>
          <w:rFonts w:ascii="Times New Roman" w:hAnsi="Times New Roman" w:cs="Times New Roman"/>
          <w:sz w:val="24"/>
          <w:szCs w:val="24"/>
        </w:rPr>
        <w:t xml:space="preserve"> (</w:t>
      </w:r>
      <w:r w:rsidR="00E75A50" w:rsidRPr="00E75A50">
        <w:rPr>
          <w:rFonts w:ascii="Times New Roman" w:hAnsi="Times New Roman" w:cs="Times New Roman"/>
          <w:sz w:val="24"/>
          <w:szCs w:val="24"/>
        </w:rPr>
        <w:t>napr</w:t>
      </w:r>
      <w:r w:rsidR="00E75A50">
        <w:rPr>
          <w:rFonts w:ascii="Times New Roman" w:hAnsi="Times New Roman" w:cs="Times New Roman"/>
          <w:sz w:val="24"/>
          <w:szCs w:val="24"/>
        </w:rPr>
        <w:t>.</w:t>
      </w:r>
      <w:r w:rsidR="00E75A50" w:rsidRPr="00E75A50">
        <w:rPr>
          <w:rFonts w:ascii="Times New Roman" w:hAnsi="Times New Roman" w:cs="Times New Roman"/>
          <w:sz w:val="24"/>
          <w:szCs w:val="24"/>
        </w:rPr>
        <w:t xml:space="preserve"> rozpočtový rok, účtovný rok</w:t>
      </w:r>
      <w:r w:rsidR="00E75A50">
        <w:rPr>
          <w:rFonts w:ascii="Times New Roman" w:hAnsi="Times New Roman" w:cs="Times New Roman"/>
          <w:sz w:val="24"/>
          <w:szCs w:val="24"/>
        </w:rPr>
        <w:t xml:space="preserve">) </w:t>
      </w:r>
      <w:r w:rsidR="00E75A50" w:rsidRPr="00E75A50">
        <w:rPr>
          <w:rFonts w:ascii="Times New Roman" w:hAnsi="Times New Roman" w:cs="Times New Roman"/>
          <w:sz w:val="24"/>
          <w:szCs w:val="24"/>
        </w:rPr>
        <w:t>alebo na 1.</w:t>
      </w:r>
      <w:r w:rsidR="00E75A50">
        <w:rPr>
          <w:rFonts w:ascii="Times New Roman" w:hAnsi="Times New Roman" w:cs="Times New Roman"/>
          <w:sz w:val="24"/>
          <w:szCs w:val="24"/>
        </w:rPr>
        <w:t> </w:t>
      </w:r>
      <w:r w:rsidR="00E75A50" w:rsidRPr="00E75A50">
        <w:rPr>
          <w:rFonts w:ascii="Times New Roman" w:hAnsi="Times New Roman" w:cs="Times New Roman"/>
          <w:sz w:val="24"/>
          <w:szCs w:val="24"/>
        </w:rPr>
        <w:t>január</w:t>
      </w:r>
      <w:r w:rsidR="00E75A50">
        <w:rPr>
          <w:rFonts w:ascii="Times New Roman" w:hAnsi="Times New Roman" w:cs="Times New Roman"/>
          <w:sz w:val="24"/>
          <w:szCs w:val="24"/>
        </w:rPr>
        <w:t xml:space="preserve">. </w:t>
      </w:r>
    </w:p>
    <w:p w:rsidR="007472C2" w:rsidRPr="000E11B2" w:rsidRDefault="007472C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Dotknutými subjektmi implementácie tohto cieľa sú všetci predkladatelia, ktorí metodiky budú využívať na prípravu doložky vybraných vplyvov a príslušných analýz a aj členovia komisie RIA. Súčinnosť pre predkladateľov budú poskytovať analytické útvary zriadené na rezortoch.</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ind w:firstLine="709"/>
        <w:jc w:val="both"/>
        <w:rPr>
          <w:rFonts w:ascii="Times New Roman" w:hAnsi="Times New Roman" w:cs="Times New Roman"/>
          <w:sz w:val="24"/>
          <w:szCs w:val="24"/>
        </w:rPr>
      </w:pPr>
      <w:r w:rsidRPr="000E11B2">
        <w:rPr>
          <w:rFonts w:ascii="Times New Roman" w:hAnsi="Times New Roman" w:cs="Times New Roman"/>
          <w:b/>
          <w:sz w:val="24"/>
          <w:szCs w:val="24"/>
        </w:rPr>
        <w:t>2.1.3</w:t>
      </w:r>
      <w:r w:rsidRPr="000E11B2">
        <w:rPr>
          <w:rFonts w:ascii="Times New Roman" w:hAnsi="Times New Roman" w:cs="Times New Roman"/>
          <w:b/>
          <w:sz w:val="24"/>
          <w:szCs w:val="24"/>
        </w:rPr>
        <w:tab/>
        <w:t>Zaviesť systematické ex post hodnotenie regulácií</w:t>
      </w:r>
    </w:p>
    <w:p w:rsidR="000E11B2" w:rsidRPr="000E11B2" w:rsidRDefault="000E11B2" w:rsidP="000E11B2">
      <w:pPr>
        <w:spacing w:after="0" w:line="240" w:lineRule="auto"/>
        <w:rPr>
          <w:rFonts w:ascii="Times New Roman" w:hAnsi="Times New Roman" w:cs="Times New Roman"/>
          <w:b/>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Napriek tomu, že ex ante posudzovanie vplyvov prešlo v roku 2015 významnými zmenami a je pomerne dobre implementované v prostredí SR systematické ex post hodnotenie regulácií zatiaľ nebolo zavedené. Obidve tieto časti sú neoddeliteľnou súčasťou regulačného cyklu (</w:t>
      </w:r>
      <w:r w:rsidR="00107508">
        <w:rPr>
          <w:rFonts w:ascii="Times New Roman" w:hAnsi="Times New Roman" w:cs="Times New Roman"/>
          <w:sz w:val="24"/>
          <w:szCs w:val="24"/>
        </w:rPr>
        <w:t>pozri</w:t>
      </w:r>
      <w:r w:rsidRPr="000E11B2">
        <w:rPr>
          <w:rFonts w:ascii="Times New Roman" w:hAnsi="Times New Roman" w:cs="Times New Roman"/>
          <w:sz w:val="24"/>
          <w:szCs w:val="24"/>
        </w:rPr>
        <w:t xml:space="preserve"> </w:t>
      </w:r>
      <w:r w:rsidRPr="007B5316">
        <w:rPr>
          <w:rFonts w:ascii="Times New Roman" w:hAnsi="Times New Roman" w:cs="Times New Roman"/>
          <w:sz w:val="24"/>
          <w:szCs w:val="24"/>
        </w:rPr>
        <w:t>schéma 1</w:t>
      </w:r>
      <w:r w:rsidR="00545150">
        <w:rPr>
          <w:rFonts w:ascii="Times New Roman" w:hAnsi="Times New Roman" w:cs="Times New Roman"/>
          <w:sz w:val="24"/>
          <w:szCs w:val="24"/>
        </w:rPr>
        <w:t>)</w:t>
      </w:r>
      <w:r w:rsidRPr="007B5316">
        <w:rPr>
          <w:rFonts w:ascii="Times New Roman" w:hAnsi="Times New Roman" w:cs="Times New Roman"/>
          <w:sz w:val="24"/>
          <w:szCs w:val="24"/>
        </w:rPr>
        <w:t xml:space="preserve"> </w:t>
      </w:r>
      <w:r w:rsidRPr="000E11B2">
        <w:rPr>
          <w:rFonts w:ascii="Times New Roman" w:hAnsi="Times New Roman" w:cs="Times New Roman"/>
          <w:sz w:val="24"/>
          <w:szCs w:val="24"/>
        </w:rPr>
        <w:t xml:space="preserve">a teda na seba nadväzujú. Komplexná optimalizácia regulačného prostredia nie je možná bez fungujúceho ex post hodnotenia regulácií. </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Ex post hodnotenie sa vykoná v termíne určenom  </w:t>
      </w:r>
      <w:r w:rsidR="00D257CC">
        <w:rPr>
          <w:rFonts w:ascii="Times New Roman" w:hAnsi="Times New Roman" w:cs="Times New Roman"/>
          <w:sz w:val="24"/>
          <w:szCs w:val="24"/>
        </w:rPr>
        <w:t>počas ex ante fázy tvorby</w:t>
      </w:r>
      <w:r w:rsidRPr="000E11B2">
        <w:rPr>
          <w:rFonts w:ascii="Times New Roman" w:hAnsi="Times New Roman" w:cs="Times New Roman"/>
          <w:sz w:val="24"/>
          <w:szCs w:val="24"/>
        </w:rPr>
        <w:t xml:space="preserve"> regulácie</w:t>
      </w:r>
      <w:r w:rsidR="00D257CC">
        <w:rPr>
          <w:rFonts w:ascii="Times New Roman" w:hAnsi="Times New Roman" w:cs="Times New Roman"/>
          <w:sz w:val="24"/>
          <w:szCs w:val="24"/>
        </w:rPr>
        <w:t xml:space="preserve"> ako</w:t>
      </w:r>
      <w:r w:rsidRPr="000E11B2">
        <w:rPr>
          <w:rFonts w:ascii="Times New Roman" w:hAnsi="Times New Roman" w:cs="Times New Roman"/>
          <w:sz w:val="24"/>
          <w:szCs w:val="24"/>
        </w:rPr>
        <w:t xml:space="preserve"> povinn</w:t>
      </w:r>
      <w:r w:rsidR="00D257CC">
        <w:rPr>
          <w:rFonts w:ascii="Times New Roman" w:hAnsi="Times New Roman" w:cs="Times New Roman"/>
          <w:sz w:val="24"/>
          <w:szCs w:val="24"/>
        </w:rPr>
        <w:t>á</w:t>
      </w:r>
      <w:r w:rsidRPr="000E11B2">
        <w:rPr>
          <w:rFonts w:ascii="Times New Roman" w:hAnsi="Times New Roman" w:cs="Times New Roman"/>
          <w:sz w:val="24"/>
          <w:szCs w:val="24"/>
        </w:rPr>
        <w:t xml:space="preserve"> súčasť doložky vybraných vplyvov</w:t>
      </w:r>
      <w:r w:rsidR="00D257CC">
        <w:rPr>
          <w:rFonts w:ascii="Times New Roman" w:hAnsi="Times New Roman" w:cs="Times New Roman"/>
          <w:sz w:val="24"/>
          <w:szCs w:val="24"/>
        </w:rPr>
        <w:t xml:space="preserve"> (v súčasnosti ako dobrovoľný bod 8. Preskúmanie účelnosti)</w:t>
      </w:r>
      <w:r w:rsidRPr="000E11B2">
        <w:rPr>
          <w:rFonts w:ascii="Times New Roman" w:hAnsi="Times New Roman" w:cs="Times New Roman"/>
          <w:sz w:val="24"/>
          <w:szCs w:val="24"/>
        </w:rPr>
        <w:t xml:space="preserve">. Rozhodnutie o tom, po </w:t>
      </w:r>
      <w:r w:rsidR="00790399">
        <w:rPr>
          <w:rFonts w:ascii="Times New Roman" w:hAnsi="Times New Roman" w:cs="Times New Roman"/>
          <w:sz w:val="24"/>
          <w:szCs w:val="24"/>
        </w:rPr>
        <w:t>akom dlhom časovom období</w:t>
      </w:r>
      <w:r w:rsidRPr="000E11B2">
        <w:rPr>
          <w:rFonts w:ascii="Times New Roman" w:hAnsi="Times New Roman" w:cs="Times New Roman"/>
          <w:sz w:val="24"/>
          <w:szCs w:val="24"/>
        </w:rPr>
        <w:t xml:space="preserve"> implementácie regulácie sa ex post hodnotenie uskutoční</w:t>
      </w:r>
      <w:r w:rsidR="006B3A86">
        <w:rPr>
          <w:rFonts w:ascii="Times New Roman" w:hAnsi="Times New Roman" w:cs="Times New Roman"/>
          <w:sz w:val="24"/>
          <w:szCs w:val="24"/>
        </w:rPr>
        <w:t>,</w:t>
      </w:r>
      <w:r w:rsidRPr="000E11B2">
        <w:rPr>
          <w:rFonts w:ascii="Times New Roman" w:hAnsi="Times New Roman" w:cs="Times New Roman"/>
          <w:sz w:val="24"/>
          <w:szCs w:val="24"/>
        </w:rPr>
        <w:t xml:space="preserve"> bude </w:t>
      </w:r>
      <w:r w:rsidR="007F5B0C">
        <w:rPr>
          <w:rFonts w:ascii="Times New Roman" w:hAnsi="Times New Roman" w:cs="Times New Roman"/>
          <w:sz w:val="24"/>
          <w:szCs w:val="24"/>
        </w:rPr>
        <w:t>robiť</w:t>
      </w:r>
      <w:r w:rsidR="007F5B0C" w:rsidRPr="000E11B2">
        <w:rPr>
          <w:rFonts w:ascii="Times New Roman" w:hAnsi="Times New Roman" w:cs="Times New Roman"/>
          <w:sz w:val="24"/>
          <w:szCs w:val="24"/>
        </w:rPr>
        <w:t xml:space="preserve"> </w:t>
      </w:r>
      <w:r w:rsidRPr="000E11B2">
        <w:rPr>
          <w:rFonts w:ascii="Times New Roman" w:hAnsi="Times New Roman" w:cs="Times New Roman"/>
          <w:sz w:val="24"/>
          <w:szCs w:val="24"/>
        </w:rPr>
        <w:t xml:space="preserve">predkladateľ, navrhuje sa však lehota maximálne do štyroch rokov od účinnosti, resp. schválenia regulácie. </w:t>
      </w:r>
      <w:r w:rsidR="00494AC0">
        <w:rPr>
          <w:rFonts w:ascii="Times New Roman" w:hAnsi="Times New Roman" w:cs="Times New Roman"/>
          <w:sz w:val="24"/>
          <w:szCs w:val="24"/>
        </w:rPr>
        <w:t xml:space="preserve">V praxi by každá zmena regulácie mala vychádzať z ex post hodnotenia. </w:t>
      </w:r>
      <w:r w:rsidR="0017196D">
        <w:rPr>
          <w:rFonts w:ascii="Times New Roman" w:hAnsi="Times New Roman" w:cs="Times New Roman"/>
          <w:sz w:val="24"/>
          <w:szCs w:val="24"/>
        </w:rPr>
        <w:t>Toto sa môže</w:t>
      </w:r>
      <w:r w:rsidR="00494AC0">
        <w:rPr>
          <w:rFonts w:ascii="Times New Roman" w:hAnsi="Times New Roman" w:cs="Times New Roman"/>
          <w:sz w:val="24"/>
          <w:szCs w:val="24"/>
        </w:rPr>
        <w:t xml:space="preserve"> vykonať aj vo vzťahu k čiastkovým témam regulácie. </w:t>
      </w:r>
      <w:r w:rsidR="00494AC0" w:rsidRPr="000E11B2">
        <w:rPr>
          <w:rFonts w:ascii="Times New Roman" w:hAnsi="Times New Roman" w:cs="Times New Roman"/>
          <w:sz w:val="24"/>
          <w:szCs w:val="24"/>
        </w:rPr>
        <w:t xml:space="preserve"> </w:t>
      </w:r>
      <w:r w:rsidRPr="000E11B2">
        <w:rPr>
          <w:rFonts w:ascii="Times New Roman" w:hAnsi="Times New Roman" w:cs="Times New Roman"/>
          <w:sz w:val="24"/>
          <w:szCs w:val="24"/>
        </w:rPr>
        <w:t>Ex post hodnotenie bude zahŕňať analýzu hospodárnosti, efektívnosti, účinnosti a účelnosti regulácie.</w:t>
      </w:r>
      <w:r w:rsidR="00D257CC" w:rsidRPr="00D257CC">
        <w:rPr>
          <w:rFonts w:ascii="Times New Roman" w:hAnsi="Times New Roman" w:cs="Times New Roman"/>
          <w:sz w:val="24"/>
          <w:szCs w:val="24"/>
        </w:rPr>
        <w:t xml:space="preserve"> </w:t>
      </w:r>
      <w:r w:rsidR="00655D60">
        <w:rPr>
          <w:rFonts w:ascii="Times New Roman" w:hAnsi="Times New Roman" w:cs="Times New Roman"/>
          <w:sz w:val="24"/>
          <w:szCs w:val="24"/>
        </w:rPr>
        <w:t>T</w:t>
      </w:r>
      <w:r w:rsidR="00AA7547">
        <w:rPr>
          <w:rFonts w:ascii="Times New Roman" w:hAnsi="Times New Roman" w:cs="Times New Roman"/>
          <w:sz w:val="24"/>
          <w:szCs w:val="24"/>
        </w:rPr>
        <w:t>am, kde je to možné, bude e</w:t>
      </w:r>
      <w:r w:rsidR="009D27ED">
        <w:rPr>
          <w:rFonts w:ascii="Times New Roman" w:hAnsi="Times New Roman" w:cs="Times New Roman"/>
          <w:sz w:val="24"/>
          <w:szCs w:val="24"/>
        </w:rPr>
        <w:t>x post h</w:t>
      </w:r>
      <w:r w:rsidR="002D7B25">
        <w:rPr>
          <w:rFonts w:ascii="Times New Roman" w:hAnsi="Times New Roman" w:cs="Times New Roman"/>
          <w:sz w:val="24"/>
          <w:szCs w:val="24"/>
        </w:rPr>
        <w:t xml:space="preserve">odnotenie vychádzať z ex ante </w:t>
      </w:r>
      <w:r w:rsidR="00847753">
        <w:rPr>
          <w:rFonts w:ascii="Times New Roman" w:hAnsi="Times New Roman" w:cs="Times New Roman"/>
          <w:sz w:val="24"/>
          <w:szCs w:val="24"/>
        </w:rPr>
        <w:t>analýz</w:t>
      </w:r>
      <w:r w:rsidR="002D7B25">
        <w:rPr>
          <w:rFonts w:ascii="Times New Roman" w:hAnsi="Times New Roman" w:cs="Times New Roman"/>
          <w:sz w:val="24"/>
          <w:szCs w:val="24"/>
        </w:rPr>
        <w:t xml:space="preserve"> podľa JM</w:t>
      </w:r>
      <w:r w:rsidR="00847753">
        <w:rPr>
          <w:rFonts w:ascii="Times New Roman" w:hAnsi="Times New Roman" w:cs="Times New Roman"/>
          <w:sz w:val="24"/>
          <w:szCs w:val="24"/>
        </w:rPr>
        <w:t xml:space="preserve">, ktoré obsahujú popis </w:t>
      </w:r>
      <w:r w:rsidR="002D7B25">
        <w:rPr>
          <w:rFonts w:ascii="Times New Roman" w:hAnsi="Times New Roman" w:cs="Times New Roman"/>
          <w:sz w:val="24"/>
          <w:szCs w:val="24"/>
        </w:rPr>
        <w:t>existujúc</w:t>
      </w:r>
      <w:r w:rsidR="00847753">
        <w:rPr>
          <w:rFonts w:ascii="Times New Roman" w:hAnsi="Times New Roman" w:cs="Times New Roman"/>
          <w:sz w:val="24"/>
          <w:szCs w:val="24"/>
        </w:rPr>
        <w:t xml:space="preserve">eho a cieľového stavu. Uvažuje sa s rozšírením </w:t>
      </w:r>
      <w:r w:rsidR="009D27ED">
        <w:rPr>
          <w:rFonts w:ascii="Times New Roman" w:hAnsi="Times New Roman" w:cs="Times New Roman"/>
          <w:sz w:val="24"/>
          <w:szCs w:val="24"/>
        </w:rPr>
        <w:t xml:space="preserve">ex ante </w:t>
      </w:r>
      <w:r w:rsidR="00847753">
        <w:rPr>
          <w:rFonts w:ascii="Times New Roman" w:hAnsi="Times New Roman" w:cs="Times New Roman"/>
          <w:sz w:val="24"/>
          <w:szCs w:val="24"/>
        </w:rPr>
        <w:t xml:space="preserve">analýz o merateľné ukazovatele v dlhodobom horizonte. </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V rámci implementácie stratégie budú vykonané </w:t>
      </w:r>
      <w:r w:rsidR="00D22F7F" w:rsidRPr="000E11B2">
        <w:rPr>
          <w:rFonts w:ascii="Times New Roman" w:hAnsi="Times New Roman" w:cs="Times New Roman"/>
          <w:sz w:val="24"/>
          <w:szCs w:val="24"/>
        </w:rPr>
        <w:t>ústredný</w:t>
      </w:r>
      <w:r w:rsidR="00D22F7F">
        <w:rPr>
          <w:rFonts w:ascii="Times New Roman" w:hAnsi="Times New Roman" w:cs="Times New Roman"/>
          <w:sz w:val="24"/>
          <w:szCs w:val="24"/>
        </w:rPr>
        <w:t>mi</w:t>
      </w:r>
      <w:r w:rsidR="00D22F7F" w:rsidRPr="000E11B2">
        <w:rPr>
          <w:rFonts w:ascii="Times New Roman" w:hAnsi="Times New Roman" w:cs="Times New Roman"/>
          <w:sz w:val="24"/>
          <w:szCs w:val="24"/>
        </w:rPr>
        <w:t xml:space="preserve"> orgán</w:t>
      </w:r>
      <w:r w:rsidR="00D22F7F">
        <w:rPr>
          <w:rFonts w:ascii="Times New Roman" w:hAnsi="Times New Roman" w:cs="Times New Roman"/>
          <w:sz w:val="24"/>
          <w:szCs w:val="24"/>
        </w:rPr>
        <w:t>mi</w:t>
      </w:r>
      <w:r w:rsidR="00D22F7F" w:rsidRPr="000E11B2">
        <w:rPr>
          <w:rFonts w:ascii="Times New Roman" w:hAnsi="Times New Roman" w:cs="Times New Roman"/>
          <w:sz w:val="24"/>
          <w:szCs w:val="24"/>
        </w:rPr>
        <w:t xml:space="preserve"> štátnej správy </w:t>
      </w:r>
      <w:r w:rsidRPr="000E11B2">
        <w:rPr>
          <w:rFonts w:ascii="Times New Roman" w:hAnsi="Times New Roman" w:cs="Times New Roman"/>
          <w:sz w:val="24"/>
          <w:szCs w:val="24"/>
        </w:rPr>
        <w:t>pilotné projekty ex post hodnotenia regulácie</w:t>
      </w:r>
      <w:r w:rsidR="00D22F7F">
        <w:rPr>
          <w:rFonts w:ascii="Times New Roman" w:hAnsi="Times New Roman" w:cs="Times New Roman"/>
          <w:sz w:val="24"/>
          <w:szCs w:val="24"/>
        </w:rPr>
        <w:t xml:space="preserve"> v ich kompetencii </w:t>
      </w:r>
      <w:r w:rsidRPr="000E11B2">
        <w:rPr>
          <w:rFonts w:ascii="Times New Roman" w:hAnsi="Times New Roman" w:cs="Times New Roman"/>
          <w:sz w:val="24"/>
          <w:szCs w:val="24"/>
        </w:rPr>
        <w:t xml:space="preserve">do konca roka 2019. </w:t>
      </w:r>
      <w:r w:rsidR="00D22F7F">
        <w:rPr>
          <w:rFonts w:ascii="Times New Roman" w:hAnsi="Times New Roman" w:cs="Times New Roman"/>
          <w:sz w:val="24"/>
          <w:szCs w:val="24"/>
        </w:rPr>
        <w:t xml:space="preserve">Reguláciu na </w:t>
      </w:r>
      <w:r w:rsidR="002B55C3">
        <w:rPr>
          <w:rFonts w:ascii="Times New Roman" w:hAnsi="Times New Roman" w:cs="Times New Roman"/>
          <w:sz w:val="24"/>
          <w:szCs w:val="24"/>
        </w:rPr>
        <w:t xml:space="preserve">pilotné </w:t>
      </w:r>
      <w:r w:rsidR="00D22F7F">
        <w:rPr>
          <w:rFonts w:ascii="Times New Roman" w:hAnsi="Times New Roman" w:cs="Times New Roman"/>
          <w:sz w:val="24"/>
          <w:szCs w:val="24"/>
        </w:rPr>
        <w:t xml:space="preserve">ex post hodnotenie si vyberie samotný ÚOŠS. </w:t>
      </w:r>
      <w:r w:rsidRPr="000E11B2">
        <w:rPr>
          <w:rFonts w:ascii="Times New Roman" w:hAnsi="Times New Roman" w:cs="Times New Roman"/>
          <w:sz w:val="24"/>
          <w:szCs w:val="24"/>
        </w:rPr>
        <w:t>MH SR plánuje nadviazať na pilotné projekty ex post hodnoteniami zameranými na oblasti v kompetencii MH</w:t>
      </w:r>
      <w:r w:rsidR="0076012C">
        <w:rPr>
          <w:rFonts w:ascii="Times New Roman" w:hAnsi="Times New Roman" w:cs="Times New Roman"/>
          <w:sz w:val="24"/>
          <w:szCs w:val="24"/>
        </w:rPr>
        <w:t> </w:t>
      </w:r>
      <w:r w:rsidRPr="000E11B2">
        <w:rPr>
          <w:rFonts w:ascii="Times New Roman" w:hAnsi="Times New Roman" w:cs="Times New Roman"/>
          <w:sz w:val="24"/>
          <w:szCs w:val="24"/>
        </w:rPr>
        <w:t xml:space="preserve">SR. </w:t>
      </w:r>
      <w:r w:rsidR="005E742D">
        <w:rPr>
          <w:rFonts w:ascii="Times New Roman" w:hAnsi="Times New Roman" w:cs="Times New Roman"/>
          <w:sz w:val="24"/>
          <w:szCs w:val="24"/>
        </w:rPr>
        <w:t>Pri vybraných oblastiach v kompetencii MH SR sa budú ex post hodnotenia uskutočňovať opakovane.</w:t>
      </w:r>
    </w:p>
    <w:p w:rsidR="000E11B2" w:rsidRPr="000E11B2" w:rsidRDefault="000E11B2" w:rsidP="000E11B2">
      <w:pPr>
        <w:spacing w:after="0" w:line="240" w:lineRule="auto"/>
        <w:jc w:val="both"/>
        <w:rPr>
          <w:rFonts w:ascii="Times New Roman" w:hAnsi="Times New Roman" w:cs="Times New Roman"/>
          <w:sz w:val="24"/>
          <w:szCs w:val="24"/>
        </w:rPr>
      </w:pPr>
    </w:p>
    <w:p w:rsidR="004A5EEB"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Ambíciou stratégie je zabezpečiť, aby boli regulácie hodnotené komplexne, t. j. v zmysle všetkých vybraných vplyvov, a rovnako aj z hľadiska dosiahnutia cieľa a vyriešenia problému, na ktorý regulácia reagovala. </w:t>
      </w:r>
      <w:r w:rsidR="004A5EEB" w:rsidRPr="000E11B2">
        <w:rPr>
          <w:rFonts w:ascii="Times New Roman" w:hAnsi="Times New Roman" w:cs="Times New Roman"/>
          <w:sz w:val="24"/>
          <w:szCs w:val="24"/>
        </w:rPr>
        <w:t xml:space="preserve">Samotné vyhodnotenie účelnosti je však iba prvým krokom: ak je regulácia vyhodnotená ako neefektívna alebo už pominul dôvod jej zavedenia je potrebné túto reguláciu zrušiť, resp. nahradiť </w:t>
      </w:r>
      <w:r w:rsidR="00BF1AD8">
        <w:rPr>
          <w:rFonts w:ascii="Times New Roman" w:hAnsi="Times New Roman" w:cs="Times New Roman"/>
          <w:sz w:val="24"/>
          <w:szCs w:val="24"/>
        </w:rPr>
        <w:t>takou reguláciou</w:t>
      </w:r>
      <w:r w:rsidR="004A5EEB" w:rsidRPr="000E11B2">
        <w:rPr>
          <w:rFonts w:ascii="Times New Roman" w:hAnsi="Times New Roman" w:cs="Times New Roman"/>
          <w:sz w:val="24"/>
          <w:szCs w:val="24"/>
        </w:rPr>
        <w:t xml:space="preserve">, </w:t>
      </w:r>
      <w:r w:rsidR="00BF1AD8" w:rsidRPr="000E11B2">
        <w:rPr>
          <w:rFonts w:ascii="Times New Roman" w:hAnsi="Times New Roman" w:cs="Times New Roman"/>
          <w:sz w:val="24"/>
          <w:szCs w:val="24"/>
        </w:rPr>
        <w:t>ktor</w:t>
      </w:r>
      <w:r w:rsidR="00BF1AD8">
        <w:rPr>
          <w:rFonts w:ascii="Times New Roman" w:hAnsi="Times New Roman" w:cs="Times New Roman"/>
          <w:sz w:val="24"/>
          <w:szCs w:val="24"/>
        </w:rPr>
        <w:t>á</w:t>
      </w:r>
      <w:r w:rsidR="00BF1AD8" w:rsidRPr="000E11B2">
        <w:rPr>
          <w:rFonts w:ascii="Times New Roman" w:hAnsi="Times New Roman" w:cs="Times New Roman"/>
          <w:sz w:val="24"/>
          <w:szCs w:val="24"/>
        </w:rPr>
        <w:t xml:space="preserve"> </w:t>
      </w:r>
      <w:r w:rsidR="004A5EEB" w:rsidRPr="000E11B2">
        <w:rPr>
          <w:rFonts w:ascii="Times New Roman" w:hAnsi="Times New Roman" w:cs="Times New Roman"/>
          <w:sz w:val="24"/>
          <w:szCs w:val="24"/>
        </w:rPr>
        <w:t>bude lepšie reflektovať na aktuálnu situáciu v prostredí.</w:t>
      </w:r>
      <w:r w:rsidR="00BF1AD8">
        <w:rPr>
          <w:rFonts w:ascii="Times New Roman" w:hAnsi="Times New Roman" w:cs="Times New Roman"/>
          <w:sz w:val="24"/>
          <w:szCs w:val="24"/>
        </w:rPr>
        <w:t xml:space="preserve"> V prípade, ak sa regulácia bude javiť účinná a účelná, zmena regulácie nebude potrebná.</w:t>
      </w:r>
      <w:r w:rsidR="004A5EEB">
        <w:rPr>
          <w:rFonts w:ascii="Times New Roman" w:hAnsi="Times New Roman" w:cs="Times New Roman"/>
          <w:sz w:val="24"/>
          <w:szCs w:val="24"/>
        </w:rPr>
        <w:t xml:space="preserve"> </w:t>
      </w:r>
    </w:p>
    <w:p w:rsidR="004A5EEB" w:rsidRDefault="004A5EEB" w:rsidP="000E11B2">
      <w:pPr>
        <w:spacing w:after="0" w:line="240" w:lineRule="auto"/>
        <w:jc w:val="both"/>
        <w:rPr>
          <w:rFonts w:ascii="Times New Roman" w:hAnsi="Times New Roman" w:cs="Times New Roman"/>
          <w:sz w:val="24"/>
          <w:szCs w:val="24"/>
        </w:rPr>
      </w:pPr>
    </w:p>
    <w:p w:rsidR="004A5EEB" w:rsidRDefault="000E11B2" w:rsidP="00E15A4E">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Na tieto účely bude v rámci implementácie stratégie vytvorená metodika ex post hodnotenia</w:t>
      </w:r>
      <w:r w:rsidR="00E15A4E">
        <w:rPr>
          <w:rFonts w:ascii="Times New Roman" w:hAnsi="Times New Roman" w:cs="Times New Roman"/>
          <w:sz w:val="24"/>
          <w:szCs w:val="24"/>
        </w:rPr>
        <w:t>, ktorá bude obsahovať najmä spôsob a rozsah hodnotenia. Bude</w:t>
      </w:r>
      <w:r w:rsidR="00E15A4E" w:rsidRPr="00E15A4E">
        <w:rPr>
          <w:rFonts w:ascii="Times New Roman" w:hAnsi="Times New Roman" w:cs="Times New Roman"/>
          <w:sz w:val="24"/>
          <w:szCs w:val="24"/>
        </w:rPr>
        <w:t xml:space="preserve"> </w:t>
      </w:r>
      <w:r w:rsidR="00E15A4E">
        <w:rPr>
          <w:rFonts w:ascii="Times New Roman" w:hAnsi="Times New Roman" w:cs="Times New Roman"/>
          <w:sz w:val="24"/>
          <w:szCs w:val="24"/>
        </w:rPr>
        <w:t>tiež bude popisovať spôsob monitoringu a kontroly tohto nástroja. M</w:t>
      </w:r>
      <w:r w:rsidR="004327AF">
        <w:rPr>
          <w:rFonts w:ascii="Times New Roman" w:hAnsi="Times New Roman" w:cs="Times New Roman"/>
          <w:sz w:val="24"/>
          <w:szCs w:val="24"/>
        </w:rPr>
        <w:t xml:space="preserve">etodika bude </w:t>
      </w:r>
      <w:r w:rsidR="00E15A4E">
        <w:rPr>
          <w:rFonts w:ascii="Times New Roman" w:hAnsi="Times New Roman"/>
          <w:sz w:val="24"/>
          <w:szCs w:val="24"/>
        </w:rPr>
        <w:t>vytváraná v spolupráci s ÚOŠS, pričom bude tiež zohľadňovať, či daný ÚOŠS disponuje analytickými kapacitami.</w:t>
      </w:r>
      <w:r w:rsidR="00AE0839">
        <w:rPr>
          <w:rFonts w:ascii="Times New Roman" w:hAnsi="Times New Roman"/>
          <w:sz w:val="24"/>
          <w:szCs w:val="24"/>
        </w:rPr>
        <w:t xml:space="preserve"> </w:t>
      </w:r>
    </w:p>
    <w:p w:rsidR="004A5EEB" w:rsidRDefault="004A5EEB"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V tejto súvislosti sa dá predpokladať, že do roku 2020 budú mať </w:t>
      </w:r>
      <w:r w:rsidR="00D84BF8">
        <w:rPr>
          <w:rFonts w:ascii="Times New Roman" w:hAnsi="Times New Roman" w:cs="Times New Roman"/>
          <w:sz w:val="24"/>
          <w:szCs w:val="24"/>
        </w:rPr>
        <w:t>ÚOŠS</w:t>
      </w:r>
      <w:r w:rsidRPr="000E11B2">
        <w:rPr>
          <w:rFonts w:ascii="Times New Roman" w:hAnsi="Times New Roman" w:cs="Times New Roman"/>
          <w:sz w:val="24"/>
          <w:szCs w:val="24"/>
        </w:rPr>
        <w:t xml:space="preserve"> skúsenosť aspoň s jedným ex post hodnotením regulácie </w:t>
      </w:r>
      <w:r w:rsidR="00ED2AFE">
        <w:rPr>
          <w:rFonts w:ascii="Times New Roman" w:hAnsi="Times New Roman" w:cs="Times New Roman"/>
          <w:sz w:val="24"/>
          <w:szCs w:val="24"/>
        </w:rPr>
        <w:t>vo svojej</w:t>
      </w:r>
      <w:r w:rsidRPr="000E11B2">
        <w:rPr>
          <w:rFonts w:ascii="Times New Roman" w:hAnsi="Times New Roman" w:cs="Times New Roman"/>
          <w:sz w:val="24"/>
          <w:szCs w:val="24"/>
        </w:rPr>
        <w:t xml:space="preserve"> pôsobnosti. Súčinnosť rezortom pri ex post hodnotení regulácií budú poskytovať analytické útvary zriadené na rezortoch</w:t>
      </w:r>
      <w:r w:rsidR="00F3679A">
        <w:rPr>
          <w:rFonts w:ascii="Times New Roman" w:hAnsi="Times New Roman" w:cs="Times New Roman"/>
          <w:sz w:val="24"/>
          <w:szCs w:val="24"/>
        </w:rPr>
        <w:t xml:space="preserve"> v zmysle </w:t>
      </w:r>
      <w:r w:rsidR="00F3679A" w:rsidRPr="00234EF1">
        <w:rPr>
          <w:rFonts w:ascii="Times New Roman" w:hAnsi="Times New Roman" w:cs="Times New Roman"/>
          <w:sz w:val="24"/>
          <w:szCs w:val="24"/>
        </w:rPr>
        <w:t>národn</w:t>
      </w:r>
      <w:r w:rsidR="00F3679A">
        <w:rPr>
          <w:rFonts w:ascii="Times New Roman" w:hAnsi="Times New Roman" w:cs="Times New Roman"/>
          <w:sz w:val="24"/>
          <w:szCs w:val="24"/>
        </w:rPr>
        <w:t>ého</w:t>
      </w:r>
      <w:r w:rsidR="00F3679A" w:rsidRPr="00234EF1">
        <w:rPr>
          <w:rFonts w:ascii="Times New Roman" w:hAnsi="Times New Roman" w:cs="Times New Roman"/>
          <w:sz w:val="24"/>
          <w:szCs w:val="24"/>
        </w:rPr>
        <w:t xml:space="preserve"> projekt</w:t>
      </w:r>
      <w:r w:rsidR="00F3679A">
        <w:rPr>
          <w:rFonts w:ascii="Times New Roman" w:hAnsi="Times New Roman" w:cs="Times New Roman"/>
          <w:sz w:val="24"/>
          <w:szCs w:val="24"/>
        </w:rPr>
        <w:t>u</w:t>
      </w:r>
      <w:r w:rsidR="00F3679A" w:rsidRPr="00234EF1">
        <w:rPr>
          <w:rFonts w:ascii="Times New Roman" w:hAnsi="Times New Roman" w:cs="Times New Roman"/>
          <w:sz w:val="24"/>
          <w:szCs w:val="24"/>
        </w:rPr>
        <w:t xml:space="preserve"> Budovanie a rozvoj kapacít analytických útvarov na vybraných ústredných orgánoch štátnej správy</w:t>
      </w:r>
      <w:r w:rsidR="00F3679A">
        <w:rPr>
          <w:rFonts w:ascii="Times New Roman" w:hAnsi="Times New Roman" w:cs="Times New Roman"/>
          <w:sz w:val="24"/>
          <w:szCs w:val="24"/>
        </w:rPr>
        <w:t>, ktorý je v gescii MV SR</w:t>
      </w:r>
      <w:r w:rsidRPr="000E11B2">
        <w:rPr>
          <w:rFonts w:ascii="Times New Roman" w:hAnsi="Times New Roman" w:cs="Times New Roman"/>
          <w:sz w:val="24"/>
          <w:szCs w:val="24"/>
        </w:rPr>
        <w:t>.</w:t>
      </w:r>
      <w:r w:rsidR="00DC5100">
        <w:rPr>
          <w:rFonts w:ascii="Times New Roman" w:hAnsi="Times New Roman" w:cs="Times New Roman"/>
          <w:sz w:val="24"/>
          <w:szCs w:val="24"/>
        </w:rPr>
        <w:t xml:space="preserve"> Metodický pokyn ku koordináci</w:t>
      </w:r>
      <w:r w:rsidR="00F0274F">
        <w:rPr>
          <w:rFonts w:ascii="Times New Roman" w:hAnsi="Times New Roman" w:cs="Times New Roman"/>
          <w:sz w:val="24"/>
          <w:szCs w:val="24"/>
        </w:rPr>
        <w:t>i</w:t>
      </w:r>
      <w:r w:rsidR="00DC5100">
        <w:rPr>
          <w:rFonts w:ascii="Times New Roman" w:hAnsi="Times New Roman" w:cs="Times New Roman"/>
          <w:sz w:val="24"/>
          <w:szCs w:val="24"/>
        </w:rPr>
        <w:t xml:space="preserve"> analytických útvarov pripraví MV SR.</w:t>
      </w:r>
    </w:p>
    <w:p w:rsidR="004A5EEB" w:rsidRDefault="004A5EEB"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V tejto súvislosti sa v agende lepšej regulácie vo viacerých krajinách uplatňuje tiež princíp </w:t>
      </w:r>
      <w:r w:rsidR="0082321F">
        <w:rPr>
          <w:rFonts w:ascii="Times New Roman" w:hAnsi="Times New Roman" w:cs="Times New Roman"/>
          <w:sz w:val="24"/>
          <w:szCs w:val="24"/>
        </w:rPr>
        <w:t xml:space="preserve">jedna </w:t>
      </w:r>
      <w:r w:rsidR="00324329">
        <w:rPr>
          <w:rFonts w:ascii="Times New Roman" w:hAnsi="Times New Roman" w:cs="Times New Roman"/>
          <w:sz w:val="24"/>
          <w:szCs w:val="24"/>
        </w:rPr>
        <w:t xml:space="preserve">regulácia </w:t>
      </w:r>
      <w:r w:rsidR="0082321F">
        <w:rPr>
          <w:rFonts w:ascii="Times New Roman" w:hAnsi="Times New Roman" w:cs="Times New Roman"/>
          <w:sz w:val="24"/>
          <w:szCs w:val="24"/>
        </w:rPr>
        <w:t xml:space="preserve">dnu – jedna von známy pod označením </w:t>
      </w:r>
      <w:r w:rsidRPr="000E11B2">
        <w:rPr>
          <w:rFonts w:ascii="Times New Roman" w:hAnsi="Times New Roman" w:cs="Times New Roman"/>
          <w:sz w:val="24"/>
          <w:szCs w:val="24"/>
        </w:rPr>
        <w:t xml:space="preserve">one-in one-out, teda s každou novou reguláciou sa zároveň ruší jedna už existujúca, prípadne za každú novú záťaž, ktorá vyplýva </w:t>
      </w:r>
      <w:r w:rsidR="00E725D0" w:rsidRPr="000E11B2">
        <w:rPr>
          <w:rFonts w:ascii="Times New Roman" w:hAnsi="Times New Roman" w:cs="Times New Roman"/>
          <w:sz w:val="24"/>
          <w:szCs w:val="24"/>
        </w:rPr>
        <w:t>z</w:t>
      </w:r>
      <w:r w:rsidR="00E725D0">
        <w:rPr>
          <w:rFonts w:ascii="Times New Roman" w:hAnsi="Times New Roman" w:cs="Times New Roman"/>
          <w:sz w:val="24"/>
          <w:szCs w:val="24"/>
        </w:rPr>
        <w:t> </w:t>
      </w:r>
      <w:r w:rsidRPr="000E11B2">
        <w:rPr>
          <w:rFonts w:ascii="Times New Roman" w:hAnsi="Times New Roman" w:cs="Times New Roman"/>
          <w:sz w:val="24"/>
          <w:szCs w:val="24"/>
        </w:rPr>
        <w:t>novej regulácie, by mala byť odstránená záťaž v porovnateľnej výške. Nástroj reaguje na trend zvyšovania počtu regulácií pre dotknuté subjekty. Jej správne využívanie bude rovnako pozitívne vplývať aj na dosiahnutie strategického cieľa 2.1.2. Zvýšiť kvalitu procesu ex ante posudzovania vplyvov. Cieľom nie je „bezhlavo“ deregulovať, ale tvoriť reguláciu tak</w:t>
      </w:r>
      <w:r w:rsidR="00DD535E">
        <w:rPr>
          <w:rFonts w:ascii="Times New Roman" w:hAnsi="Times New Roman" w:cs="Times New Roman"/>
          <w:sz w:val="24"/>
          <w:szCs w:val="24"/>
        </w:rPr>
        <w:t>,</w:t>
      </w:r>
      <w:r w:rsidRPr="000E11B2">
        <w:rPr>
          <w:rFonts w:ascii="Times New Roman" w:hAnsi="Times New Roman" w:cs="Times New Roman"/>
          <w:sz w:val="24"/>
          <w:szCs w:val="24"/>
        </w:rPr>
        <w:t xml:space="preserve"> aby bola účelná, efektívna a vhodná pre prostredie.</w:t>
      </w:r>
      <w:r w:rsidR="00E725D0" w:rsidRPr="00E725D0">
        <w:rPr>
          <w:rFonts w:ascii="Times New Roman" w:hAnsi="Times New Roman"/>
          <w:sz w:val="24"/>
          <w:szCs w:val="24"/>
        </w:rPr>
        <w:t xml:space="preserve"> </w:t>
      </w:r>
      <w:r w:rsidR="00E725D0">
        <w:rPr>
          <w:rFonts w:ascii="Times New Roman" w:hAnsi="Times New Roman"/>
          <w:sz w:val="24"/>
          <w:szCs w:val="24"/>
        </w:rPr>
        <w:t xml:space="preserve">Uplatňovanie </w:t>
      </w:r>
      <w:r w:rsidR="0082321F">
        <w:rPr>
          <w:rFonts w:ascii="Times New Roman" w:hAnsi="Times New Roman"/>
          <w:sz w:val="24"/>
          <w:szCs w:val="24"/>
        </w:rPr>
        <w:t xml:space="preserve">tohto </w:t>
      </w:r>
      <w:r w:rsidR="00E725D0">
        <w:rPr>
          <w:rFonts w:ascii="Times New Roman" w:hAnsi="Times New Roman"/>
          <w:sz w:val="24"/>
          <w:szCs w:val="24"/>
        </w:rPr>
        <w:t xml:space="preserve">princípu zohľadní záväzky SR vyplývajúce z členstva SR v EÚ, z </w:t>
      </w:r>
      <w:r w:rsidR="00E725D0" w:rsidRPr="00983C69">
        <w:rPr>
          <w:rFonts w:ascii="Times New Roman" w:hAnsi="Times New Roman"/>
          <w:sz w:val="24"/>
          <w:szCs w:val="24"/>
        </w:rPr>
        <w:t>medzinárodných dohovorov, požiadaviek</w:t>
      </w:r>
      <w:r w:rsidR="00E725D0">
        <w:rPr>
          <w:rFonts w:ascii="Times New Roman" w:hAnsi="Times New Roman"/>
          <w:sz w:val="24"/>
          <w:szCs w:val="24"/>
        </w:rPr>
        <w:t xml:space="preserve"> </w:t>
      </w:r>
      <w:r w:rsidR="00E725D0" w:rsidRPr="00983C69">
        <w:rPr>
          <w:rFonts w:ascii="Times New Roman" w:hAnsi="Times New Roman"/>
          <w:sz w:val="24"/>
          <w:szCs w:val="24"/>
        </w:rPr>
        <w:t>a</w:t>
      </w:r>
      <w:r w:rsidR="004701B5">
        <w:rPr>
          <w:rFonts w:ascii="Times New Roman" w:hAnsi="Times New Roman"/>
          <w:sz w:val="24"/>
          <w:szCs w:val="24"/>
        </w:rPr>
        <w:t> </w:t>
      </w:r>
      <w:r w:rsidR="00E725D0" w:rsidRPr="00983C69">
        <w:rPr>
          <w:rFonts w:ascii="Times New Roman" w:hAnsi="Times New Roman"/>
          <w:sz w:val="24"/>
          <w:szCs w:val="24"/>
        </w:rPr>
        <w:t>odporúčaní medzinárodných a medzivládnych organizácií a ďalších spoločenstiev</w:t>
      </w:r>
      <w:r w:rsidR="004C0DD5">
        <w:rPr>
          <w:rFonts w:ascii="Times New Roman" w:hAnsi="Times New Roman"/>
          <w:sz w:val="24"/>
          <w:szCs w:val="24"/>
        </w:rPr>
        <w:t>.</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V SR sa v ostatných rokoch realizovali rôzne ex post hodnotenia regulácií z pohľadu vplyvov na podnikateľské prostredie, ktoré však systematicky neriešia problém administratívneho zaťaženia a nekoordinovaných požiadaviek štátnej správy voči podnikateľom. Tieto sa premietajú do finančnej, časovej či organizačnej náročnosti podnikania. Op</w:t>
      </w:r>
      <w:r w:rsidR="00FE68D3">
        <w:rPr>
          <w:rFonts w:ascii="Times New Roman" w:hAnsi="Times New Roman" w:cs="Times New Roman"/>
          <w:sz w:val="24"/>
          <w:szCs w:val="24"/>
        </w:rPr>
        <w:t xml:space="preserve">atrenia sú založené na ex post </w:t>
      </w:r>
      <w:r w:rsidRPr="000E11B2">
        <w:rPr>
          <w:rFonts w:ascii="Times New Roman" w:hAnsi="Times New Roman" w:cs="Times New Roman"/>
          <w:sz w:val="24"/>
          <w:szCs w:val="24"/>
        </w:rPr>
        <w:t>hodnotení účelnosti konkrétnej regulácie s vplyvom na podnikateľské prostredie, ktoré MH SR realizuje v spolupráci so zodpovedným rezortom a zástupcami podnikateľov. Na viacerých fórach MH SR deklarovalo, že prijímanie ad hoc opatrení na zlepšenie existujúceho stavu podnikateľského prostredia je účinné, avšak nie postačujúce. MH SR plánuje navrhovať opatrenia na zlepšenie podnikateľského prostredia systematicky.</w:t>
      </w:r>
      <w:r w:rsidR="00B27EEA">
        <w:rPr>
          <w:rFonts w:ascii="Times New Roman" w:hAnsi="Times New Roman" w:cs="Times New Roman"/>
          <w:sz w:val="24"/>
          <w:szCs w:val="24"/>
        </w:rPr>
        <w:t xml:space="preserve"> Počas implementácie stratégie sa plánuje navrhnúť viac ako 100 opatrení.</w:t>
      </w:r>
      <w:r w:rsidRPr="000E11B2">
        <w:rPr>
          <w:rFonts w:ascii="Times New Roman" w:hAnsi="Times New Roman" w:cs="Times New Roman"/>
          <w:sz w:val="24"/>
          <w:szCs w:val="24"/>
        </w:rPr>
        <w:t xml:space="preserve"> </w:t>
      </w:r>
    </w:p>
    <w:p w:rsidR="000E11B2" w:rsidRDefault="000E11B2" w:rsidP="000E11B2">
      <w:pPr>
        <w:spacing w:after="0" w:line="240" w:lineRule="auto"/>
        <w:rPr>
          <w:rFonts w:ascii="Times New Roman" w:hAnsi="Times New Roman" w:cs="Times New Roman"/>
          <w:b/>
          <w:sz w:val="24"/>
          <w:szCs w:val="24"/>
        </w:rPr>
      </w:pPr>
    </w:p>
    <w:p w:rsidR="00FE68D3" w:rsidRDefault="00FE68D3" w:rsidP="000E11B2">
      <w:pPr>
        <w:spacing w:after="0" w:line="240" w:lineRule="auto"/>
        <w:rPr>
          <w:rFonts w:ascii="Times New Roman" w:hAnsi="Times New Roman" w:cs="Times New Roman"/>
          <w:b/>
          <w:sz w:val="24"/>
          <w:szCs w:val="24"/>
        </w:rPr>
      </w:pPr>
    </w:p>
    <w:p w:rsidR="00FE68D3" w:rsidRDefault="00FE68D3" w:rsidP="000E11B2">
      <w:pPr>
        <w:spacing w:after="0" w:line="240" w:lineRule="auto"/>
        <w:rPr>
          <w:rFonts w:ascii="Times New Roman" w:hAnsi="Times New Roman" w:cs="Times New Roman"/>
          <w:b/>
          <w:sz w:val="24"/>
          <w:szCs w:val="24"/>
        </w:rPr>
      </w:pPr>
    </w:p>
    <w:p w:rsidR="000E11B2" w:rsidRPr="000E11B2" w:rsidRDefault="000E11B2" w:rsidP="000E11B2">
      <w:pPr>
        <w:spacing w:after="0" w:line="240" w:lineRule="auto"/>
        <w:ind w:firstLine="709"/>
        <w:rPr>
          <w:rFonts w:ascii="Times New Roman" w:hAnsi="Times New Roman" w:cs="Times New Roman"/>
          <w:b/>
          <w:sz w:val="24"/>
          <w:szCs w:val="24"/>
        </w:rPr>
      </w:pPr>
      <w:r w:rsidRPr="000E11B2">
        <w:rPr>
          <w:rFonts w:ascii="Times New Roman" w:hAnsi="Times New Roman" w:cs="Times New Roman"/>
          <w:b/>
          <w:sz w:val="24"/>
          <w:szCs w:val="24"/>
        </w:rPr>
        <w:t>2.1.4</w:t>
      </w:r>
      <w:r w:rsidRPr="000E11B2">
        <w:rPr>
          <w:rFonts w:ascii="Times New Roman" w:hAnsi="Times New Roman" w:cs="Times New Roman"/>
          <w:b/>
          <w:sz w:val="24"/>
          <w:szCs w:val="24"/>
        </w:rPr>
        <w:tab/>
        <w:t xml:space="preserve">Implementovať inovatívne prístupy </w:t>
      </w:r>
      <w:r w:rsidR="004011BA">
        <w:rPr>
          <w:rFonts w:ascii="Times New Roman" w:hAnsi="Times New Roman" w:cs="Times New Roman"/>
          <w:b/>
          <w:sz w:val="24"/>
          <w:szCs w:val="24"/>
        </w:rPr>
        <w:t xml:space="preserve">k </w:t>
      </w:r>
      <w:r w:rsidR="004011BA" w:rsidRPr="000E11B2">
        <w:rPr>
          <w:rFonts w:ascii="Times New Roman" w:hAnsi="Times New Roman" w:cs="Times New Roman"/>
          <w:b/>
          <w:sz w:val="24"/>
          <w:szCs w:val="24"/>
        </w:rPr>
        <w:t>tvorb</w:t>
      </w:r>
      <w:r w:rsidR="004011BA">
        <w:rPr>
          <w:rFonts w:ascii="Times New Roman" w:hAnsi="Times New Roman" w:cs="Times New Roman"/>
          <w:b/>
          <w:sz w:val="24"/>
          <w:szCs w:val="24"/>
        </w:rPr>
        <w:t>e</w:t>
      </w:r>
      <w:r w:rsidR="004011BA" w:rsidRPr="000E11B2">
        <w:rPr>
          <w:rFonts w:ascii="Times New Roman" w:hAnsi="Times New Roman" w:cs="Times New Roman"/>
          <w:b/>
          <w:sz w:val="24"/>
          <w:szCs w:val="24"/>
        </w:rPr>
        <w:t xml:space="preserve"> </w:t>
      </w:r>
      <w:r w:rsidRPr="000E11B2">
        <w:rPr>
          <w:rFonts w:ascii="Times New Roman" w:hAnsi="Times New Roman" w:cs="Times New Roman"/>
          <w:b/>
          <w:sz w:val="24"/>
          <w:szCs w:val="24"/>
        </w:rPr>
        <w:t>reguláci</w:t>
      </w:r>
      <w:r w:rsidR="004011BA">
        <w:rPr>
          <w:rFonts w:ascii="Times New Roman" w:hAnsi="Times New Roman" w:cs="Times New Roman"/>
          <w:b/>
          <w:sz w:val="24"/>
          <w:szCs w:val="24"/>
        </w:rPr>
        <w:t>í</w:t>
      </w:r>
      <w:r w:rsidRPr="000E11B2">
        <w:rPr>
          <w:rFonts w:ascii="Times New Roman" w:hAnsi="Times New Roman" w:cs="Times New Roman"/>
          <w:b/>
          <w:sz w:val="24"/>
          <w:szCs w:val="24"/>
        </w:rPr>
        <w:t xml:space="preserve"> </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Uvedený strategický cieľ je zameraný na experimentálnu </w:t>
      </w:r>
      <w:r w:rsidR="004011BA" w:rsidRPr="000E11B2">
        <w:rPr>
          <w:rFonts w:ascii="Times New Roman" w:hAnsi="Times New Roman" w:cs="Times New Roman"/>
          <w:sz w:val="24"/>
          <w:szCs w:val="24"/>
        </w:rPr>
        <w:t>tvorb</w:t>
      </w:r>
      <w:r w:rsidR="004011BA">
        <w:rPr>
          <w:rFonts w:ascii="Times New Roman" w:hAnsi="Times New Roman" w:cs="Times New Roman"/>
          <w:sz w:val="24"/>
          <w:szCs w:val="24"/>
        </w:rPr>
        <w:t>u</w:t>
      </w:r>
      <w:r w:rsidR="004011BA" w:rsidRPr="000E11B2">
        <w:rPr>
          <w:rFonts w:ascii="Times New Roman" w:hAnsi="Times New Roman" w:cs="Times New Roman"/>
          <w:sz w:val="24"/>
          <w:szCs w:val="24"/>
        </w:rPr>
        <w:t xml:space="preserve"> </w:t>
      </w:r>
      <w:r w:rsidRPr="000E11B2">
        <w:rPr>
          <w:rFonts w:ascii="Times New Roman" w:hAnsi="Times New Roman" w:cs="Times New Roman"/>
          <w:sz w:val="24"/>
          <w:szCs w:val="24"/>
        </w:rPr>
        <w:t xml:space="preserve">regulácií. V nadväznosti na technologické a procesné inovácie v spoločnosti by mali aj regulácie prichádzať s riešeniami reagujúcimi na tieto zmeny. Prostredie sa </w:t>
      </w:r>
      <w:r w:rsidR="00DD535E">
        <w:rPr>
          <w:rFonts w:ascii="Times New Roman" w:hAnsi="Times New Roman" w:cs="Times New Roman"/>
          <w:sz w:val="24"/>
          <w:szCs w:val="24"/>
        </w:rPr>
        <w:t>mnoho</w:t>
      </w:r>
      <w:r w:rsidR="00DD535E" w:rsidRPr="000E11B2">
        <w:rPr>
          <w:rFonts w:ascii="Times New Roman" w:hAnsi="Times New Roman" w:cs="Times New Roman"/>
          <w:sz w:val="24"/>
          <w:szCs w:val="24"/>
        </w:rPr>
        <w:t xml:space="preserve">krát </w:t>
      </w:r>
      <w:r w:rsidRPr="000E11B2">
        <w:rPr>
          <w:rFonts w:ascii="Times New Roman" w:hAnsi="Times New Roman" w:cs="Times New Roman"/>
          <w:sz w:val="24"/>
          <w:szCs w:val="24"/>
        </w:rPr>
        <w:t>mení veľmi dynamicky a proces prijímania regulácií nie je natoľko flexibilný, aby na novú realitu dokázal dostatočne rýchlo reflektovať. Preto je potrebné, aby regulácie boli prijímané pokiaľ možno v takej podobe, aby nebola nutná ich častá novelizácia kvôli zmenám externého prostredia. Regulácia by mala byť schopná reagovať na inovatívne technológie a biznis modely tak, aby v konečnom dôsledku nebola prekážkou inovatívnych riešení. V tejto súvislosti bude vytvorená metodika pre tvorbu legislatívy odolnej voči budúcim zmenám prostredia. Metodika bude obsahovať odporúčania pre predkladateľa, aké všetky aspekty zohľadniť a vziať do úvahy pri navrhovaní regulácie na predchádzanie tvorby regulácií limitujúcich inovácie a príklady takýchto regulácií. Metodika bude súčasťou procesu posudzovania vplyvov.</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V rámci toho cieľa sa tiež navrhuje rozšírenie posudzovaných vplyvov regulácií o dva nové pohľady, a to vplyvy na digitalizáciu (Digital Impact Assessment</w:t>
      </w:r>
      <w:r w:rsidR="0084490F" w:rsidRPr="0084490F">
        <w:rPr>
          <w:rFonts w:ascii="Times New Roman" w:hAnsi="Times New Roman" w:cs="Times New Roman"/>
          <w:sz w:val="24"/>
          <w:szCs w:val="24"/>
        </w:rPr>
        <w:t xml:space="preserve"> – </w:t>
      </w:r>
      <w:r w:rsidRPr="000E11B2">
        <w:rPr>
          <w:rFonts w:ascii="Times New Roman" w:hAnsi="Times New Roman" w:cs="Times New Roman"/>
          <w:sz w:val="24"/>
          <w:szCs w:val="24"/>
        </w:rPr>
        <w:t>DIA) a vplyvy na inovácie (Innovation Impact Assessment</w:t>
      </w:r>
      <w:r w:rsidR="0084490F" w:rsidRPr="0084490F">
        <w:rPr>
          <w:rFonts w:ascii="Times New Roman" w:hAnsi="Times New Roman" w:cs="Times New Roman"/>
          <w:sz w:val="24"/>
          <w:szCs w:val="24"/>
        </w:rPr>
        <w:t xml:space="preserve"> – </w:t>
      </w:r>
      <w:r w:rsidRPr="000E11B2">
        <w:rPr>
          <w:rFonts w:ascii="Times New Roman" w:hAnsi="Times New Roman" w:cs="Times New Roman"/>
          <w:sz w:val="24"/>
          <w:szCs w:val="24"/>
        </w:rPr>
        <w:t xml:space="preserve">IIA). </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Ako už bolo uvedené, súčasťou JM 2015 je v prílohe č. 6 aj analýza vplyvov na informatizáciu spoločnosti. Posúdenie vplyvov na digitalizáciu by malo</w:t>
      </w:r>
      <w:r w:rsidRPr="000E11B2" w:rsidDel="0056118C">
        <w:rPr>
          <w:rFonts w:ascii="Times New Roman" w:hAnsi="Times New Roman" w:cs="Times New Roman"/>
          <w:sz w:val="24"/>
          <w:szCs w:val="24"/>
        </w:rPr>
        <w:t xml:space="preserve"> </w:t>
      </w:r>
      <w:r w:rsidRPr="000E11B2">
        <w:rPr>
          <w:rFonts w:ascii="Times New Roman" w:hAnsi="Times New Roman" w:cs="Times New Roman"/>
          <w:sz w:val="24"/>
          <w:szCs w:val="24"/>
        </w:rPr>
        <w:t>nahradiť</w:t>
      </w:r>
      <w:r w:rsidR="006B3A86">
        <w:rPr>
          <w:rFonts w:ascii="Times New Roman" w:hAnsi="Times New Roman" w:cs="Times New Roman"/>
          <w:sz w:val="24"/>
          <w:szCs w:val="24"/>
        </w:rPr>
        <w:t>,</w:t>
      </w:r>
      <w:r w:rsidRPr="000E11B2" w:rsidDel="0056118C">
        <w:rPr>
          <w:rFonts w:ascii="Times New Roman" w:hAnsi="Times New Roman" w:cs="Times New Roman"/>
          <w:sz w:val="24"/>
          <w:szCs w:val="24"/>
        </w:rPr>
        <w:t xml:space="preserve"> </w:t>
      </w:r>
      <w:r w:rsidRPr="000E11B2">
        <w:rPr>
          <w:rFonts w:ascii="Times New Roman" w:hAnsi="Times New Roman" w:cs="Times New Roman"/>
          <w:sz w:val="24"/>
          <w:szCs w:val="24"/>
        </w:rPr>
        <w:t>prípadne rozšíriť</w:t>
      </w:r>
      <w:r w:rsidRPr="000E11B2" w:rsidDel="00342EF7">
        <w:rPr>
          <w:rFonts w:ascii="Times New Roman" w:hAnsi="Times New Roman" w:cs="Times New Roman"/>
          <w:sz w:val="24"/>
          <w:szCs w:val="24"/>
        </w:rPr>
        <w:t xml:space="preserve"> </w:t>
      </w:r>
      <w:r w:rsidRPr="000E11B2">
        <w:rPr>
          <w:rFonts w:ascii="Times New Roman" w:hAnsi="Times New Roman" w:cs="Times New Roman"/>
          <w:sz w:val="24"/>
          <w:szCs w:val="24"/>
        </w:rPr>
        <w:t>existujúcu</w:t>
      </w:r>
      <w:r w:rsidRPr="000E11B2" w:rsidDel="0056118C">
        <w:rPr>
          <w:rFonts w:ascii="Times New Roman" w:hAnsi="Times New Roman" w:cs="Times New Roman"/>
          <w:sz w:val="24"/>
          <w:szCs w:val="24"/>
        </w:rPr>
        <w:t xml:space="preserve"> analýz</w:t>
      </w:r>
      <w:r w:rsidRPr="000E11B2">
        <w:rPr>
          <w:rFonts w:ascii="Times New Roman" w:hAnsi="Times New Roman" w:cs="Times New Roman"/>
          <w:sz w:val="24"/>
          <w:szCs w:val="24"/>
        </w:rPr>
        <w:t>u</w:t>
      </w:r>
      <w:r w:rsidRPr="000E11B2" w:rsidDel="0056118C">
        <w:rPr>
          <w:rFonts w:ascii="Times New Roman" w:hAnsi="Times New Roman" w:cs="Times New Roman"/>
          <w:sz w:val="24"/>
          <w:szCs w:val="24"/>
        </w:rPr>
        <w:t xml:space="preserve"> vplyvov na informatizáciu spoločnosti</w:t>
      </w:r>
      <w:r w:rsidRPr="000E11B2">
        <w:rPr>
          <w:rFonts w:ascii="Times New Roman" w:hAnsi="Times New Roman" w:cs="Times New Roman"/>
          <w:sz w:val="24"/>
          <w:szCs w:val="24"/>
        </w:rPr>
        <w:t>, pretože táto sa zaoberá výlučne vplyvmi materiálu na elektronické služby verejnej správy.</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V súčasnom procese posudzovania vplyvov sú inovácie krátko posudzované v rámci analýzy vplyvov na podnikateľské prostredie v časti 3.5. Odporúča sa rozšíriť túto analýzu o hlbšie rozpracovanie vplyvov na inovácie.</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Z hľadiska samotnej agendy lepšej regulácie v SR bude ako inovatívna zložka procesu zaradené aj posudzovanie rizika navrhovaných materiálov. Riziko sa môže týkať buď externého prostredia, ktorého aspekty môžu nepriaznivo vplývať na efektívnu implementáciu regulácie, alebo môže ísť o riziko, ktoré predstavuje samotná implementácia regulácie na dotknuté subjekty alebo celospoločenskú situáciu. Pre správne posúdenie týchto rizík zo strany predkladateľov bude vypracovaná metodika posudzovania rizika navrhovaných materiálov. </w:t>
      </w:r>
      <w:r w:rsidR="004B7953">
        <w:rPr>
          <w:rFonts w:ascii="Times New Roman" w:hAnsi="Times New Roman" w:cs="Times New Roman"/>
          <w:sz w:val="24"/>
          <w:szCs w:val="24"/>
        </w:rPr>
        <w:t>C</w:t>
      </w:r>
      <w:r w:rsidRPr="000E11B2">
        <w:rPr>
          <w:rFonts w:ascii="Times New Roman" w:hAnsi="Times New Roman" w:cs="Times New Roman"/>
          <w:sz w:val="24"/>
          <w:szCs w:val="24"/>
        </w:rPr>
        <w:t xml:space="preserve">ieľom nie je vybrať niektorú z existujúcich </w:t>
      </w:r>
      <w:r w:rsidR="00E82480">
        <w:rPr>
          <w:rFonts w:ascii="Times New Roman" w:hAnsi="Times New Roman" w:cs="Times New Roman"/>
          <w:sz w:val="24"/>
          <w:szCs w:val="24"/>
        </w:rPr>
        <w:t>induktívnych</w:t>
      </w:r>
      <w:r w:rsidR="00E82480" w:rsidRPr="000E11B2">
        <w:rPr>
          <w:rFonts w:ascii="Times New Roman" w:hAnsi="Times New Roman" w:cs="Times New Roman"/>
          <w:sz w:val="24"/>
          <w:szCs w:val="24"/>
        </w:rPr>
        <w:t xml:space="preserve"> </w:t>
      </w:r>
      <w:r w:rsidRPr="000E11B2">
        <w:rPr>
          <w:rFonts w:ascii="Times New Roman" w:hAnsi="Times New Roman" w:cs="Times New Roman"/>
          <w:sz w:val="24"/>
          <w:szCs w:val="24"/>
        </w:rPr>
        <w:t xml:space="preserve">či </w:t>
      </w:r>
      <w:r w:rsidR="00E82480">
        <w:rPr>
          <w:rFonts w:ascii="Times New Roman" w:hAnsi="Times New Roman" w:cs="Times New Roman"/>
          <w:sz w:val="24"/>
          <w:szCs w:val="24"/>
        </w:rPr>
        <w:t>deduktívnych</w:t>
      </w:r>
      <w:r w:rsidR="00E82480" w:rsidRPr="000E11B2">
        <w:rPr>
          <w:rFonts w:ascii="Times New Roman" w:hAnsi="Times New Roman" w:cs="Times New Roman"/>
          <w:sz w:val="24"/>
          <w:szCs w:val="24"/>
        </w:rPr>
        <w:t xml:space="preserve"> </w:t>
      </w:r>
      <w:r w:rsidRPr="000E11B2">
        <w:rPr>
          <w:rFonts w:ascii="Times New Roman" w:hAnsi="Times New Roman" w:cs="Times New Roman"/>
          <w:sz w:val="24"/>
          <w:szCs w:val="24"/>
        </w:rPr>
        <w:t xml:space="preserve">metód analýzy rizika, ale pri tvorbe regulácie naviesť predkladateľov, aby do úvahy vzali aj možné riziká implementácie a vynucovania regulácie s cieľom predísť nepriaznivému vplyvu či deformácii prostredia. </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Inovatívnym spôsobom ako dosiahnuť ciele politík či reagovať na aktuálne problémy spoločnosti je využitie behaviorálnych prístupov k regulácii, ktoré zatiaľ nie sú na Slovensku veľmi využívané. Pre ich lepšie uchopenie v prostredí Slovenskej republiky a popis možností ako sa dajú využiť pri tvorbe predpisov bude vytvorená metodika uplatňovania behaviorálnych prístupov k regulácii. Cieľom tejto stratégie nie je zavedenie povinnosti využívať behaviorálne prístupy pri tvorbe regulácií, ale poskytnúť regulátorom informáciu o týchto metódach a spôsob použitia v podmienkach SR.</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Inovatívne prístupy k tvorbe regulácií budú zahrnuté do vzdelávacích modulov podľa kapitoly 2.1.1. </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ind w:left="1428" w:hanging="719"/>
        <w:jc w:val="both"/>
        <w:rPr>
          <w:rFonts w:ascii="Times New Roman" w:hAnsi="Times New Roman" w:cs="Times New Roman"/>
          <w:b/>
          <w:sz w:val="24"/>
          <w:szCs w:val="24"/>
        </w:rPr>
      </w:pPr>
      <w:r w:rsidRPr="000E11B2">
        <w:rPr>
          <w:rFonts w:ascii="Times New Roman" w:hAnsi="Times New Roman" w:cs="Times New Roman"/>
          <w:b/>
          <w:sz w:val="24"/>
          <w:szCs w:val="24"/>
        </w:rPr>
        <w:t>2.1.5</w:t>
      </w:r>
      <w:r w:rsidRPr="000E11B2">
        <w:rPr>
          <w:rFonts w:ascii="Times New Roman" w:hAnsi="Times New Roman" w:cs="Times New Roman"/>
          <w:b/>
          <w:sz w:val="24"/>
          <w:szCs w:val="24"/>
        </w:rPr>
        <w:tab/>
        <w:t xml:space="preserve">Vytvoriť podmienky </w:t>
      </w:r>
      <w:r w:rsidR="00977BBE">
        <w:rPr>
          <w:rFonts w:ascii="Times New Roman" w:hAnsi="Times New Roman" w:cs="Times New Roman"/>
          <w:b/>
          <w:sz w:val="24"/>
          <w:szCs w:val="24"/>
        </w:rPr>
        <w:t>na</w:t>
      </w:r>
      <w:r w:rsidR="00977BBE" w:rsidRPr="000E11B2">
        <w:rPr>
          <w:rFonts w:ascii="Times New Roman" w:hAnsi="Times New Roman" w:cs="Times New Roman"/>
          <w:b/>
          <w:sz w:val="24"/>
          <w:szCs w:val="24"/>
        </w:rPr>
        <w:t xml:space="preserve"> </w:t>
      </w:r>
      <w:r w:rsidRPr="000E11B2">
        <w:rPr>
          <w:rFonts w:ascii="Times New Roman" w:hAnsi="Times New Roman" w:cs="Times New Roman"/>
          <w:b/>
          <w:sz w:val="24"/>
          <w:szCs w:val="24"/>
        </w:rPr>
        <w:t xml:space="preserve">zapojenie ďalších subjektov do aktivít lepšej regulácie </w:t>
      </w:r>
    </w:p>
    <w:p w:rsidR="000E11B2" w:rsidRPr="000E11B2" w:rsidRDefault="000E11B2" w:rsidP="000E11B2">
      <w:pPr>
        <w:spacing w:after="0" w:line="240" w:lineRule="auto"/>
        <w:rPr>
          <w:rFonts w:ascii="Times New Roman" w:hAnsi="Times New Roman" w:cs="Times New Roman"/>
          <w:b/>
          <w:sz w:val="24"/>
          <w:szCs w:val="24"/>
        </w:rPr>
      </w:pPr>
    </w:p>
    <w:p w:rsidR="000E11B2" w:rsidRPr="000E11B2" w:rsidRDefault="000E11B2" w:rsidP="000E11B2">
      <w:pPr>
        <w:tabs>
          <w:tab w:val="left" w:pos="1456"/>
        </w:tabs>
        <w:spacing w:after="0" w:line="240" w:lineRule="auto"/>
        <w:contextualSpacing/>
        <w:jc w:val="both"/>
        <w:rPr>
          <w:rFonts w:ascii="Times New Roman" w:hAnsi="Times New Roman" w:cs="Times New Roman"/>
          <w:sz w:val="24"/>
          <w:szCs w:val="24"/>
        </w:rPr>
      </w:pPr>
      <w:r w:rsidRPr="000E11B2">
        <w:rPr>
          <w:rFonts w:ascii="Times New Roman" w:hAnsi="Times New Roman" w:cs="Times New Roman"/>
          <w:sz w:val="24"/>
          <w:szCs w:val="24"/>
        </w:rPr>
        <w:t xml:space="preserve">Súčasné nastavenie agendy lepšej regulácie v SR nepokrýva všetky subjekty, ktoré sa na tvorbe regulácií podieľajú. Ide predovšetkým o poslancov NR SR a územnej samosprávy. Tento strategický cieľ úzko súvisí so strategickým cieľom 2.1.1. Zvýšiť povedomie verejnosti o lepšej regulácii a odporúčaním OECD číslo 11. Doložka a analýzy vybraných vplyvov predstavujú dôležité nástroje informovania verejnosti o pripravovaných reguláciách. </w:t>
      </w:r>
      <w:r w:rsidR="003A0B68">
        <w:rPr>
          <w:rFonts w:ascii="Times New Roman" w:hAnsi="Times New Roman" w:cs="Times New Roman"/>
          <w:sz w:val="24"/>
          <w:szCs w:val="24"/>
        </w:rPr>
        <w:t>Mnohokrát</w:t>
      </w:r>
      <w:r w:rsidR="003A0B68" w:rsidRPr="000E11B2">
        <w:rPr>
          <w:rFonts w:ascii="Times New Roman" w:hAnsi="Times New Roman" w:cs="Times New Roman"/>
          <w:sz w:val="24"/>
          <w:szCs w:val="24"/>
        </w:rPr>
        <w:t xml:space="preserve"> </w:t>
      </w:r>
      <w:r w:rsidRPr="000E11B2">
        <w:rPr>
          <w:rFonts w:ascii="Times New Roman" w:hAnsi="Times New Roman" w:cs="Times New Roman"/>
          <w:sz w:val="24"/>
          <w:szCs w:val="24"/>
        </w:rPr>
        <w:t>predstavujú jasnejšie a zrozumiteľnejšie zhrnutie obsahu regulácie než paragrafové znenie. Cieľom stratégie v tomto bode je predstaviť a poskytnúť aj poslancom NR SR a predstaviteľom územných samospráv odporúčania, metodiky a nástroje, ktoré by mohli využívať vo svojich procesoch tvorby regulácií. Tieto materiály budú pracovať so zjednodušenou formou posudzovania vplyvov oproti procesu na úrovni vlády SR.</w:t>
      </w:r>
    </w:p>
    <w:p w:rsidR="000E11B2" w:rsidRPr="000E11B2" w:rsidRDefault="000E11B2" w:rsidP="000E11B2">
      <w:pPr>
        <w:tabs>
          <w:tab w:val="left" w:pos="1456"/>
        </w:tabs>
        <w:spacing w:after="0" w:line="240" w:lineRule="auto"/>
        <w:contextualSpacing/>
        <w:jc w:val="both"/>
        <w:rPr>
          <w:rFonts w:ascii="Times New Roman" w:hAnsi="Times New Roman" w:cs="Times New Roman"/>
          <w:sz w:val="24"/>
          <w:szCs w:val="24"/>
        </w:rPr>
      </w:pPr>
    </w:p>
    <w:p w:rsidR="000E11B2" w:rsidRPr="000E11B2" w:rsidRDefault="000E11B2" w:rsidP="000E11B2">
      <w:pPr>
        <w:tabs>
          <w:tab w:val="left" w:pos="1456"/>
        </w:tabs>
        <w:spacing w:after="0" w:line="240" w:lineRule="auto"/>
        <w:contextualSpacing/>
        <w:jc w:val="both"/>
        <w:rPr>
          <w:rFonts w:ascii="Times New Roman" w:hAnsi="Times New Roman" w:cs="Times New Roman"/>
          <w:sz w:val="24"/>
          <w:szCs w:val="24"/>
        </w:rPr>
      </w:pPr>
      <w:r w:rsidRPr="000E11B2">
        <w:rPr>
          <w:rFonts w:ascii="Times New Roman" w:hAnsi="Times New Roman" w:cs="Times New Roman"/>
          <w:sz w:val="24"/>
          <w:szCs w:val="24"/>
        </w:rPr>
        <w:t>Poslanecké návrhy majú významný podiel na tvorbe legislatívy, a teda aj zásadným spôsobom formujú regulačné prostredie. Napriek tomu pre ne v súčasnosti neplatí povinnosť vypracovať doložku a analýzy vybraných vplyvov (</w:t>
      </w:r>
      <w:r w:rsidR="00107508">
        <w:rPr>
          <w:rFonts w:ascii="Times New Roman" w:hAnsi="Times New Roman" w:cs="Times New Roman"/>
          <w:sz w:val="24"/>
          <w:szCs w:val="24"/>
        </w:rPr>
        <w:t>pozri</w:t>
      </w:r>
      <w:r w:rsidRPr="000E11B2">
        <w:rPr>
          <w:rFonts w:ascii="Times New Roman" w:hAnsi="Times New Roman" w:cs="Times New Roman"/>
          <w:sz w:val="24"/>
          <w:szCs w:val="24"/>
        </w:rPr>
        <w:t xml:space="preserve"> čl. 31 Legislatívnych pravidiel vlády SR schválených uznesením vlády SR č. 164/2016 v znení uznesenia vlády SR č. 441/2016). Je</w:t>
      </w:r>
      <w:r w:rsidR="005E42A8">
        <w:rPr>
          <w:rFonts w:ascii="Times New Roman" w:hAnsi="Times New Roman" w:cs="Times New Roman"/>
          <w:sz w:val="24"/>
          <w:szCs w:val="24"/>
        </w:rPr>
        <w:t> </w:t>
      </w:r>
      <w:r w:rsidRPr="000E11B2">
        <w:rPr>
          <w:rFonts w:ascii="Times New Roman" w:hAnsi="Times New Roman" w:cs="Times New Roman"/>
          <w:sz w:val="24"/>
          <w:szCs w:val="24"/>
        </w:rPr>
        <w:t xml:space="preserve">však potrebné podotknúť, že niektoré z poslaneckých návrhov už doložku i analýzy vplyvov obsahujú. </w:t>
      </w:r>
      <w:r w:rsidR="00CB77E5">
        <w:rPr>
          <w:rFonts w:ascii="Times New Roman" w:hAnsi="Times New Roman" w:cs="Times New Roman"/>
          <w:sz w:val="24"/>
          <w:szCs w:val="24"/>
        </w:rPr>
        <w:t>S</w:t>
      </w:r>
      <w:r w:rsidR="00CB77E5" w:rsidRPr="000E11B2">
        <w:rPr>
          <w:rFonts w:ascii="Times New Roman" w:hAnsi="Times New Roman" w:cs="Times New Roman"/>
          <w:sz w:val="24"/>
          <w:szCs w:val="24"/>
        </w:rPr>
        <w:t xml:space="preserve"> </w:t>
      </w:r>
      <w:r w:rsidRPr="000E11B2">
        <w:rPr>
          <w:rFonts w:ascii="Times New Roman" w:hAnsi="Times New Roman" w:cs="Times New Roman"/>
          <w:sz w:val="24"/>
          <w:szCs w:val="24"/>
        </w:rPr>
        <w:t xml:space="preserve">účelom zachytenia zmien vplyvov v návrhoch regulácií aj po schválení vládou SR bude vypracovaná metodika posudzovania vplyvov poslaneckých návrhov. Vláda SR nemôže zaviazať poslancov NR SR k obligatórnemu postupu podľa tejto metodiky, preto pôjde o materiál na dobrovoľné využitie s možnosťou konzultácie s vládou SR. MH SR bude presadzovať, aby sa obligatórne posúdenie vplyvov podľa </w:t>
      </w:r>
      <w:r w:rsidR="00D87E6A">
        <w:rPr>
          <w:rFonts w:ascii="Times New Roman" w:hAnsi="Times New Roman" w:cs="Times New Roman"/>
          <w:sz w:val="24"/>
          <w:szCs w:val="24"/>
        </w:rPr>
        <w:t>JM</w:t>
      </w:r>
      <w:r w:rsidRPr="000E11B2">
        <w:rPr>
          <w:rFonts w:ascii="Times New Roman" w:hAnsi="Times New Roman" w:cs="Times New Roman"/>
          <w:sz w:val="24"/>
          <w:szCs w:val="24"/>
        </w:rPr>
        <w:t xml:space="preserve"> vzťahovalo </w:t>
      </w:r>
      <w:r w:rsidR="00F5607E">
        <w:rPr>
          <w:rFonts w:ascii="Times New Roman" w:hAnsi="Times New Roman" w:cs="Times New Roman"/>
          <w:sz w:val="24"/>
          <w:szCs w:val="24"/>
        </w:rPr>
        <w:t xml:space="preserve">na všetky </w:t>
      </w:r>
      <w:r w:rsidRPr="000E11B2">
        <w:rPr>
          <w:rFonts w:ascii="Times New Roman" w:hAnsi="Times New Roman" w:cs="Times New Roman"/>
          <w:sz w:val="24"/>
          <w:szCs w:val="24"/>
        </w:rPr>
        <w:t>poslanecké návrhy</w:t>
      </w:r>
      <w:r w:rsidR="00F5607E">
        <w:rPr>
          <w:rFonts w:ascii="Times New Roman" w:hAnsi="Times New Roman" w:cs="Times New Roman"/>
          <w:sz w:val="24"/>
          <w:szCs w:val="24"/>
        </w:rPr>
        <w:t xml:space="preserve"> a odporúčať NR SR rozšíriť si </w:t>
      </w:r>
      <w:r w:rsidR="001E280A">
        <w:rPr>
          <w:rFonts w:ascii="Times New Roman" w:hAnsi="Times New Roman" w:cs="Times New Roman"/>
          <w:sz w:val="24"/>
          <w:szCs w:val="24"/>
        </w:rPr>
        <w:t>s týmto zámerom</w:t>
      </w:r>
      <w:r w:rsidR="00F5607E">
        <w:rPr>
          <w:rFonts w:ascii="Times New Roman" w:hAnsi="Times New Roman" w:cs="Times New Roman"/>
          <w:sz w:val="24"/>
          <w:szCs w:val="24"/>
        </w:rPr>
        <w:t xml:space="preserve"> svoje analytické kapacity</w:t>
      </w:r>
      <w:r w:rsidRPr="000E11B2">
        <w:rPr>
          <w:rFonts w:ascii="Times New Roman" w:hAnsi="Times New Roman" w:cs="Times New Roman"/>
          <w:sz w:val="24"/>
          <w:szCs w:val="24"/>
        </w:rPr>
        <w:t xml:space="preserve">. Cieľom stratégie je, aby mali </w:t>
      </w:r>
      <w:r w:rsidR="000F7E49">
        <w:rPr>
          <w:rFonts w:ascii="Times New Roman" w:hAnsi="Times New Roman" w:cs="Times New Roman"/>
          <w:sz w:val="24"/>
          <w:szCs w:val="24"/>
        </w:rPr>
        <w:t xml:space="preserve">všetci </w:t>
      </w:r>
      <w:r w:rsidRPr="000E11B2">
        <w:rPr>
          <w:rFonts w:ascii="Times New Roman" w:hAnsi="Times New Roman" w:cs="Times New Roman"/>
          <w:sz w:val="24"/>
          <w:szCs w:val="24"/>
        </w:rPr>
        <w:t>tvorcovia regulácie, prostredníctvom zvyšovania informovanosti verejnosti, snahu poskytnúť verejnosti prehľad o vplyvoch ich návrhu na prostredie, a tým zvýšiť jeho dôveryhodnosť a</w:t>
      </w:r>
      <w:r w:rsidR="005E42A8">
        <w:rPr>
          <w:rFonts w:ascii="Times New Roman" w:hAnsi="Times New Roman" w:cs="Times New Roman"/>
          <w:sz w:val="24"/>
          <w:szCs w:val="24"/>
        </w:rPr>
        <w:t> </w:t>
      </w:r>
      <w:r w:rsidRPr="000E11B2">
        <w:rPr>
          <w:rFonts w:ascii="Times New Roman" w:hAnsi="Times New Roman" w:cs="Times New Roman"/>
          <w:sz w:val="24"/>
          <w:szCs w:val="24"/>
        </w:rPr>
        <w:t>relevanciu.</w:t>
      </w:r>
    </w:p>
    <w:p w:rsidR="000E11B2" w:rsidRPr="000E11B2" w:rsidRDefault="000E11B2" w:rsidP="000E11B2">
      <w:pPr>
        <w:tabs>
          <w:tab w:val="left" w:pos="1456"/>
        </w:tabs>
        <w:spacing w:after="0" w:line="240" w:lineRule="auto"/>
        <w:contextualSpacing/>
        <w:jc w:val="both"/>
        <w:rPr>
          <w:rFonts w:ascii="Times New Roman" w:hAnsi="Times New Roman" w:cs="Times New Roman"/>
          <w:sz w:val="24"/>
          <w:szCs w:val="24"/>
        </w:rPr>
      </w:pPr>
    </w:p>
    <w:p w:rsidR="000E11B2" w:rsidRPr="000E11B2" w:rsidRDefault="000E11B2" w:rsidP="000E11B2">
      <w:pPr>
        <w:tabs>
          <w:tab w:val="left" w:pos="1456"/>
        </w:tabs>
        <w:spacing w:after="0" w:line="240" w:lineRule="auto"/>
        <w:contextualSpacing/>
        <w:jc w:val="both"/>
        <w:rPr>
          <w:rFonts w:ascii="Times New Roman" w:hAnsi="Times New Roman" w:cs="Times New Roman"/>
          <w:sz w:val="24"/>
          <w:szCs w:val="24"/>
        </w:rPr>
      </w:pPr>
      <w:r w:rsidRPr="000E11B2">
        <w:rPr>
          <w:rFonts w:ascii="Times New Roman" w:hAnsi="Times New Roman" w:cs="Times New Roman"/>
          <w:sz w:val="24"/>
          <w:szCs w:val="24"/>
        </w:rPr>
        <w:t xml:space="preserve">Právomoc vydávať regulácie má aj </w:t>
      </w:r>
      <w:r w:rsidR="009166CB">
        <w:rPr>
          <w:rFonts w:ascii="Times New Roman" w:hAnsi="Times New Roman" w:cs="Times New Roman"/>
          <w:sz w:val="24"/>
          <w:szCs w:val="24"/>
        </w:rPr>
        <w:t xml:space="preserve">územná </w:t>
      </w:r>
      <w:r w:rsidRPr="000E11B2">
        <w:rPr>
          <w:rFonts w:ascii="Times New Roman" w:hAnsi="Times New Roman" w:cs="Times New Roman"/>
          <w:sz w:val="24"/>
          <w:szCs w:val="24"/>
        </w:rPr>
        <w:t xml:space="preserve">samospráva prostredníctvom všeobecne záväzných nariadení. Pri týchto predpisoch však neexistuje ucelený postup, ako popisovať ich vplyvy a účelnosť. Takéto nariadenia však môžu významne ovplyvňovať občanov, podnikateľov či životné prostredie na lokálnej úrovni. V záujme rozširovania povedomia o lepšej regulácii a posudzovania vplyvov na miestnej úrovni tak bude pre </w:t>
      </w:r>
      <w:r w:rsidR="009166CB">
        <w:rPr>
          <w:rFonts w:ascii="Times New Roman" w:hAnsi="Times New Roman" w:cs="Times New Roman"/>
          <w:sz w:val="24"/>
          <w:szCs w:val="24"/>
        </w:rPr>
        <w:t xml:space="preserve">územnú </w:t>
      </w:r>
      <w:r w:rsidRPr="000E11B2">
        <w:rPr>
          <w:rFonts w:ascii="Times New Roman" w:hAnsi="Times New Roman" w:cs="Times New Roman"/>
          <w:sz w:val="24"/>
          <w:szCs w:val="24"/>
        </w:rPr>
        <w:t>samospráv</w:t>
      </w:r>
      <w:r w:rsidR="009166CB">
        <w:rPr>
          <w:rFonts w:ascii="Times New Roman" w:hAnsi="Times New Roman" w:cs="Times New Roman"/>
          <w:sz w:val="24"/>
          <w:szCs w:val="24"/>
        </w:rPr>
        <w:t>u</w:t>
      </w:r>
      <w:r w:rsidRPr="000E11B2">
        <w:rPr>
          <w:rFonts w:ascii="Times New Roman" w:hAnsi="Times New Roman" w:cs="Times New Roman"/>
          <w:sz w:val="24"/>
          <w:szCs w:val="24"/>
        </w:rPr>
        <w:t xml:space="preserve"> sprístupnená metodika posudzovania vplyvov na regionálnej úrovni</w:t>
      </w:r>
      <w:r w:rsidRPr="000E11B2">
        <w:rPr>
          <w:rFonts w:ascii="Times New Roman" w:hAnsi="Times New Roman" w:cs="Times New Roman"/>
          <w:b/>
          <w:sz w:val="24"/>
          <w:szCs w:val="24"/>
        </w:rPr>
        <w:t xml:space="preserve">, </w:t>
      </w:r>
      <w:r w:rsidRPr="000E11B2">
        <w:rPr>
          <w:rFonts w:ascii="Times New Roman" w:hAnsi="Times New Roman" w:cs="Times New Roman"/>
          <w:sz w:val="24"/>
          <w:szCs w:val="24"/>
        </w:rPr>
        <w:t>ktorú budú môcť obce používať na dobrovoľnej báze, prípadne zapracovať do svojich procesov. Predpokladáme, že so zvyšovaním informovanosti verejnosti o lepšej regulácii bude postupne prichádzať dopyt po posudzovaní vplyvov aj na úrovni regiónov.</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b/>
          <w:sz w:val="24"/>
          <w:szCs w:val="24"/>
        </w:rPr>
        <w:sectPr w:rsidR="000E11B2" w:rsidRPr="000E11B2" w:rsidSect="00625E0E">
          <w:pgSz w:w="11906" w:h="16838"/>
          <w:pgMar w:top="1417" w:right="1417" w:bottom="1417" w:left="1417" w:header="708" w:footer="708" w:gutter="0"/>
          <w:cols w:space="708"/>
          <w:docGrid w:linePitch="360"/>
        </w:sectPr>
      </w:pPr>
    </w:p>
    <w:p w:rsidR="000E11B2" w:rsidRPr="000E11B2" w:rsidRDefault="000E11B2" w:rsidP="000E11B2">
      <w:pPr>
        <w:spacing w:after="0" w:line="240" w:lineRule="auto"/>
        <w:jc w:val="center"/>
        <w:rPr>
          <w:rFonts w:ascii="Times New Roman" w:hAnsi="Times New Roman" w:cs="Times New Roman"/>
          <w:b/>
          <w:sz w:val="24"/>
          <w:szCs w:val="24"/>
        </w:rPr>
      </w:pPr>
      <w:r w:rsidRPr="000E11B2">
        <w:rPr>
          <w:rFonts w:ascii="Times New Roman" w:hAnsi="Times New Roman" w:cs="Times New Roman"/>
          <w:b/>
          <w:sz w:val="24"/>
          <w:szCs w:val="24"/>
        </w:rPr>
        <w:t xml:space="preserve">2.2 Akčný plán implementácie RIA 2020 – </w:t>
      </w:r>
      <w:r w:rsidR="00732669" w:rsidRPr="000E11B2">
        <w:rPr>
          <w:rFonts w:ascii="Times New Roman" w:hAnsi="Times New Roman" w:cs="Times New Roman"/>
          <w:b/>
          <w:sz w:val="24"/>
          <w:szCs w:val="24"/>
        </w:rPr>
        <w:t>Stratégi</w:t>
      </w:r>
      <w:r w:rsidR="00732669">
        <w:rPr>
          <w:rFonts w:ascii="Times New Roman" w:hAnsi="Times New Roman" w:cs="Times New Roman"/>
          <w:b/>
          <w:sz w:val="24"/>
          <w:szCs w:val="24"/>
        </w:rPr>
        <w:t>e</w:t>
      </w:r>
      <w:r w:rsidR="00732669" w:rsidRPr="000E11B2">
        <w:rPr>
          <w:rFonts w:ascii="Times New Roman" w:hAnsi="Times New Roman" w:cs="Times New Roman"/>
          <w:b/>
          <w:sz w:val="24"/>
          <w:szCs w:val="24"/>
        </w:rPr>
        <w:t xml:space="preserve"> </w:t>
      </w:r>
      <w:r w:rsidRPr="000E11B2">
        <w:rPr>
          <w:rFonts w:ascii="Times New Roman" w:hAnsi="Times New Roman" w:cs="Times New Roman"/>
          <w:b/>
          <w:sz w:val="24"/>
          <w:szCs w:val="24"/>
        </w:rPr>
        <w:t>lepšej regulácie</w:t>
      </w:r>
    </w:p>
    <w:p w:rsidR="000E11B2" w:rsidRPr="000E11B2" w:rsidRDefault="000E11B2" w:rsidP="000E11B2">
      <w:pPr>
        <w:spacing w:after="0" w:line="240" w:lineRule="auto"/>
        <w:rPr>
          <w:rFonts w:ascii="Times New Roman" w:hAnsi="Times New Roman" w:cs="Times New Roman"/>
        </w:rPr>
      </w:pPr>
    </w:p>
    <w:p w:rsidR="005E42A8" w:rsidRDefault="005E42A8" w:rsidP="000E11B2">
      <w:pPr>
        <w:spacing w:after="0" w:line="240" w:lineRule="auto"/>
        <w:rPr>
          <w:rFonts w:ascii="Times New Roman" w:hAnsi="Times New Roman" w:cs="Times New Roman"/>
          <w:b/>
          <w:sz w:val="24"/>
          <w:szCs w:val="24"/>
        </w:rPr>
      </w:pPr>
    </w:p>
    <w:p w:rsidR="000E11B2" w:rsidRPr="000E11B2" w:rsidRDefault="000E11B2" w:rsidP="000E11B2">
      <w:pPr>
        <w:spacing w:after="0" w:line="240" w:lineRule="auto"/>
        <w:rPr>
          <w:rFonts w:ascii="Times New Roman" w:hAnsi="Times New Roman" w:cs="Times New Roman"/>
          <w:b/>
          <w:sz w:val="24"/>
          <w:szCs w:val="24"/>
        </w:rPr>
      </w:pPr>
      <w:r w:rsidRPr="000E11B2">
        <w:rPr>
          <w:rFonts w:ascii="Times New Roman" w:hAnsi="Times New Roman" w:cs="Times New Roman"/>
          <w:b/>
          <w:sz w:val="24"/>
          <w:szCs w:val="24"/>
        </w:rPr>
        <w:t>Strategický cieľ 2.1.1 Zvýšiť povedomie verejnosti o lepšej regulácii</w:t>
      </w:r>
    </w:p>
    <w:p w:rsidR="000E11B2" w:rsidRPr="000E11B2" w:rsidRDefault="000E11B2" w:rsidP="000E11B2">
      <w:pPr>
        <w:spacing w:after="0" w:line="240" w:lineRule="auto"/>
        <w:rPr>
          <w:rFonts w:ascii="Times New Roman" w:hAnsi="Times New Roman" w:cs="Times New Roman"/>
        </w:rPr>
      </w:pPr>
    </w:p>
    <w:tbl>
      <w:tblPr>
        <w:tblStyle w:val="tl1"/>
        <w:tblW w:w="13364" w:type="dxa"/>
        <w:tblLayout w:type="fixed"/>
        <w:tblLook w:val="0000" w:firstRow="0" w:lastRow="0" w:firstColumn="0" w:lastColumn="0" w:noHBand="0" w:noVBand="0"/>
      </w:tblPr>
      <w:tblGrid>
        <w:gridCol w:w="570"/>
        <w:gridCol w:w="4942"/>
        <w:gridCol w:w="1539"/>
        <w:gridCol w:w="2450"/>
        <w:gridCol w:w="1931"/>
        <w:gridCol w:w="1932"/>
      </w:tblGrid>
      <w:tr w:rsidR="00645051" w:rsidRPr="000E11B2" w:rsidTr="00995CEF">
        <w:trPr>
          <w:cnfStyle w:val="000000100000" w:firstRow="0" w:lastRow="0" w:firstColumn="0" w:lastColumn="0" w:oddVBand="0" w:evenVBand="0" w:oddHBand="1" w:evenHBand="0" w:firstRowFirstColumn="0" w:firstRowLastColumn="0" w:lastRowFirstColumn="0" w:lastRowLastColumn="0"/>
        </w:trPr>
        <w:tc>
          <w:tcPr>
            <w:tcW w:w="570" w:type="dxa"/>
            <w:tcBorders>
              <w:bottom w:val="single" w:sz="18" w:space="0" w:color="FFFFFF"/>
            </w:tcBorders>
            <w:shd w:val="clear" w:color="auto" w:fill="365F91" w:themeFill="accent1" w:themeFillShade="BF"/>
          </w:tcPr>
          <w:p w:rsidR="0072642E" w:rsidRPr="00995CEF" w:rsidRDefault="0072642E" w:rsidP="00995CEF">
            <w:pPr>
              <w:jc w:val="center"/>
              <w:rPr>
                <w:color w:val="FFFFFF" w:themeColor="background1"/>
                <w:sz w:val="24"/>
                <w:szCs w:val="24"/>
              </w:rPr>
            </w:pPr>
            <w:r w:rsidRPr="00995CEF">
              <w:rPr>
                <w:color w:val="FFFFFF" w:themeColor="background1"/>
                <w:sz w:val="24"/>
                <w:szCs w:val="24"/>
              </w:rPr>
              <w:t>Č.</w:t>
            </w:r>
          </w:p>
        </w:tc>
        <w:tc>
          <w:tcPr>
            <w:tcW w:w="4942" w:type="dxa"/>
            <w:tcBorders>
              <w:bottom w:val="single" w:sz="18" w:space="0" w:color="FFFFFF"/>
            </w:tcBorders>
            <w:shd w:val="clear" w:color="auto" w:fill="365F91" w:themeFill="accent1" w:themeFillShade="BF"/>
          </w:tcPr>
          <w:p w:rsidR="0072642E" w:rsidRPr="000E11B2" w:rsidRDefault="0072642E" w:rsidP="000E11B2">
            <w:pPr>
              <w:rPr>
                <w:color w:val="FFFFFF" w:themeColor="background1"/>
                <w:sz w:val="28"/>
                <w:szCs w:val="28"/>
              </w:rPr>
            </w:pPr>
            <w:r w:rsidRPr="000E11B2">
              <w:rPr>
                <w:color w:val="FFFFFF" w:themeColor="background1"/>
                <w:sz w:val="28"/>
                <w:szCs w:val="28"/>
              </w:rPr>
              <w:t xml:space="preserve"> Úlohy AP</w:t>
            </w:r>
          </w:p>
        </w:tc>
        <w:tc>
          <w:tcPr>
            <w:tcW w:w="1539" w:type="dxa"/>
            <w:tcBorders>
              <w:bottom w:val="single" w:sz="18" w:space="0" w:color="FFFFFF"/>
            </w:tcBorders>
            <w:shd w:val="clear" w:color="auto" w:fill="365F91" w:themeFill="accent1" w:themeFillShade="BF"/>
          </w:tcPr>
          <w:p w:rsidR="0072642E" w:rsidRPr="000E11B2" w:rsidRDefault="0072642E" w:rsidP="000E11B2">
            <w:pPr>
              <w:rPr>
                <w:color w:val="FFFFFF" w:themeColor="background1"/>
                <w:sz w:val="28"/>
                <w:szCs w:val="28"/>
              </w:rPr>
            </w:pPr>
            <w:r>
              <w:rPr>
                <w:color w:val="FFFFFF" w:themeColor="background1"/>
                <w:sz w:val="28"/>
                <w:szCs w:val="28"/>
              </w:rPr>
              <w:t>Gestor</w:t>
            </w:r>
          </w:p>
        </w:tc>
        <w:tc>
          <w:tcPr>
            <w:tcW w:w="2450" w:type="dxa"/>
            <w:tcBorders>
              <w:bottom w:val="single" w:sz="18" w:space="0" w:color="FFFFFF"/>
            </w:tcBorders>
            <w:shd w:val="clear" w:color="auto" w:fill="365F91" w:themeFill="accent1" w:themeFillShade="BF"/>
          </w:tcPr>
          <w:p w:rsidR="0072642E" w:rsidRPr="000E11B2" w:rsidRDefault="0072642E" w:rsidP="000E11B2">
            <w:pPr>
              <w:rPr>
                <w:color w:val="FFFFFF" w:themeColor="background1"/>
                <w:sz w:val="28"/>
                <w:szCs w:val="28"/>
              </w:rPr>
            </w:pPr>
            <w:r>
              <w:rPr>
                <w:color w:val="FFFFFF" w:themeColor="background1"/>
                <w:sz w:val="28"/>
                <w:szCs w:val="28"/>
              </w:rPr>
              <w:t>Spolupráca</w:t>
            </w:r>
          </w:p>
        </w:tc>
        <w:tc>
          <w:tcPr>
            <w:tcW w:w="1931" w:type="dxa"/>
            <w:tcBorders>
              <w:bottom w:val="single" w:sz="18" w:space="0" w:color="FFFFFF"/>
            </w:tcBorders>
            <w:shd w:val="clear" w:color="auto" w:fill="365F91" w:themeFill="accent1" w:themeFillShade="BF"/>
          </w:tcPr>
          <w:p w:rsidR="0072642E" w:rsidRPr="000E11B2" w:rsidRDefault="0072642E" w:rsidP="000E11B2">
            <w:pPr>
              <w:rPr>
                <w:color w:val="FFFFFF" w:themeColor="background1"/>
                <w:sz w:val="28"/>
                <w:szCs w:val="28"/>
              </w:rPr>
            </w:pPr>
            <w:r w:rsidRPr="000E11B2">
              <w:rPr>
                <w:color w:val="FFFFFF" w:themeColor="background1"/>
                <w:sz w:val="28"/>
                <w:szCs w:val="28"/>
              </w:rPr>
              <w:t>Termín plnenia</w:t>
            </w:r>
          </w:p>
        </w:tc>
        <w:tc>
          <w:tcPr>
            <w:tcW w:w="1932" w:type="dxa"/>
            <w:tcBorders>
              <w:bottom w:val="single" w:sz="18" w:space="0" w:color="FFFFFF"/>
            </w:tcBorders>
            <w:shd w:val="clear" w:color="auto" w:fill="365F91" w:themeFill="accent1" w:themeFillShade="BF"/>
          </w:tcPr>
          <w:p w:rsidR="0072642E" w:rsidRPr="000E11B2" w:rsidRDefault="0072642E" w:rsidP="000E11B2">
            <w:pPr>
              <w:rPr>
                <w:color w:val="FFFFFF" w:themeColor="background1"/>
                <w:sz w:val="28"/>
                <w:szCs w:val="28"/>
              </w:rPr>
            </w:pPr>
            <w:r w:rsidRPr="000E11B2">
              <w:rPr>
                <w:color w:val="FFFFFF" w:themeColor="background1"/>
                <w:sz w:val="28"/>
                <w:szCs w:val="28"/>
              </w:rPr>
              <w:t>Indikátor</w:t>
            </w:r>
          </w:p>
        </w:tc>
      </w:tr>
      <w:tr w:rsidR="00645051" w:rsidRPr="000E11B2" w:rsidTr="00995CEF">
        <w:trPr>
          <w:cnfStyle w:val="000000010000" w:firstRow="0" w:lastRow="0" w:firstColumn="0" w:lastColumn="0" w:oddVBand="0" w:evenVBand="0" w:oddHBand="0" w:evenHBand="1" w:firstRowFirstColumn="0" w:firstRowLastColumn="0" w:lastRowFirstColumn="0" w:lastRowLastColumn="0"/>
        </w:trPr>
        <w:tc>
          <w:tcPr>
            <w:tcW w:w="570" w:type="dxa"/>
            <w:tcBorders>
              <w:top w:val="single" w:sz="18" w:space="0" w:color="FFFFFF"/>
              <w:bottom w:val="single" w:sz="18" w:space="0" w:color="FFFFFF"/>
            </w:tcBorders>
            <w:shd w:val="clear" w:color="auto" w:fill="DBE5F1" w:themeFill="accent1" w:themeFillTint="33"/>
          </w:tcPr>
          <w:p w:rsidR="0072642E" w:rsidRPr="00995CEF" w:rsidRDefault="00995CEF" w:rsidP="00995CEF">
            <w:pPr>
              <w:tabs>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autoSpaceDE w:val="0"/>
              <w:autoSpaceDN w:val="0"/>
              <w:adjustRightInd w:val="0"/>
              <w:jc w:val="center"/>
              <w:rPr>
                <w:sz w:val="24"/>
                <w:szCs w:val="24"/>
              </w:rPr>
            </w:pPr>
            <w:r w:rsidRPr="00995CEF">
              <w:rPr>
                <w:sz w:val="24"/>
                <w:szCs w:val="24"/>
              </w:rPr>
              <w:t>1.</w:t>
            </w:r>
          </w:p>
        </w:tc>
        <w:tc>
          <w:tcPr>
            <w:tcW w:w="4942" w:type="dxa"/>
            <w:tcBorders>
              <w:top w:val="single" w:sz="18" w:space="0" w:color="FFFFFF"/>
              <w:bottom w:val="single" w:sz="18" w:space="0" w:color="FFFFFF"/>
            </w:tcBorders>
            <w:shd w:val="clear" w:color="auto" w:fill="DBE5F1" w:themeFill="accent1" w:themeFillTint="33"/>
          </w:tcPr>
          <w:p w:rsidR="0072642E" w:rsidRPr="000E11B2" w:rsidRDefault="0072642E" w:rsidP="00D87E6A">
            <w:pPr>
              <w:rPr>
                <w:noProof/>
                <w:sz w:val="24"/>
                <w:szCs w:val="24"/>
              </w:rPr>
            </w:pPr>
            <w:r w:rsidRPr="000E11B2">
              <w:rPr>
                <w:sz w:val="24"/>
                <w:szCs w:val="24"/>
              </w:rPr>
              <w:t xml:space="preserve">Zorganizovať a realizovať </w:t>
            </w:r>
            <w:r>
              <w:rPr>
                <w:sz w:val="24"/>
                <w:szCs w:val="24"/>
              </w:rPr>
              <w:t>vzdelávanie</w:t>
            </w:r>
            <w:r w:rsidRPr="000E11B2">
              <w:rPr>
                <w:sz w:val="24"/>
                <w:szCs w:val="24"/>
              </w:rPr>
              <w:t xml:space="preserve"> k </w:t>
            </w:r>
            <w:r>
              <w:rPr>
                <w:sz w:val="24"/>
                <w:szCs w:val="24"/>
              </w:rPr>
              <w:t>JM</w:t>
            </w:r>
            <w:r w:rsidRPr="000E11B2">
              <w:rPr>
                <w:sz w:val="24"/>
                <w:szCs w:val="24"/>
              </w:rPr>
              <w:t xml:space="preserve"> a tvorbe doložky </w:t>
            </w:r>
            <w:r>
              <w:rPr>
                <w:sz w:val="24"/>
                <w:szCs w:val="24"/>
              </w:rPr>
              <w:t>vybraných</w:t>
            </w:r>
            <w:r w:rsidRPr="000E11B2">
              <w:rPr>
                <w:sz w:val="24"/>
                <w:szCs w:val="24"/>
              </w:rPr>
              <w:t xml:space="preserve"> vplyvov a príslušných analýz pre zamestnancov štátnej správy.</w:t>
            </w:r>
          </w:p>
        </w:tc>
        <w:tc>
          <w:tcPr>
            <w:tcW w:w="1539" w:type="dxa"/>
            <w:tcBorders>
              <w:top w:val="single" w:sz="18" w:space="0" w:color="FFFFFF"/>
              <w:bottom w:val="single" w:sz="18" w:space="0" w:color="FFFFFF"/>
            </w:tcBorders>
            <w:shd w:val="clear" w:color="auto" w:fill="DBE5F1" w:themeFill="accent1" w:themeFillTint="33"/>
          </w:tcPr>
          <w:p w:rsidR="0072642E" w:rsidRPr="000E11B2" w:rsidRDefault="0072642E" w:rsidP="00BF0C4F">
            <w:pPr>
              <w:rPr>
                <w:sz w:val="24"/>
                <w:szCs w:val="24"/>
              </w:rPr>
            </w:pPr>
            <w:r w:rsidRPr="000E11B2">
              <w:rPr>
                <w:sz w:val="24"/>
                <w:szCs w:val="24"/>
              </w:rPr>
              <w:t xml:space="preserve">MH SR </w:t>
            </w:r>
          </w:p>
        </w:tc>
        <w:tc>
          <w:tcPr>
            <w:tcW w:w="2450" w:type="dxa"/>
            <w:tcBorders>
              <w:top w:val="single" w:sz="18" w:space="0" w:color="FFFFFF"/>
              <w:bottom w:val="single" w:sz="18" w:space="0" w:color="FFFFFF"/>
            </w:tcBorders>
            <w:shd w:val="clear" w:color="auto" w:fill="DBE5F1" w:themeFill="accent1" w:themeFillTint="33"/>
          </w:tcPr>
          <w:p w:rsidR="0072642E" w:rsidRPr="000E11B2" w:rsidRDefault="0072642E" w:rsidP="00BF0C4F">
            <w:pPr>
              <w:rPr>
                <w:sz w:val="24"/>
                <w:szCs w:val="24"/>
              </w:rPr>
            </w:pPr>
            <w:r w:rsidRPr="000E11B2">
              <w:rPr>
                <w:sz w:val="24"/>
                <w:szCs w:val="24"/>
              </w:rPr>
              <w:t>MF SR, MPSVR SR, MŽP SR, MV SR</w:t>
            </w:r>
            <w:r>
              <w:rPr>
                <w:sz w:val="24"/>
                <w:szCs w:val="24"/>
              </w:rPr>
              <w:br/>
            </w:r>
            <w:r w:rsidRPr="000E11B2">
              <w:rPr>
                <w:sz w:val="24"/>
                <w:szCs w:val="24"/>
              </w:rPr>
              <w:t>a ÚPVII (ako členovia komisie RIA)</w:t>
            </w:r>
          </w:p>
        </w:tc>
        <w:tc>
          <w:tcPr>
            <w:tcW w:w="1931" w:type="dxa"/>
            <w:tcBorders>
              <w:top w:val="single" w:sz="18" w:space="0" w:color="FFFFFF"/>
              <w:bottom w:val="single" w:sz="18" w:space="0" w:color="FFFFFF"/>
            </w:tcBorders>
            <w:shd w:val="clear" w:color="auto" w:fill="DBE5F1" w:themeFill="accent1" w:themeFillTint="33"/>
          </w:tcPr>
          <w:p w:rsidR="0072642E" w:rsidRPr="000E11B2" w:rsidRDefault="0072642E" w:rsidP="000E11B2">
            <w:pPr>
              <w:rPr>
                <w:sz w:val="24"/>
                <w:szCs w:val="24"/>
              </w:rPr>
            </w:pPr>
            <w:r>
              <w:rPr>
                <w:sz w:val="24"/>
                <w:szCs w:val="24"/>
              </w:rPr>
              <w:t>p</w:t>
            </w:r>
            <w:r w:rsidRPr="000E11B2">
              <w:rPr>
                <w:sz w:val="24"/>
                <w:szCs w:val="24"/>
              </w:rPr>
              <w:t xml:space="preserve">riebežne </w:t>
            </w:r>
          </w:p>
        </w:tc>
        <w:tc>
          <w:tcPr>
            <w:tcW w:w="1932" w:type="dxa"/>
            <w:tcBorders>
              <w:top w:val="single" w:sz="18" w:space="0" w:color="FFFFFF"/>
              <w:bottom w:val="single" w:sz="18" w:space="0" w:color="FFFFFF"/>
            </w:tcBorders>
            <w:shd w:val="clear" w:color="auto" w:fill="DBE5F1" w:themeFill="accent1" w:themeFillTint="33"/>
          </w:tcPr>
          <w:p w:rsidR="0072642E" w:rsidRPr="000E11B2" w:rsidRDefault="0072642E" w:rsidP="000E11B2">
            <w:pPr>
              <w:rPr>
                <w:sz w:val="24"/>
                <w:szCs w:val="24"/>
              </w:rPr>
            </w:pPr>
            <w:r w:rsidRPr="000E11B2">
              <w:rPr>
                <w:sz w:val="24"/>
                <w:szCs w:val="24"/>
              </w:rPr>
              <w:t>Počet školení</w:t>
            </w:r>
          </w:p>
          <w:p w:rsidR="0072642E" w:rsidRPr="000E11B2" w:rsidRDefault="0072642E" w:rsidP="0065262A">
            <w:pPr>
              <w:rPr>
                <w:sz w:val="24"/>
                <w:szCs w:val="24"/>
              </w:rPr>
            </w:pPr>
            <w:r w:rsidRPr="000E11B2">
              <w:rPr>
                <w:sz w:val="24"/>
                <w:szCs w:val="24"/>
              </w:rPr>
              <w:t>Počet účastníkov</w:t>
            </w:r>
            <w:r w:rsidR="0065262A">
              <w:rPr>
                <w:sz w:val="24"/>
                <w:szCs w:val="24"/>
              </w:rPr>
              <w:t xml:space="preserve"> </w:t>
            </w:r>
          </w:p>
        </w:tc>
      </w:tr>
      <w:tr w:rsidR="00645051" w:rsidRPr="000E11B2" w:rsidTr="00995CEF">
        <w:trPr>
          <w:cnfStyle w:val="000000100000" w:firstRow="0" w:lastRow="0" w:firstColumn="0" w:lastColumn="0" w:oddVBand="0" w:evenVBand="0" w:oddHBand="1" w:evenHBand="0" w:firstRowFirstColumn="0" w:firstRowLastColumn="0" w:lastRowFirstColumn="0" w:lastRowLastColumn="0"/>
        </w:trPr>
        <w:tc>
          <w:tcPr>
            <w:tcW w:w="570" w:type="dxa"/>
            <w:tcBorders>
              <w:top w:val="single" w:sz="18" w:space="0" w:color="FFFFFF"/>
              <w:bottom w:val="single" w:sz="18" w:space="0" w:color="FFFFFF"/>
            </w:tcBorders>
            <w:shd w:val="clear" w:color="auto" w:fill="F2F2F2" w:themeFill="background1" w:themeFillShade="F2"/>
          </w:tcPr>
          <w:p w:rsidR="0072642E" w:rsidRPr="00995CEF" w:rsidRDefault="00995CEF" w:rsidP="00995CEF">
            <w:pPr>
              <w:tabs>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autoSpaceDE w:val="0"/>
              <w:autoSpaceDN w:val="0"/>
              <w:adjustRightInd w:val="0"/>
              <w:jc w:val="center"/>
              <w:rPr>
                <w:sz w:val="24"/>
                <w:szCs w:val="24"/>
              </w:rPr>
            </w:pPr>
            <w:r>
              <w:rPr>
                <w:sz w:val="24"/>
                <w:szCs w:val="24"/>
              </w:rPr>
              <w:t>2.</w:t>
            </w:r>
          </w:p>
        </w:tc>
        <w:tc>
          <w:tcPr>
            <w:tcW w:w="4942" w:type="dxa"/>
            <w:tcBorders>
              <w:top w:val="single" w:sz="18" w:space="0" w:color="FFFFFF"/>
              <w:bottom w:val="single" w:sz="18" w:space="0" w:color="FFFFFF"/>
            </w:tcBorders>
            <w:shd w:val="clear" w:color="auto" w:fill="F2F2F2" w:themeFill="background1" w:themeFillShade="F2"/>
          </w:tcPr>
          <w:p w:rsidR="0072642E" w:rsidRPr="000E11B2" w:rsidRDefault="00E62F3A" w:rsidP="00AB0D97">
            <w:pPr>
              <w:rPr>
                <w:sz w:val="24"/>
                <w:szCs w:val="24"/>
              </w:rPr>
            </w:pPr>
            <w:r>
              <w:rPr>
                <w:sz w:val="24"/>
                <w:szCs w:val="24"/>
              </w:rPr>
              <w:t>Zvyšovať povedomie a komplexnú informovanosť verejnosti pri procese tvorby regulácie, t. j. pre verejnosť z</w:t>
            </w:r>
            <w:r w:rsidR="0072642E" w:rsidRPr="000E11B2">
              <w:rPr>
                <w:sz w:val="24"/>
                <w:szCs w:val="24"/>
              </w:rPr>
              <w:t xml:space="preserve">organizovať a realizovať </w:t>
            </w:r>
            <w:r w:rsidR="00AB0D97">
              <w:rPr>
                <w:sz w:val="24"/>
                <w:szCs w:val="24"/>
              </w:rPr>
              <w:t>prednášky</w:t>
            </w:r>
            <w:r w:rsidR="00AB0D97" w:rsidRPr="000E11B2">
              <w:rPr>
                <w:sz w:val="24"/>
                <w:szCs w:val="24"/>
              </w:rPr>
              <w:t xml:space="preserve"> </w:t>
            </w:r>
            <w:r w:rsidR="0072642E" w:rsidRPr="000E11B2">
              <w:rPr>
                <w:sz w:val="24"/>
                <w:szCs w:val="24"/>
              </w:rPr>
              <w:t>k</w:t>
            </w:r>
            <w:r>
              <w:rPr>
                <w:sz w:val="24"/>
                <w:szCs w:val="24"/>
              </w:rPr>
              <w:t> </w:t>
            </w:r>
            <w:r w:rsidR="0072642E">
              <w:rPr>
                <w:sz w:val="24"/>
                <w:szCs w:val="24"/>
              </w:rPr>
              <w:t>JM</w:t>
            </w:r>
            <w:r w:rsidR="0072642E" w:rsidRPr="000E11B2">
              <w:rPr>
                <w:sz w:val="24"/>
                <w:szCs w:val="24"/>
              </w:rPr>
              <w:t xml:space="preserve"> a tvorbe doložky </w:t>
            </w:r>
            <w:r w:rsidR="0072642E">
              <w:rPr>
                <w:sz w:val="24"/>
                <w:szCs w:val="24"/>
              </w:rPr>
              <w:t>vybraných</w:t>
            </w:r>
            <w:r w:rsidR="0072642E" w:rsidRPr="000E11B2">
              <w:rPr>
                <w:sz w:val="24"/>
                <w:szCs w:val="24"/>
              </w:rPr>
              <w:t xml:space="preserve"> vplyvov a príslušných analýz.</w:t>
            </w:r>
          </w:p>
        </w:tc>
        <w:tc>
          <w:tcPr>
            <w:tcW w:w="1539" w:type="dxa"/>
            <w:tcBorders>
              <w:top w:val="single" w:sz="18" w:space="0" w:color="FFFFFF"/>
              <w:bottom w:val="single" w:sz="18" w:space="0" w:color="FFFFFF"/>
            </w:tcBorders>
            <w:shd w:val="clear" w:color="auto" w:fill="F2F2F2" w:themeFill="background1" w:themeFillShade="F2"/>
          </w:tcPr>
          <w:p w:rsidR="0072642E" w:rsidRPr="000E11B2" w:rsidRDefault="0072642E" w:rsidP="00BF0C4F">
            <w:pPr>
              <w:rPr>
                <w:sz w:val="24"/>
                <w:szCs w:val="24"/>
              </w:rPr>
            </w:pPr>
            <w:r w:rsidRPr="000E11B2">
              <w:rPr>
                <w:sz w:val="24"/>
                <w:szCs w:val="24"/>
              </w:rPr>
              <w:t xml:space="preserve">MH SR </w:t>
            </w:r>
          </w:p>
        </w:tc>
        <w:tc>
          <w:tcPr>
            <w:tcW w:w="2450" w:type="dxa"/>
            <w:tcBorders>
              <w:top w:val="single" w:sz="18" w:space="0" w:color="FFFFFF"/>
              <w:bottom w:val="single" w:sz="18" w:space="0" w:color="FFFFFF"/>
            </w:tcBorders>
            <w:shd w:val="clear" w:color="auto" w:fill="F2F2F2" w:themeFill="background1" w:themeFillShade="F2"/>
          </w:tcPr>
          <w:p w:rsidR="0072642E" w:rsidRPr="000E11B2" w:rsidRDefault="0072642E" w:rsidP="00BF0C4F">
            <w:pPr>
              <w:rPr>
                <w:sz w:val="24"/>
                <w:szCs w:val="24"/>
              </w:rPr>
            </w:pPr>
            <w:r w:rsidRPr="000E11B2">
              <w:rPr>
                <w:sz w:val="24"/>
                <w:szCs w:val="24"/>
              </w:rPr>
              <w:t>MF SR, MPSVR SR, MŽP SR, MV SR</w:t>
            </w:r>
            <w:r>
              <w:rPr>
                <w:sz w:val="24"/>
                <w:szCs w:val="24"/>
              </w:rPr>
              <w:br/>
            </w:r>
            <w:r w:rsidRPr="000E11B2">
              <w:rPr>
                <w:sz w:val="24"/>
                <w:szCs w:val="24"/>
              </w:rPr>
              <w:t>a ÚPVII (ako členovia komisie RIA)</w:t>
            </w:r>
          </w:p>
        </w:tc>
        <w:tc>
          <w:tcPr>
            <w:tcW w:w="1931" w:type="dxa"/>
            <w:tcBorders>
              <w:top w:val="single" w:sz="18" w:space="0" w:color="FFFFFF"/>
              <w:bottom w:val="single" w:sz="18" w:space="0" w:color="FFFFFF"/>
            </w:tcBorders>
            <w:shd w:val="clear" w:color="auto" w:fill="F2F2F2" w:themeFill="background1" w:themeFillShade="F2"/>
          </w:tcPr>
          <w:p w:rsidR="0072642E" w:rsidRPr="000E11B2" w:rsidRDefault="0072642E" w:rsidP="000E11B2">
            <w:pPr>
              <w:rPr>
                <w:sz w:val="24"/>
                <w:szCs w:val="24"/>
              </w:rPr>
            </w:pPr>
            <w:r>
              <w:rPr>
                <w:sz w:val="24"/>
                <w:szCs w:val="24"/>
              </w:rPr>
              <w:t>p</w:t>
            </w:r>
            <w:r w:rsidRPr="000E11B2">
              <w:rPr>
                <w:sz w:val="24"/>
                <w:szCs w:val="24"/>
              </w:rPr>
              <w:t xml:space="preserve">riebežne </w:t>
            </w:r>
          </w:p>
        </w:tc>
        <w:tc>
          <w:tcPr>
            <w:tcW w:w="1932" w:type="dxa"/>
            <w:tcBorders>
              <w:top w:val="single" w:sz="18" w:space="0" w:color="FFFFFF"/>
              <w:bottom w:val="single" w:sz="18" w:space="0" w:color="FFFFFF"/>
            </w:tcBorders>
            <w:shd w:val="clear" w:color="auto" w:fill="F2F2F2" w:themeFill="background1" w:themeFillShade="F2"/>
          </w:tcPr>
          <w:p w:rsidR="0072642E" w:rsidRPr="000E11B2" w:rsidRDefault="0072642E" w:rsidP="000E11B2">
            <w:pPr>
              <w:rPr>
                <w:sz w:val="24"/>
                <w:szCs w:val="24"/>
              </w:rPr>
            </w:pPr>
            <w:r w:rsidRPr="000E11B2">
              <w:rPr>
                <w:sz w:val="24"/>
                <w:szCs w:val="24"/>
              </w:rPr>
              <w:t>Počet školení</w:t>
            </w:r>
          </w:p>
          <w:p w:rsidR="0072642E" w:rsidRPr="000E11B2" w:rsidRDefault="0072642E" w:rsidP="000E11B2">
            <w:pPr>
              <w:rPr>
                <w:sz w:val="24"/>
                <w:szCs w:val="24"/>
              </w:rPr>
            </w:pPr>
            <w:r w:rsidRPr="000E11B2">
              <w:rPr>
                <w:sz w:val="24"/>
                <w:szCs w:val="24"/>
              </w:rPr>
              <w:t>Počet účastníkov</w:t>
            </w:r>
          </w:p>
        </w:tc>
      </w:tr>
      <w:tr w:rsidR="00645051" w:rsidRPr="000E11B2" w:rsidTr="00995CEF">
        <w:trPr>
          <w:cnfStyle w:val="000000010000" w:firstRow="0" w:lastRow="0" w:firstColumn="0" w:lastColumn="0" w:oddVBand="0" w:evenVBand="0" w:oddHBand="0" w:evenHBand="1" w:firstRowFirstColumn="0" w:firstRowLastColumn="0" w:lastRowFirstColumn="0" w:lastRowLastColumn="0"/>
        </w:trPr>
        <w:tc>
          <w:tcPr>
            <w:tcW w:w="570" w:type="dxa"/>
            <w:tcBorders>
              <w:top w:val="single" w:sz="18" w:space="0" w:color="FFFFFF"/>
              <w:bottom w:val="single" w:sz="18" w:space="0" w:color="FFFFFF"/>
            </w:tcBorders>
            <w:shd w:val="clear" w:color="auto" w:fill="DBE5F1" w:themeFill="accent1" w:themeFillTint="33"/>
          </w:tcPr>
          <w:p w:rsidR="0072642E" w:rsidRPr="00995CEF" w:rsidRDefault="00995CEF" w:rsidP="00995CEF">
            <w:pPr>
              <w:tabs>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autoSpaceDE w:val="0"/>
              <w:autoSpaceDN w:val="0"/>
              <w:adjustRightInd w:val="0"/>
              <w:jc w:val="center"/>
              <w:rPr>
                <w:sz w:val="24"/>
                <w:szCs w:val="24"/>
              </w:rPr>
            </w:pPr>
            <w:r>
              <w:rPr>
                <w:sz w:val="24"/>
                <w:szCs w:val="24"/>
              </w:rPr>
              <w:t>3.</w:t>
            </w:r>
          </w:p>
        </w:tc>
        <w:tc>
          <w:tcPr>
            <w:tcW w:w="4942" w:type="dxa"/>
            <w:tcBorders>
              <w:top w:val="single" w:sz="18" w:space="0" w:color="FFFFFF"/>
              <w:bottom w:val="single" w:sz="18" w:space="0" w:color="FFFFFF"/>
            </w:tcBorders>
            <w:shd w:val="clear" w:color="auto" w:fill="DBE5F1" w:themeFill="accent1" w:themeFillTint="33"/>
          </w:tcPr>
          <w:p w:rsidR="0072642E" w:rsidRPr="000E11B2" w:rsidRDefault="0072642E" w:rsidP="00D87E6A">
            <w:pPr>
              <w:rPr>
                <w:sz w:val="24"/>
                <w:szCs w:val="24"/>
              </w:rPr>
            </w:pPr>
            <w:r w:rsidRPr="000E11B2">
              <w:rPr>
                <w:sz w:val="24"/>
                <w:szCs w:val="24"/>
              </w:rPr>
              <w:t xml:space="preserve">Zorganizovať a realizovať </w:t>
            </w:r>
            <w:r>
              <w:rPr>
                <w:sz w:val="24"/>
                <w:szCs w:val="24"/>
              </w:rPr>
              <w:t>vzdelávanie</w:t>
            </w:r>
            <w:r w:rsidRPr="000E11B2">
              <w:rPr>
                <w:sz w:val="24"/>
                <w:szCs w:val="24"/>
              </w:rPr>
              <w:t xml:space="preserve"> k </w:t>
            </w:r>
            <w:r>
              <w:rPr>
                <w:sz w:val="24"/>
                <w:szCs w:val="24"/>
              </w:rPr>
              <w:t>JM</w:t>
            </w:r>
            <w:r w:rsidRPr="000E11B2">
              <w:rPr>
                <w:sz w:val="24"/>
                <w:szCs w:val="24"/>
              </w:rPr>
              <w:t xml:space="preserve"> a tvorbe doložky </w:t>
            </w:r>
            <w:r>
              <w:rPr>
                <w:sz w:val="24"/>
                <w:szCs w:val="24"/>
              </w:rPr>
              <w:t>vybraných</w:t>
            </w:r>
            <w:r w:rsidRPr="000E11B2">
              <w:rPr>
                <w:sz w:val="24"/>
                <w:szCs w:val="24"/>
              </w:rPr>
              <w:t xml:space="preserve"> vplyvov a príslušných analýz pre poslancov NR SR a ich asistentov a zástupcov miestnej a územnej samosprávy.</w:t>
            </w:r>
          </w:p>
        </w:tc>
        <w:tc>
          <w:tcPr>
            <w:tcW w:w="1539" w:type="dxa"/>
            <w:tcBorders>
              <w:top w:val="single" w:sz="18" w:space="0" w:color="FFFFFF"/>
              <w:bottom w:val="single" w:sz="18" w:space="0" w:color="FFFFFF"/>
            </w:tcBorders>
            <w:shd w:val="clear" w:color="auto" w:fill="DBE5F1" w:themeFill="accent1" w:themeFillTint="33"/>
          </w:tcPr>
          <w:p w:rsidR="0072642E" w:rsidRPr="000E11B2" w:rsidRDefault="0072642E" w:rsidP="00BF0C4F">
            <w:pPr>
              <w:rPr>
                <w:sz w:val="24"/>
                <w:szCs w:val="24"/>
              </w:rPr>
            </w:pPr>
            <w:r w:rsidRPr="000E11B2">
              <w:rPr>
                <w:sz w:val="24"/>
                <w:szCs w:val="24"/>
              </w:rPr>
              <w:t xml:space="preserve">MH SR </w:t>
            </w:r>
          </w:p>
        </w:tc>
        <w:tc>
          <w:tcPr>
            <w:tcW w:w="2450" w:type="dxa"/>
            <w:tcBorders>
              <w:top w:val="single" w:sz="18" w:space="0" w:color="FFFFFF"/>
              <w:bottom w:val="single" w:sz="18" w:space="0" w:color="FFFFFF"/>
            </w:tcBorders>
            <w:shd w:val="clear" w:color="auto" w:fill="DBE5F1" w:themeFill="accent1" w:themeFillTint="33"/>
          </w:tcPr>
          <w:p w:rsidR="0072642E" w:rsidRPr="000E11B2" w:rsidRDefault="0072642E" w:rsidP="00BF0C4F">
            <w:pPr>
              <w:rPr>
                <w:sz w:val="24"/>
                <w:szCs w:val="24"/>
              </w:rPr>
            </w:pPr>
            <w:r w:rsidRPr="000E11B2">
              <w:rPr>
                <w:sz w:val="24"/>
                <w:szCs w:val="24"/>
              </w:rPr>
              <w:t>MF SR, MPSVR SR, MŽP SR, MV SR</w:t>
            </w:r>
            <w:r>
              <w:rPr>
                <w:sz w:val="24"/>
                <w:szCs w:val="24"/>
              </w:rPr>
              <w:br/>
            </w:r>
            <w:r w:rsidRPr="000E11B2">
              <w:rPr>
                <w:sz w:val="24"/>
                <w:szCs w:val="24"/>
              </w:rPr>
              <w:t>a ÚPVII (ako členovia komisie RIA)</w:t>
            </w:r>
          </w:p>
        </w:tc>
        <w:tc>
          <w:tcPr>
            <w:tcW w:w="1931" w:type="dxa"/>
            <w:tcBorders>
              <w:top w:val="single" w:sz="18" w:space="0" w:color="FFFFFF"/>
              <w:bottom w:val="single" w:sz="18" w:space="0" w:color="FFFFFF"/>
            </w:tcBorders>
            <w:shd w:val="clear" w:color="auto" w:fill="DBE5F1" w:themeFill="accent1" w:themeFillTint="33"/>
          </w:tcPr>
          <w:p w:rsidR="0072642E" w:rsidRPr="000E11B2" w:rsidRDefault="0072642E" w:rsidP="000E11B2">
            <w:pPr>
              <w:rPr>
                <w:sz w:val="24"/>
                <w:szCs w:val="24"/>
              </w:rPr>
            </w:pPr>
            <w:r>
              <w:rPr>
                <w:sz w:val="24"/>
                <w:szCs w:val="24"/>
              </w:rPr>
              <w:t>p</w:t>
            </w:r>
            <w:r w:rsidRPr="000E11B2">
              <w:rPr>
                <w:sz w:val="24"/>
                <w:szCs w:val="24"/>
              </w:rPr>
              <w:t>riebežne</w:t>
            </w:r>
          </w:p>
        </w:tc>
        <w:tc>
          <w:tcPr>
            <w:tcW w:w="1932" w:type="dxa"/>
            <w:tcBorders>
              <w:top w:val="single" w:sz="18" w:space="0" w:color="FFFFFF"/>
              <w:bottom w:val="single" w:sz="18" w:space="0" w:color="FFFFFF"/>
            </w:tcBorders>
            <w:shd w:val="clear" w:color="auto" w:fill="DBE5F1" w:themeFill="accent1" w:themeFillTint="33"/>
          </w:tcPr>
          <w:p w:rsidR="0072642E" w:rsidRPr="000E11B2" w:rsidRDefault="0072642E" w:rsidP="000E11B2">
            <w:pPr>
              <w:rPr>
                <w:sz w:val="24"/>
                <w:szCs w:val="24"/>
              </w:rPr>
            </w:pPr>
            <w:r w:rsidRPr="000E11B2">
              <w:rPr>
                <w:sz w:val="24"/>
                <w:szCs w:val="24"/>
              </w:rPr>
              <w:t>Počet školení</w:t>
            </w:r>
          </w:p>
          <w:p w:rsidR="0072642E" w:rsidRPr="000E11B2" w:rsidRDefault="0072642E" w:rsidP="000E11B2">
            <w:pPr>
              <w:rPr>
                <w:sz w:val="24"/>
                <w:szCs w:val="24"/>
              </w:rPr>
            </w:pPr>
            <w:r w:rsidRPr="000E11B2">
              <w:rPr>
                <w:sz w:val="24"/>
                <w:szCs w:val="24"/>
              </w:rPr>
              <w:t>Počet účastníkov</w:t>
            </w:r>
          </w:p>
        </w:tc>
      </w:tr>
    </w:tbl>
    <w:tbl>
      <w:tblPr>
        <w:tblStyle w:val="tl11"/>
        <w:tblW w:w="13350" w:type="dxa"/>
        <w:tblLayout w:type="fixed"/>
        <w:tblLook w:val="0000" w:firstRow="0" w:lastRow="0" w:firstColumn="0" w:lastColumn="0" w:noHBand="0" w:noVBand="0"/>
      </w:tblPr>
      <w:tblGrid>
        <w:gridCol w:w="528"/>
        <w:gridCol w:w="4970"/>
        <w:gridCol w:w="1553"/>
        <w:gridCol w:w="2436"/>
        <w:gridCol w:w="1931"/>
        <w:gridCol w:w="1932"/>
      </w:tblGrid>
      <w:tr w:rsidR="0072642E" w:rsidRPr="00995CEF" w:rsidTr="00995CEF">
        <w:trPr>
          <w:cnfStyle w:val="000000100000" w:firstRow="0" w:lastRow="0" w:firstColumn="0" w:lastColumn="0" w:oddVBand="0" w:evenVBand="0" w:oddHBand="1" w:evenHBand="0" w:firstRowFirstColumn="0" w:firstRowLastColumn="0" w:lastRowFirstColumn="0" w:lastRowLastColumn="0"/>
        </w:trPr>
        <w:tc>
          <w:tcPr>
            <w:tcW w:w="528" w:type="dxa"/>
            <w:tcBorders>
              <w:top w:val="single" w:sz="18" w:space="0" w:color="FFFFFF"/>
              <w:bottom w:val="single" w:sz="18" w:space="0" w:color="FFFFFF"/>
            </w:tcBorders>
            <w:shd w:val="clear" w:color="auto" w:fill="F2F2F2" w:themeFill="background1" w:themeFillShade="F2"/>
          </w:tcPr>
          <w:p w:rsidR="0072642E" w:rsidRPr="00995CEF" w:rsidRDefault="00995CEF" w:rsidP="00995CEF">
            <w:pPr>
              <w:tabs>
                <w:tab w:val="right" w:pos="379"/>
              </w:tabs>
              <w:ind w:right="-67"/>
              <w:jc w:val="center"/>
              <w:rPr>
                <w:sz w:val="24"/>
                <w:szCs w:val="24"/>
              </w:rPr>
            </w:pPr>
            <w:r>
              <w:rPr>
                <w:sz w:val="24"/>
                <w:szCs w:val="24"/>
              </w:rPr>
              <w:t>4.</w:t>
            </w:r>
          </w:p>
        </w:tc>
        <w:tc>
          <w:tcPr>
            <w:tcW w:w="4970" w:type="dxa"/>
            <w:tcBorders>
              <w:top w:val="single" w:sz="18" w:space="0" w:color="FFFFFF"/>
              <w:bottom w:val="single" w:sz="18" w:space="0" w:color="FFFFFF"/>
            </w:tcBorders>
            <w:shd w:val="clear" w:color="auto" w:fill="F2F2F2" w:themeFill="background1" w:themeFillShade="F2"/>
          </w:tcPr>
          <w:p w:rsidR="0072642E" w:rsidRPr="00995CEF" w:rsidRDefault="0072642E" w:rsidP="000E11B2">
            <w:pPr>
              <w:rPr>
                <w:sz w:val="24"/>
                <w:szCs w:val="24"/>
              </w:rPr>
            </w:pPr>
            <w:r w:rsidRPr="00995CEF">
              <w:rPr>
                <w:sz w:val="24"/>
                <w:szCs w:val="24"/>
              </w:rPr>
              <w:t>Zorganizovať a realizovať vzdelávanie pre členov komisie RIA zamerané na interné procesy komisie RIA.</w:t>
            </w:r>
          </w:p>
        </w:tc>
        <w:tc>
          <w:tcPr>
            <w:tcW w:w="1553" w:type="dxa"/>
            <w:tcBorders>
              <w:top w:val="single" w:sz="18" w:space="0" w:color="FFFFFF"/>
              <w:bottom w:val="single" w:sz="18" w:space="0" w:color="FFFFFF"/>
            </w:tcBorders>
            <w:shd w:val="clear" w:color="auto" w:fill="F2F2F2" w:themeFill="background1" w:themeFillShade="F2"/>
          </w:tcPr>
          <w:p w:rsidR="0072642E" w:rsidRPr="00995CEF" w:rsidRDefault="0072642E" w:rsidP="000E11B2">
            <w:pPr>
              <w:rPr>
                <w:sz w:val="24"/>
                <w:szCs w:val="24"/>
              </w:rPr>
            </w:pPr>
            <w:r w:rsidRPr="00995CEF">
              <w:rPr>
                <w:sz w:val="24"/>
                <w:szCs w:val="24"/>
              </w:rPr>
              <w:t>MH SR</w:t>
            </w:r>
          </w:p>
        </w:tc>
        <w:tc>
          <w:tcPr>
            <w:tcW w:w="2436" w:type="dxa"/>
            <w:tcBorders>
              <w:top w:val="single" w:sz="18" w:space="0" w:color="FFFFFF"/>
              <w:bottom w:val="single" w:sz="18" w:space="0" w:color="FFFFFF"/>
            </w:tcBorders>
            <w:shd w:val="clear" w:color="auto" w:fill="F2F2F2" w:themeFill="background1" w:themeFillShade="F2"/>
          </w:tcPr>
          <w:p w:rsidR="0072642E" w:rsidRPr="00995CEF" w:rsidRDefault="0072642E" w:rsidP="000E11B2">
            <w:pPr>
              <w:rPr>
                <w:sz w:val="24"/>
                <w:szCs w:val="24"/>
              </w:rPr>
            </w:pPr>
          </w:p>
        </w:tc>
        <w:tc>
          <w:tcPr>
            <w:tcW w:w="1931" w:type="dxa"/>
            <w:tcBorders>
              <w:top w:val="single" w:sz="18" w:space="0" w:color="FFFFFF"/>
              <w:bottom w:val="single" w:sz="18" w:space="0" w:color="FFFFFF"/>
            </w:tcBorders>
            <w:shd w:val="clear" w:color="auto" w:fill="F2F2F2" w:themeFill="background1" w:themeFillShade="F2"/>
          </w:tcPr>
          <w:p w:rsidR="0072642E" w:rsidRPr="00995CEF" w:rsidRDefault="0072642E" w:rsidP="000E11B2">
            <w:pPr>
              <w:rPr>
                <w:sz w:val="24"/>
                <w:szCs w:val="24"/>
              </w:rPr>
            </w:pPr>
            <w:r w:rsidRPr="00995CEF">
              <w:rPr>
                <w:sz w:val="24"/>
                <w:szCs w:val="24"/>
              </w:rPr>
              <w:t>priebežne</w:t>
            </w:r>
          </w:p>
        </w:tc>
        <w:tc>
          <w:tcPr>
            <w:tcW w:w="1932" w:type="dxa"/>
            <w:tcBorders>
              <w:top w:val="single" w:sz="18" w:space="0" w:color="FFFFFF"/>
              <w:bottom w:val="single" w:sz="18" w:space="0" w:color="FFFFFF"/>
            </w:tcBorders>
            <w:shd w:val="clear" w:color="auto" w:fill="F2F2F2" w:themeFill="background1" w:themeFillShade="F2"/>
          </w:tcPr>
          <w:p w:rsidR="0072642E" w:rsidRPr="00995CEF" w:rsidRDefault="0072642E" w:rsidP="000E11B2">
            <w:pPr>
              <w:rPr>
                <w:sz w:val="24"/>
                <w:szCs w:val="24"/>
              </w:rPr>
            </w:pPr>
            <w:r w:rsidRPr="00995CEF">
              <w:rPr>
                <w:sz w:val="24"/>
                <w:szCs w:val="24"/>
              </w:rPr>
              <w:t>Počet školení</w:t>
            </w:r>
          </w:p>
          <w:p w:rsidR="0072642E" w:rsidRPr="00995CEF" w:rsidRDefault="0072642E" w:rsidP="00BF0C4F">
            <w:pPr>
              <w:rPr>
                <w:sz w:val="24"/>
                <w:szCs w:val="24"/>
              </w:rPr>
            </w:pPr>
            <w:r w:rsidRPr="00995CEF">
              <w:rPr>
                <w:sz w:val="24"/>
                <w:szCs w:val="24"/>
              </w:rPr>
              <w:t xml:space="preserve">Počet účastníkov </w:t>
            </w:r>
          </w:p>
        </w:tc>
      </w:tr>
    </w:tbl>
    <w:tbl>
      <w:tblPr>
        <w:tblStyle w:val="tl1"/>
        <w:tblW w:w="13378" w:type="dxa"/>
        <w:tblLayout w:type="fixed"/>
        <w:tblLook w:val="0000" w:firstRow="0" w:lastRow="0" w:firstColumn="0" w:lastColumn="0" w:noHBand="0" w:noVBand="0"/>
      </w:tblPr>
      <w:tblGrid>
        <w:gridCol w:w="556"/>
        <w:gridCol w:w="4928"/>
        <w:gridCol w:w="1595"/>
        <w:gridCol w:w="2408"/>
        <w:gridCol w:w="1834"/>
        <w:gridCol w:w="111"/>
        <w:gridCol w:w="1946"/>
      </w:tblGrid>
      <w:tr w:rsidR="0072642E" w:rsidRPr="00995CEF" w:rsidTr="00995CEF">
        <w:trPr>
          <w:cnfStyle w:val="000000100000" w:firstRow="0" w:lastRow="0" w:firstColumn="0" w:lastColumn="0" w:oddVBand="0" w:evenVBand="0" w:oddHBand="1" w:evenHBand="0" w:firstRowFirstColumn="0" w:firstRowLastColumn="0" w:lastRowFirstColumn="0" w:lastRowLastColumn="0"/>
        </w:trPr>
        <w:tc>
          <w:tcPr>
            <w:tcW w:w="556" w:type="dxa"/>
            <w:tcBorders>
              <w:top w:val="single" w:sz="18" w:space="0" w:color="FFFFFF"/>
              <w:bottom w:val="single" w:sz="18" w:space="0" w:color="FFFFFF"/>
            </w:tcBorders>
            <w:shd w:val="clear" w:color="auto" w:fill="DBE5F1" w:themeFill="accent1" w:themeFillTint="33"/>
          </w:tcPr>
          <w:p w:rsidR="0072642E" w:rsidRPr="00995CEF" w:rsidRDefault="0072642E" w:rsidP="00995CEF">
            <w:pPr>
              <w:ind w:left="-28"/>
              <w:jc w:val="center"/>
              <w:rPr>
                <w:sz w:val="24"/>
                <w:szCs w:val="24"/>
              </w:rPr>
            </w:pPr>
            <w:r w:rsidRPr="00995CEF">
              <w:rPr>
                <w:sz w:val="24"/>
                <w:szCs w:val="24"/>
              </w:rPr>
              <w:t>5</w:t>
            </w:r>
            <w:r w:rsidR="00995CEF">
              <w:rPr>
                <w:sz w:val="24"/>
                <w:szCs w:val="24"/>
              </w:rPr>
              <w:t>.</w:t>
            </w:r>
          </w:p>
        </w:tc>
        <w:tc>
          <w:tcPr>
            <w:tcW w:w="4928" w:type="dxa"/>
            <w:tcBorders>
              <w:top w:val="single" w:sz="18" w:space="0" w:color="FFFFFF"/>
              <w:bottom w:val="single" w:sz="18" w:space="0" w:color="FFFFFF"/>
            </w:tcBorders>
            <w:shd w:val="clear" w:color="auto" w:fill="DBE5F1" w:themeFill="accent1" w:themeFillTint="33"/>
          </w:tcPr>
          <w:p w:rsidR="0072642E" w:rsidRPr="00995CEF" w:rsidRDefault="0072642E" w:rsidP="00D87E6A">
            <w:pPr>
              <w:rPr>
                <w:sz w:val="24"/>
                <w:szCs w:val="24"/>
              </w:rPr>
            </w:pPr>
            <w:r w:rsidRPr="00995CEF">
              <w:rPr>
                <w:sz w:val="24"/>
                <w:szCs w:val="24"/>
              </w:rPr>
              <w:t xml:space="preserve">Pripraviť školiaci materiál k RIA 2020 – Stratégia lepšej regulácie a JM a tvorbe doložky vybraných vplyvov a príslušných analýz pre nových zamestnancov ÚOŠS. </w:t>
            </w:r>
          </w:p>
        </w:tc>
        <w:tc>
          <w:tcPr>
            <w:tcW w:w="1595" w:type="dxa"/>
            <w:tcBorders>
              <w:top w:val="single" w:sz="18" w:space="0" w:color="FFFFFF"/>
              <w:bottom w:val="single" w:sz="18" w:space="0" w:color="FFFFFF"/>
            </w:tcBorders>
            <w:shd w:val="clear" w:color="auto" w:fill="DBE5F1" w:themeFill="accent1" w:themeFillTint="33"/>
          </w:tcPr>
          <w:p w:rsidR="0072642E" w:rsidRPr="00402029" w:rsidRDefault="0072642E" w:rsidP="00BF0C4F">
            <w:pPr>
              <w:rPr>
                <w:sz w:val="24"/>
                <w:szCs w:val="24"/>
              </w:rPr>
            </w:pPr>
            <w:r w:rsidRPr="00995CEF">
              <w:rPr>
                <w:sz w:val="24"/>
                <w:szCs w:val="24"/>
              </w:rPr>
              <w:t xml:space="preserve">MH SR </w:t>
            </w:r>
            <w:r w:rsidRPr="00402029">
              <w:rPr>
                <w:sz w:val="24"/>
                <w:szCs w:val="24"/>
              </w:rPr>
              <w:t> </w:t>
            </w:r>
          </w:p>
        </w:tc>
        <w:tc>
          <w:tcPr>
            <w:tcW w:w="2408" w:type="dxa"/>
            <w:tcBorders>
              <w:top w:val="single" w:sz="18" w:space="0" w:color="FFFFFF"/>
              <w:bottom w:val="single" w:sz="18" w:space="0" w:color="FFFFFF"/>
            </w:tcBorders>
            <w:shd w:val="clear" w:color="auto" w:fill="DBE5F1" w:themeFill="accent1" w:themeFillTint="33"/>
          </w:tcPr>
          <w:p w:rsidR="0072642E" w:rsidRPr="00995CEF" w:rsidRDefault="0072642E" w:rsidP="000E11B2">
            <w:pPr>
              <w:rPr>
                <w:sz w:val="24"/>
                <w:szCs w:val="24"/>
              </w:rPr>
            </w:pPr>
            <w:r w:rsidRPr="00995CEF">
              <w:rPr>
                <w:sz w:val="24"/>
                <w:szCs w:val="24"/>
              </w:rPr>
              <w:t>MF SR, MPSVR SR, MŽP SR, MV SR a ÚPVII (ako členovia komisie RIA)</w:t>
            </w:r>
          </w:p>
        </w:tc>
        <w:tc>
          <w:tcPr>
            <w:tcW w:w="1945" w:type="dxa"/>
            <w:gridSpan w:val="2"/>
            <w:tcBorders>
              <w:top w:val="single" w:sz="18" w:space="0" w:color="FFFFFF"/>
              <w:bottom w:val="single" w:sz="18" w:space="0" w:color="FFFFFF"/>
            </w:tcBorders>
            <w:shd w:val="clear" w:color="auto" w:fill="DBE5F1" w:themeFill="accent1" w:themeFillTint="33"/>
          </w:tcPr>
          <w:p w:rsidR="0072642E" w:rsidRPr="00995CEF" w:rsidRDefault="0072642E" w:rsidP="00836262">
            <w:pPr>
              <w:rPr>
                <w:sz w:val="24"/>
                <w:szCs w:val="24"/>
              </w:rPr>
            </w:pPr>
            <w:r w:rsidRPr="00995CEF">
              <w:rPr>
                <w:sz w:val="24"/>
                <w:szCs w:val="24"/>
              </w:rPr>
              <w:t>30. 9. 2018</w:t>
            </w:r>
          </w:p>
        </w:tc>
        <w:tc>
          <w:tcPr>
            <w:tcW w:w="1946" w:type="dxa"/>
            <w:tcBorders>
              <w:top w:val="single" w:sz="18" w:space="0" w:color="FFFFFF"/>
              <w:bottom w:val="single" w:sz="18" w:space="0" w:color="FFFFFF"/>
            </w:tcBorders>
            <w:shd w:val="clear" w:color="auto" w:fill="DBE5F1" w:themeFill="accent1" w:themeFillTint="33"/>
          </w:tcPr>
          <w:p w:rsidR="0072642E" w:rsidRPr="0082321F" w:rsidRDefault="0072642E" w:rsidP="00AD1C52">
            <w:pPr>
              <w:rPr>
                <w:sz w:val="24"/>
                <w:szCs w:val="24"/>
              </w:rPr>
            </w:pPr>
            <w:r w:rsidRPr="00995CEF">
              <w:rPr>
                <w:sz w:val="24"/>
                <w:szCs w:val="24"/>
              </w:rPr>
              <w:t xml:space="preserve">Vypracovaný manuál školení </w:t>
            </w:r>
          </w:p>
          <w:p w:rsidR="0072642E" w:rsidRPr="00995CEF" w:rsidRDefault="0072642E" w:rsidP="00AD1C52">
            <w:pPr>
              <w:rPr>
                <w:sz w:val="24"/>
                <w:szCs w:val="24"/>
              </w:rPr>
            </w:pPr>
            <w:r w:rsidRPr="00402029">
              <w:rPr>
                <w:sz w:val="24"/>
                <w:szCs w:val="24"/>
              </w:rPr>
              <w:t>Vypracovan</w:t>
            </w:r>
            <w:r w:rsidRPr="00995CEF">
              <w:rPr>
                <w:sz w:val="24"/>
                <w:szCs w:val="24"/>
              </w:rPr>
              <w:t>ý dokument o lepšej regulácii k adaptačnému vzdelávaniu</w:t>
            </w:r>
          </w:p>
        </w:tc>
      </w:tr>
      <w:tr w:rsidR="0072642E" w:rsidRPr="00995CEF" w:rsidTr="00995CEF">
        <w:trPr>
          <w:cnfStyle w:val="000000010000" w:firstRow="0" w:lastRow="0" w:firstColumn="0" w:lastColumn="0" w:oddVBand="0" w:evenVBand="0" w:oddHBand="0" w:evenHBand="1" w:firstRowFirstColumn="0" w:firstRowLastColumn="0" w:lastRowFirstColumn="0" w:lastRowLastColumn="0"/>
        </w:trPr>
        <w:tc>
          <w:tcPr>
            <w:tcW w:w="556" w:type="dxa"/>
            <w:tcBorders>
              <w:top w:val="single" w:sz="18" w:space="0" w:color="FFFFFF"/>
              <w:bottom w:val="single" w:sz="18" w:space="0" w:color="FFFFFF"/>
            </w:tcBorders>
            <w:shd w:val="clear" w:color="auto" w:fill="F2F2F2" w:themeFill="background1" w:themeFillShade="F2"/>
          </w:tcPr>
          <w:p w:rsidR="0072642E" w:rsidRPr="00995CEF" w:rsidRDefault="0072642E" w:rsidP="00995CEF">
            <w:pPr>
              <w:jc w:val="center"/>
              <w:rPr>
                <w:sz w:val="24"/>
                <w:szCs w:val="24"/>
              </w:rPr>
            </w:pPr>
            <w:r w:rsidRPr="00995CEF">
              <w:rPr>
                <w:sz w:val="24"/>
                <w:szCs w:val="24"/>
              </w:rPr>
              <w:t>6</w:t>
            </w:r>
            <w:r w:rsidR="00995CEF">
              <w:rPr>
                <w:sz w:val="24"/>
                <w:szCs w:val="24"/>
              </w:rPr>
              <w:t>.</w:t>
            </w:r>
          </w:p>
        </w:tc>
        <w:tc>
          <w:tcPr>
            <w:tcW w:w="4928" w:type="dxa"/>
            <w:tcBorders>
              <w:top w:val="single" w:sz="18" w:space="0" w:color="FFFFFF"/>
              <w:bottom w:val="single" w:sz="18" w:space="0" w:color="FFFFFF"/>
            </w:tcBorders>
            <w:shd w:val="clear" w:color="auto" w:fill="F2F2F2" w:themeFill="background1" w:themeFillShade="F2"/>
          </w:tcPr>
          <w:p w:rsidR="0072642E" w:rsidRPr="00995CEF" w:rsidRDefault="0072642E" w:rsidP="00564125">
            <w:pPr>
              <w:rPr>
                <w:sz w:val="24"/>
                <w:szCs w:val="24"/>
              </w:rPr>
            </w:pPr>
            <w:r w:rsidRPr="00995CEF">
              <w:rPr>
                <w:sz w:val="24"/>
                <w:szCs w:val="24"/>
              </w:rPr>
              <w:t>Zaviesť posudzovanie vplyvov podľa JM ako súčasť adaptačného vzdelávania zamestnancov štátnej správy.</w:t>
            </w:r>
          </w:p>
        </w:tc>
        <w:tc>
          <w:tcPr>
            <w:tcW w:w="1595" w:type="dxa"/>
            <w:tcBorders>
              <w:top w:val="single" w:sz="18" w:space="0" w:color="FFFFFF"/>
              <w:bottom w:val="single" w:sz="18" w:space="0" w:color="FFFFFF"/>
            </w:tcBorders>
            <w:shd w:val="clear" w:color="auto" w:fill="F2F2F2" w:themeFill="background1" w:themeFillShade="F2"/>
          </w:tcPr>
          <w:p w:rsidR="0072642E" w:rsidRPr="00995CEF" w:rsidRDefault="0072642E" w:rsidP="00BF0C4F">
            <w:pPr>
              <w:rPr>
                <w:sz w:val="24"/>
                <w:szCs w:val="24"/>
              </w:rPr>
            </w:pPr>
            <w:r w:rsidRPr="00995CEF">
              <w:rPr>
                <w:sz w:val="24"/>
                <w:szCs w:val="24"/>
              </w:rPr>
              <w:t xml:space="preserve">MH SR, </w:t>
            </w:r>
          </w:p>
        </w:tc>
        <w:tc>
          <w:tcPr>
            <w:tcW w:w="2408" w:type="dxa"/>
            <w:tcBorders>
              <w:top w:val="single" w:sz="18" w:space="0" w:color="FFFFFF"/>
              <w:bottom w:val="single" w:sz="18" w:space="0" w:color="FFFFFF"/>
            </w:tcBorders>
            <w:shd w:val="clear" w:color="auto" w:fill="F2F2F2" w:themeFill="background1" w:themeFillShade="F2"/>
          </w:tcPr>
          <w:p w:rsidR="0072642E" w:rsidRPr="00402029" w:rsidRDefault="0072642E" w:rsidP="000E11B2">
            <w:pPr>
              <w:rPr>
                <w:sz w:val="24"/>
                <w:szCs w:val="24"/>
              </w:rPr>
            </w:pPr>
            <w:r w:rsidRPr="0082321F">
              <w:rPr>
                <w:sz w:val="24"/>
                <w:szCs w:val="24"/>
              </w:rPr>
              <w:t>ÚV SR, ÚOŠS</w:t>
            </w:r>
          </w:p>
        </w:tc>
        <w:tc>
          <w:tcPr>
            <w:tcW w:w="1834" w:type="dxa"/>
            <w:tcBorders>
              <w:top w:val="single" w:sz="18" w:space="0" w:color="FFFFFF"/>
              <w:bottom w:val="single" w:sz="18" w:space="0" w:color="FFFFFF"/>
            </w:tcBorders>
            <w:shd w:val="clear" w:color="auto" w:fill="F2F2F2" w:themeFill="background1" w:themeFillShade="F2"/>
          </w:tcPr>
          <w:p w:rsidR="0072642E" w:rsidRPr="00995CEF" w:rsidRDefault="0072642E" w:rsidP="0060481A">
            <w:pPr>
              <w:rPr>
                <w:sz w:val="24"/>
                <w:szCs w:val="24"/>
              </w:rPr>
            </w:pPr>
            <w:r w:rsidRPr="00995CEF">
              <w:rPr>
                <w:sz w:val="24"/>
                <w:szCs w:val="24"/>
              </w:rPr>
              <w:t>od 1. 12. 2018</w:t>
            </w:r>
          </w:p>
        </w:tc>
        <w:tc>
          <w:tcPr>
            <w:tcW w:w="2057" w:type="dxa"/>
            <w:gridSpan w:val="2"/>
            <w:tcBorders>
              <w:top w:val="single" w:sz="18" w:space="0" w:color="FFFFFF"/>
              <w:bottom w:val="single" w:sz="18" w:space="0" w:color="FFFFFF"/>
            </w:tcBorders>
            <w:shd w:val="clear" w:color="auto" w:fill="F2F2F2" w:themeFill="background1" w:themeFillShade="F2"/>
          </w:tcPr>
          <w:p w:rsidR="0072642E" w:rsidRPr="00995CEF" w:rsidRDefault="0072642E" w:rsidP="000E11B2">
            <w:pPr>
              <w:rPr>
                <w:sz w:val="24"/>
                <w:szCs w:val="24"/>
              </w:rPr>
            </w:pPr>
            <w:r w:rsidRPr="00995CEF">
              <w:rPr>
                <w:sz w:val="24"/>
                <w:szCs w:val="24"/>
              </w:rPr>
              <w:t>Počet vyškolených zamestnancov</w:t>
            </w:r>
          </w:p>
        </w:tc>
      </w:tr>
      <w:tr w:rsidR="0072642E" w:rsidRPr="000E11B2" w:rsidTr="00995CEF">
        <w:trPr>
          <w:cnfStyle w:val="000000100000" w:firstRow="0" w:lastRow="0" w:firstColumn="0" w:lastColumn="0" w:oddVBand="0" w:evenVBand="0" w:oddHBand="1" w:evenHBand="0" w:firstRowFirstColumn="0" w:firstRowLastColumn="0" w:lastRowFirstColumn="0" w:lastRowLastColumn="0"/>
        </w:trPr>
        <w:tc>
          <w:tcPr>
            <w:tcW w:w="556" w:type="dxa"/>
            <w:tcBorders>
              <w:top w:val="single" w:sz="18" w:space="0" w:color="FFFFFF"/>
              <w:bottom w:val="single" w:sz="18" w:space="0" w:color="FFFFFF"/>
            </w:tcBorders>
            <w:shd w:val="clear" w:color="auto" w:fill="DBE5F1" w:themeFill="accent1" w:themeFillTint="33"/>
          </w:tcPr>
          <w:p w:rsidR="0072642E" w:rsidRPr="00995CEF" w:rsidRDefault="0072642E" w:rsidP="00995CEF">
            <w:pPr>
              <w:jc w:val="center"/>
              <w:rPr>
                <w:sz w:val="24"/>
                <w:szCs w:val="24"/>
              </w:rPr>
            </w:pPr>
            <w:r w:rsidRPr="00995CEF">
              <w:rPr>
                <w:sz w:val="24"/>
                <w:szCs w:val="24"/>
              </w:rPr>
              <w:t>7</w:t>
            </w:r>
            <w:r w:rsidR="00995CEF">
              <w:rPr>
                <w:sz w:val="24"/>
                <w:szCs w:val="24"/>
              </w:rPr>
              <w:t>.</w:t>
            </w:r>
          </w:p>
        </w:tc>
        <w:tc>
          <w:tcPr>
            <w:tcW w:w="4928" w:type="dxa"/>
            <w:tcBorders>
              <w:top w:val="single" w:sz="18" w:space="0" w:color="FFFFFF"/>
              <w:bottom w:val="single" w:sz="18" w:space="0" w:color="FFFFFF"/>
            </w:tcBorders>
            <w:shd w:val="clear" w:color="auto" w:fill="DBE5F1" w:themeFill="accent1" w:themeFillTint="33"/>
          </w:tcPr>
          <w:p w:rsidR="0072642E" w:rsidRPr="000E11B2" w:rsidRDefault="0072642E" w:rsidP="00D87E6A">
            <w:pPr>
              <w:rPr>
                <w:color w:val="FF0000"/>
                <w:sz w:val="24"/>
                <w:szCs w:val="24"/>
                <w:highlight w:val="yellow"/>
              </w:rPr>
            </w:pPr>
            <w:r w:rsidRPr="000E11B2">
              <w:rPr>
                <w:sz w:val="24"/>
                <w:szCs w:val="24"/>
              </w:rPr>
              <w:t>Vypracovať metodiku konzultačného procesu.</w:t>
            </w:r>
          </w:p>
        </w:tc>
        <w:tc>
          <w:tcPr>
            <w:tcW w:w="1595" w:type="dxa"/>
            <w:tcBorders>
              <w:top w:val="single" w:sz="18" w:space="0" w:color="FFFFFF"/>
              <w:bottom w:val="single" w:sz="18" w:space="0" w:color="FFFFFF"/>
            </w:tcBorders>
            <w:shd w:val="clear" w:color="auto" w:fill="DBE5F1" w:themeFill="accent1" w:themeFillTint="33"/>
          </w:tcPr>
          <w:p w:rsidR="0072642E" w:rsidRPr="000E11B2" w:rsidRDefault="0072642E" w:rsidP="00BF3BAB">
            <w:pPr>
              <w:rPr>
                <w:sz w:val="24"/>
                <w:szCs w:val="24"/>
              </w:rPr>
            </w:pPr>
            <w:r w:rsidRPr="000E11B2">
              <w:rPr>
                <w:sz w:val="24"/>
                <w:szCs w:val="24"/>
              </w:rPr>
              <w:t xml:space="preserve">MH SR </w:t>
            </w:r>
          </w:p>
        </w:tc>
        <w:tc>
          <w:tcPr>
            <w:tcW w:w="2408" w:type="dxa"/>
            <w:tcBorders>
              <w:top w:val="single" w:sz="18" w:space="0" w:color="FFFFFF"/>
              <w:bottom w:val="single" w:sz="18" w:space="0" w:color="FFFFFF"/>
            </w:tcBorders>
            <w:shd w:val="clear" w:color="auto" w:fill="DBE5F1" w:themeFill="accent1" w:themeFillTint="33"/>
          </w:tcPr>
          <w:p w:rsidR="0072642E" w:rsidRPr="000E11B2" w:rsidRDefault="0072642E" w:rsidP="000E11B2">
            <w:pPr>
              <w:rPr>
                <w:sz w:val="24"/>
                <w:szCs w:val="24"/>
              </w:rPr>
            </w:pPr>
          </w:p>
        </w:tc>
        <w:tc>
          <w:tcPr>
            <w:tcW w:w="1834" w:type="dxa"/>
            <w:tcBorders>
              <w:top w:val="single" w:sz="18" w:space="0" w:color="FFFFFF"/>
              <w:bottom w:val="single" w:sz="18" w:space="0" w:color="FFFFFF"/>
            </w:tcBorders>
            <w:shd w:val="clear" w:color="auto" w:fill="DBE5F1" w:themeFill="accent1" w:themeFillTint="33"/>
          </w:tcPr>
          <w:p w:rsidR="0072642E" w:rsidRPr="000E11B2" w:rsidRDefault="0072642E" w:rsidP="000E11B2">
            <w:pPr>
              <w:rPr>
                <w:sz w:val="24"/>
                <w:szCs w:val="24"/>
              </w:rPr>
            </w:pPr>
            <w:r w:rsidRPr="000E11B2">
              <w:rPr>
                <w:sz w:val="24"/>
                <w:szCs w:val="24"/>
              </w:rPr>
              <w:t>30. 6. 2019</w:t>
            </w:r>
          </w:p>
        </w:tc>
        <w:tc>
          <w:tcPr>
            <w:tcW w:w="2057" w:type="dxa"/>
            <w:gridSpan w:val="2"/>
            <w:tcBorders>
              <w:top w:val="single" w:sz="18" w:space="0" w:color="FFFFFF"/>
              <w:bottom w:val="single" w:sz="18" w:space="0" w:color="FFFFFF"/>
            </w:tcBorders>
            <w:shd w:val="clear" w:color="auto" w:fill="DBE5F1" w:themeFill="accent1" w:themeFillTint="33"/>
          </w:tcPr>
          <w:p w:rsidR="0072642E" w:rsidRPr="000E11B2" w:rsidRDefault="0072642E" w:rsidP="000E11B2">
            <w:pPr>
              <w:rPr>
                <w:sz w:val="24"/>
                <w:szCs w:val="24"/>
              </w:rPr>
            </w:pPr>
            <w:r w:rsidRPr="000E11B2">
              <w:rPr>
                <w:sz w:val="24"/>
                <w:szCs w:val="24"/>
              </w:rPr>
              <w:t>Vypracovaná metodika</w:t>
            </w:r>
          </w:p>
        </w:tc>
      </w:tr>
      <w:tr w:rsidR="0072642E" w:rsidRPr="000E11B2" w:rsidTr="00995CEF">
        <w:trPr>
          <w:cnfStyle w:val="000000010000" w:firstRow="0" w:lastRow="0" w:firstColumn="0" w:lastColumn="0" w:oddVBand="0" w:evenVBand="0" w:oddHBand="0" w:evenHBand="1" w:firstRowFirstColumn="0" w:firstRowLastColumn="0" w:lastRowFirstColumn="0" w:lastRowLastColumn="0"/>
        </w:trPr>
        <w:tc>
          <w:tcPr>
            <w:tcW w:w="556" w:type="dxa"/>
            <w:tcBorders>
              <w:top w:val="single" w:sz="18" w:space="0" w:color="FFFFFF"/>
            </w:tcBorders>
            <w:shd w:val="clear" w:color="auto" w:fill="F2F2F2" w:themeFill="background1" w:themeFillShade="F2"/>
          </w:tcPr>
          <w:p w:rsidR="0072642E" w:rsidRPr="00995CEF" w:rsidRDefault="0072642E" w:rsidP="00995CEF">
            <w:pPr>
              <w:jc w:val="center"/>
              <w:rPr>
                <w:sz w:val="24"/>
                <w:szCs w:val="24"/>
              </w:rPr>
            </w:pPr>
            <w:r w:rsidRPr="00995CEF">
              <w:rPr>
                <w:sz w:val="24"/>
                <w:szCs w:val="24"/>
              </w:rPr>
              <w:t>8</w:t>
            </w:r>
            <w:r w:rsidR="00995CEF">
              <w:rPr>
                <w:sz w:val="24"/>
                <w:szCs w:val="24"/>
              </w:rPr>
              <w:t>.</w:t>
            </w:r>
          </w:p>
        </w:tc>
        <w:tc>
          <w:tcPr>
            <w:tcW w:w="4928" w:type="dxa"/>
            <w:tcBorders>
              <w:top w:val="single" w:sz="18" w:space="0" w:color="FFFFFF"/>
            </w:tcBorders>
            <w:shd w:val="clear" w:color="auto" w:fill="F2F2F2" w:themeFill="background1" w:themeFillShade="F2"/>
          </w:tcPr>
          <w:p w:rsidR="0072642E" w:rsidRPr="000E11B2" w:rsidRDefault="0072642E" w:rsidP="000E11B2">
            <w:pPr>
              <w:rPr>
                <w:sz w:val="24"/>
                <w:szCs w:val="24"/>
              </w:rPr>
            </w:pPr>
            <w:r w:rsidRPr="000E11B2">
              <w:rPr>
                <w:sz w:val="24"/>
                <w:szCs w:val="24"/>
              </w:rPr>
              <w:t>Realizovať pilotný projekt konzultácií k zvolenej regulácii podľa metodiky konzultačného procesu.</w:t>
            </w:r>
          </w:p>
        </w:tc>
        <w:tc>
          <w:tcPr>
            <w:tcW w:w="1595" w:type="dxa"/>
            <w:tcBorders>
              <w:top w:val="single" w:sz="18" w:space="0" w:color="FFFFFF"/>
            </w:tcBorders>
            <w:shd w:val="clear" w:color="auto" w:fill="F2F2F2" w:themeFill="background1" w:themeFillShade="F2"/>
          </w:tcPr>
          <w:p w:rsidR="0072642E" w:rsidRPr="000E11B2" w:rsidRDefault="0072642E" w:rsidP="000E11B2">
            <w:pPr>
              <w:rPr>
                <w:sz w:val="24"/>
                <w:szCs w:val="24"/>
              </w:rPr>
            </w:pPr>
            <w:r w:rsidRPr="000E11B2">
              <w:rPr>
                <w:sz w:val="24"/>
                <w:szCs w:val="24"/>
              </w:rPr>
              <w:t xml:space="preserve">ÚOŠS </w:t>
            </w:r>
          </w:p>
        </w:tc>
        <w:tc>
          <w:tcPr>
            <w:tcW w:w="2408" w:type="dxa"/>
            <w:tcBorders>
              <w:top w:val="single" w:sz="18" w:space="0" w:color="FFFFFF"/>
            </w:tcBorders>
            <w:shd w:val="clear" w:color="auto" w:fill="F2F2F2" w:themeFill="background1" w:themeFillShade="F2"/>
          </w:tcPr>
          <w:p w:rsidR="0072642E" w:rsidRPr="000E11B2" w:rsidRDefault="0072642E" w:rsidP="000E11B2">
            <w:pPr>
              <w:rPr>
                <w:sz w:val="24"/>
                <w:szCs w:val="24"/>
              </w:rPr>
            </w:pPr>
          </w:p>
        </w:tc>
        <w:tc>
          <w:tcPr>
            <w:tcW w:w="1834" w:type="dxa"/>
            <w:tcBorders>
              <w:top w:val="single" w:sz="18" w:space="0" w:color="FFFFFF"/>
            </w:tcBorders>
            <w:shd w:val="clear" w:color="auto" w:fill="F2F2F2" w:themeFill="background1" w:themeFillShade="F2"/>
          </w:tcPr>
          <w:p w:rsidR="0072642E" w:rsidRPr="000E11B2" w:rsidRDefault="0072642E" w:rsidP="000E11B2">
            <w:pPr>
              <w:rPr>
                <w:sz w:val="24"/>
                <w:szCs w:val="24"/>
              </w:rPr>
            </w:pPr>
            <w:r w:rsidRPr="000E11B2">
              <w:rPr>
                <w:sz w:val="24"/>
                <w:szCs w:val="24"/>
              </w:rPr>
              <w:t>31. 12. 2020</w:t>
            </w:r>
          </w:p>
        </w:tc>
        <w:tc>
          <w:tcPr>
            <w:tcW w:w="2057" w:type="dxa"/>
            <w:gridSpan w:val="2"/>
            <w:tcBorders>
              <w:top w:val="single" w:sz="18" w:space="0" w:color="FFFFFF"/>
            </w:tcBorders>
            <w:shd w:val="clear" w:color="auto" w:fill="F2F2F2" w:themeFill="background1" w:themeFillShade="F2"/>
          </w:tcPr>
          <w:p w:rsidR="0072642E" w:rsidRPr="000E11B2" w:rsidRDefault="0072642E" w:rsidP="000E11B2">
            <w:pPr>
              <w:rPr>
                <w:sz w:val="24"/>
                <w:szCs w:val="24"/>
              </w:rPr>
            </w:pPr>
            <w:r w:rsidRPr="000E11B2">
              <w:rPr>
                <w:sz w:val="24"/>
                <w:szCs w:val="24"/>
              </w:rPr>
              <w:t>Na každom rezorte 1 pilotný projekt</w:t>
            </w:r>
          </w:p>
        </w:tc>
      </w:tr>
      <w:tr w:rsidR="0072642E" w:rsidRPr="000E11B2" w:rsidTr="00995CEF">
        <w:trPr>
          <w:cnfStyle w:val="000000100000" w:firstRow="0" w:lastRow="0" w:firstColumn="0" w:lastColumn="0" w:oddVBand="0" w:evenVBand="0" w:oddHBand="1" w:evenHBand="0" w:firstRowFirstColumn="0" w:firstRowLastColumn="0" w:lastRowFirstColumn="0" w:lastRowLastColumn="0"/>
        </w:trPr>
        <w:tc>
          <w:tcPr>
            <w:tcW w:w="556" w:type="dxa"/>
            <w:tcBorders>
              <w:bottom w:val="single" w:sz="18" w:space="0" w:color="FFFFFF"/>
            </w:tcBorders>
            <w:shd w:val="clear" w:color="auto" w:fill="DBE5F1" w:themeFill="accent1" w:themeFillTint="33"/>
          </w:tcPr>
          <w:p w:rsidR="0072642E" w:rsidRPr="00995CEF" w:rsidRDefault="0072642E" w:rsidP="00995CEF">
            <w:pPr>
              <w:jc w:val="center"/>
              <w:rPr>
                <w:sz w:val="24"/>
                <w:szCs w:val="24"/>
              </w:rPr>
            </w:pPr>
            <w:r w:rsidRPr="00995CEF">
              <w:rPr>
                <w:sz w:val="24"/>
                <w:szCs w:val="24"/>
              </w:rPr>
              <w:t>9</w:t>
            </w:r>
            <w:r w:rsidR="00995CEF">
              <w:rPr>
                <w:sz w:val="24"/>
                <w:szCs w:val="24"/>
              </w:rPr>
              <w:t>.</w:t>
            </w:r>
          </w:p>
        </w:tc>
        <w:tc>
          <w:tcPr>
            <w:tcW w:w="4928" w:type="dxa"/>
            <w:tcBorders>
              <w:bottom w:val="single" w:sz="18" w:space="0" w:color="FFFFFF"/>
            </w:tcBorders>
            <w:shd w:val="clear" w:color="auto" w:fill="DBE5F1" w:themeFill="accent1" w:themeFillTint="33"/>
          </w:tcPr>
          <w:p w:rsidR="0072642E" w:rsidRPr="000E11B2" w:rsidRDefault="0072642E" w:rsidP="000E11B2">
            <w:pPr>
              <w:rPr>
                <w:sz w:val="24"/>
                <w:szCs w:val="24"/>
              </w:rPr>
            </w:pPr>
            <w:r w:rsidRPr="000E11B2">
              <w:rPr>
                <w:sz w:val="24"/>
                <w:szCs w:val="24"/>
              </w:rPr>
              <w:t>Zverejňovať každoročné hodnotenie plnenia RIA 2020 – Stratégia lepšej regulácie na webovom sídle MH SR a webových sídlach členov komisie RIA.</w:t>
            </w:r>
          </w:p>
        </w:tc>
        <w:tc>
          <w:tcPr>
            <w:tcW w:w="1595" w:type="dxa"/>
            <w:tcBorders>
              <w:bottom w:val="single" w:sz="18" w:space="0" w:color="FFFFFF"/>
            </w:tcBorders>
            <w:shd w:val="clear" w:color="auto" w:fill="DBE5F1" w:themeFill="accent1" w:themeFillTint="33"/>
          </w:tcPr>
          <w:p w:rsidR="0072642E" w:rsidRPr="000E11B2" w:rsidRDefault="0072642E" w:rsidP="00BF0C4F">
            <w:pPr>
              <w:rPr>
                <w:sz w:val="24"/>
                <w:szCs w:val="24"/>
              </w:rPr>
            </w:pPr>
            <w:r w:rsidRPr="000E11B2">
              <w:rPr>
                <w:sz w:val="24"/>
                <w:szCs w:val="24"/>
              </w:rPr>
              <w:t>MH SR</w:t>
            </w:r>
          </w:p>
        </w:tc>
        <w:tc>
          <w:tcPr>
            <w:tcW w:w="2408" w:type="dxa"/>
            <w:tcBorders>
              <w:bottom w:val="single" w:sz="18" w:space="0" w:color="FFFFFF"/>
            </w:tcBorders>
            <w:shd w:val="clear" w:color="auto" w:fill="DBE5F1" w:themeFill="accent1" w:themeFillTint="33"/>
          </w:tcPr>
          <w:p w:rsidR="0072642E" w:rsidRPr="000E11B2" w:rsidRDefault="0072642E" w:rsidP="000E11B2">
            <w:pPr>
              <w:rPr>
                <w:sz w:val="24"/>
                <w:szCs w:val="24"/>
              </w:rPr>
            </w:pPr>
            <w:r w:rsidRPr="000E11B2">
              <w:rPr>
                <w:sz w:val="24"/>
                <w:szCs w:val="24"/>
              </w:rPr>
              <w:t>MF SR, MPSVR SR, MŽP SR, MV SR</w:t>
            </w:r>
            <w:r>
              <w:rPr>
                <w:sz w:val="24"/>
                <w:szCs w:val="24"/>
              </w:rPr>
              <w:t>, </w:t>
            </w:r>
            <w:r w:rsidRPr="000E11B2">
              <w:rPr>
                <w:sz w:val="24"/>
                <w:szCs w:val="24"/>
              </w:rPr>
              <w:t>ÚPVII</w:t>
            </w:r>
            <w:r>
              <w:rPr>
                <w:sz w:val="24"/>
                <w:szCs w:val="24"/>
              </w:rPr>
              <w:t xml:space="preserve">, združenie </w:t>
            </w:r>
            <w:r w:rsidRPr="00A1395E">
              <w:rPr>
                <w:sz w:val="24"/>
                <w:szCs w:val="24"/>
              </w:rPr>
              <w:t>na podporu MSP</w:t>
            </w:r>
            <w:r w:rsidRPr="000E11B2">
              <w:rPr>
                <w:sz w:val="24"/>
                <w:szCs w:val="24"/>
              </w:rPr>
              <w:t xml:space="preserve"> (ako členovia komisie RIA)</w:t>
            </w:r>
          </w:p>
        </w:tc>
        <w:tc>
          <w:tcPr>
            <w:tcW w:w="1834" w:type="dxa"/>
            <w:tcBorders>
              <w:bottom w:val="single" w:sz="18" w:space="0" w:color="FFFFFF"/>
            </w:tcBorders>
            <w:shd w:val="clear" w:color="auto" w:fill="DBE5F1" w:themeFill="accent1" w:themeFillTint="33"/>
          </w:tcPr>
          <w:p w:rsidR="0072642E" w:rsidRPr="000E11B2" w:rsidRDefault="0072642E" w:rsidP="000E11B2">
            <w:pPr>
              <w:rPr>
                <w:sz w:val="24"/>
                <w:szCs w:val="24"/>
              </w:rPr>
            </w:pPr>
            <w:r w:rsidRPr="000E11B2">
              <w:rPr>
                <w:sz w:val="24"/>
                <w:szCs w:val="24"/>
              </w:rPr>
              <w:t xml:space="preserve">každoročne </w:t>
            </w:r>
            <w:r>
              <w:rPr>
                <w:sz w:val="24"/>
                <w:szCs w:val="24"/>
              </w:rPr>
              <w:br/>
            </w:r>
            <w:r w:rsidRPr="000E11B2">
              <w:rPr>
                <w:sz w:val="24"/>
                <w:szCs w:val="24"/>
              </w:rPr>
              <w:t>k 30. 6.</w:t>
            </w:r>
          </w:p>
        </w:tc>
        <w:tc>
          <w:tcPr>
            <w:tcW w:w="2057" w:type="dxa"/>
            <w:gridSpan w:val="2"/>
            <w:tcBorders>
              <w:bottom w:val="single" w:sz="18" w:space="0" w:color="FFFFFF"/>
            </w:tcBorders>
            <w:shd w:val="clear" w:color="auto" w:fill="DBE5F1" w:themeFill="accent1" w:themeFillTint="33"/>
          </w:tcPr>
          <w:p w:rsidR="0072642E" w:rsidRPr="000E11B2" w:rsidRDefault="0072642E" w:rsidP="000E11B2">
            <w:pPr>
              <w:rPr>
                <w:sz w:val="24"/>
                <w:szCs w:val="24"/>
              </w:rPr>
            </w:pPr>
            <w:r w:rsidRPr="000E11B2">
              <w:rPr>
                <w:sz w:val="24"/>
                <w:szCs w:val="24"/>
              </w:rPr>
              <w:t>Zverejnená informácia</w:t>
            </w:r>
          </w:p>
        </w:tc>
      </w:tr>
      <w:tr w:rsidR="0072642E" w:rsidRPr="000E11B2" w:rsidTr="00995CEF">
        <w:trPr>
          <w:cnfStyle w:val="000000010000" w:firstRow="0" w:lastRow="0" w:firstColumn="0" w:lastColumn="0" w:oddVBand="0" w:evenVBand="0" w:oddHBand="0" w:evenHBand="1" w:firstRowFirstColumn="0" w:firstRowLastColumn="0" w:lastRowFirstColumn="0" w:lastRowLastColumn="0"/>
        </w:trPr>
        <w:tc>
          <w:tcPr>
            <w:tcW w:w="556" w:type="dxa"/>
            <w:tcBorders>
              <w:top w:val="single" w:sz="18" w:space="0" w:color="FFFFFF"/>
              <w:bottom w:val="single" w:sz="18" w:space="0" w:color="FFFFFF"/>
            </w:tcBorders>
            <w:shd w:val="clear" w:color="auto" w:fill="F2F2F2" w:themeFill="background1" w:themeFillShade="F2"/>
          </w:tcPr>
          <w:p w:rsidR="0072642E" w:rsidRPr="00995CEF" w:rsidRDefault="0072642E" w:rsidP="00995CEF">
            <w:pPr>
              <w:ind w:right="-53"/>
              <w:jc w:val="center"/>
              <w:rPr>
                <w:sz w:val="24"/>
                <w:szCs w:val="24"/>
              </w:rPr>
            </w:pPr>
            <w:r w:rsidRPr="00995CEF">
              <w:rPr>
                <w:sz w:val="24"/>
                <w:szCs w:val="24"/>
              </w:rPr>
              <w:t>10</w:t>
            </w:r>
            <w:r w:rsidR="00995CEF">
              <w:rPr>
                <w:sz w:val="24"/>
                <w:szCs w:val="24"/>
              </w:rPr>
              <w:t>.</w:t>
            </w:r>
          </w:p>
        </w:tc>
        <w:tc>
          <w:tcPr>
            <w:tcW w:w="4928" w:type="dxa"/>
            <w:tcBorders>
              <w:top w:val="single" w:sz="18" w:space="0" w:color="FFFFFF"/>
              <w:bottom w:val="single" w:sz="18" w:space="0" w:color="FFFFFF"/>
            </w:tcBorders>
            <w:shd w:val="clear" w:color="auto" w:fill="F2F2F2" w:themeFill="background1" w:themeFillShade="F2"/>
          </w:tcPr>
          <w:p w:rsidR="0072642E" w:rsidRPr="000E11B2" w:rsidRDefault="0072642E" w:rsidP="00814232">
            <w:pPr>
              <w:rPr>
                <w:sz w:val="24"/>
                <w:szCs w:val="24"/>
              </w:rPr>
            </w:pPr>
            <w:r w:rsidRPr="000E11B2">
              <w:rPr>
                <w:sz w:val="24"/>
                <w:szCs w:val="24"/>
              </w:rPr>
              <w:t>Informovať o aktivitách lepšej regulácie vrátane príkladov dobrej praxe na webovom sídle MH</w:t>
            </w:r>
            <w:r>
              <w:rPr>
                <w:sz w:val="24"/>
                <w:szCs w:val="24"/>
              </w:rPr>
              <w:t> </w:t>
            </w:r>
            <w:r w:rsidRPr="000E11B2">
              <w:rPr>
                <w:sz w:val="24"/>
                <w:szCs w:val="24"/>
              </w:rPr>
              <w:t>SR a na tento účel určených účtoch na sociálnych sieťach.</w:t>
            </w:r>
          </w:p>
        </w:tc>
        <w:tc>
          <w:tcPr>
            <w:tcW w:w="1595" w:type="dxa"/>
            <w:tcBorders>
              <w:top w:val="single" w:sz="18" w:space="0" w:color="FFFFFF"/>
              <w:bottom w:val="single" w:sz="18" w:space="0" w:color="FFFFFF"/>
            </w:tcBorders>
            <w:shd w:val="clear" w:color="auto" w:fill="F2F2F2" w:themeFill="background1" w:themeFillShade="F2"/>
          </w:tcPr>
          <w:p w:rsidR="0072642E" w:rsidRPr="000E11B2" w:rsidRDefault="0072642E" w:rsidP="000E11B2">
            <w:pPr>
              <w:rPr>
                <w:sz w:val="24"/>
                <w:szCs w:val="24"/>
              </w:rPr>
            </w:pPr>
            <w:r w:rsidRPr="000E11B2">
              <w:rPr>
                <w:sz w:val="24"/>
                <w:szCs w:val="24"/>
              </w:rPr>
              <w:t>MH SR</w:t>
            </w:r>
          </w:p>
        </w:tc>
        <w:tc>
          <w:tcPr>
            <w:tcW w:w="2408" w:type="dxa"/>
            <w:tcBorders>
              <w:top w:val="single" w:sz="18" w:space="0" w:color="FFFFFF"/>
              <w:bottom w:val="single" w:sz="18" w:space="0" w:color="FFFFFF"/>
            </w:tcBorders>
            <w:shd w:val="clear" w:color="auto" w:fill="F2F2F2" w:themeFill="background1" w:themeFillShade="F2"/>
          </w:tcPr>
          <w:p w:rsidR="0072642E" w:rsidRPr="000E11B2" w:rsidRDefault="0072642E" w:rsidP="000E11B2">
            <w:pPr>
              <w:rPr>
                <w:sz w:val="24"/>
                <w:szCs w:val="24"/>
              </w:rPr>
            </w:pPr>
          </w:p>
        </w:tc>
        <w:tc>
          <w:tcPr>
            <w:tcW w:w="1834" w:type="dxa"/>
            <w:tcBorders>
              <w:top w:val="single" w:sz="18" w:space="0" w:color="FFFFFF"/>
              <w:bottom w:val="single" w:sz="18" w:space="0" w:color="FFFFFF"/>
            </w:tcBorders>
            <w:shd w:val="clear" w:color="auto" w:fill="F2F2F2" w:themeFill="background1" w:themeFillShade="F2"/>
          </w:tcPr>
          <w:p w:rsidR="0072642E" w:rsidRPr="000E11B2" w:rsidRDefault="0072642E" w:rsidP="000E11B2">
            <w:pPr>
              <w:rPr>
                <w:sz w:val="24"/>
                <w:szCs w:val="24"/>
              </w:rPr>
            </w:pPr>
            <w:r w:rsidRPr="000E11B2">
              <w:rPr>
                <w:sz w:val="24"/>
                <w:szCs w:val="24"/>
              </w:rPr>
              <w:t>priebežne</w:t>
            </w:r>
          </w:p>
        </w:tc>
        <w:tc>
          <w:tcPr>
            <w:tcW w:w="2057" w:type="dxa"/>
            <w:gridSpan w:val="2"/>
            <w:tcBorders>
              <w:top w:val="single" w:sz="18" w:space="0" w:color="FFFFFF"/>
              <w:bottom w:val="single" w:sz="18" w:space="0" w:color="FFFFFF"/>
            </w:tcBorders>
            <w:shd w:val="clear" w:color="auto" w:fill="F2F2F2" w:themeFill="background1" w:themeFillShade="F2"/>
          </w:tcPr>
          <w:p w:rsidR="0072642E" w:rsidRPr="000E11B2" w:rsidRDefault="0072642E" w:rsidP="000E11B2">
            <w:pPr>
              <w:rPr>
                <w:sz w:val="24"/>
                <w:szCs w:val="24"/>
              </w:rPr>
            </w:pPr>
            <w:r w:rsidRPr="000E11B2">
              <w:rPr>
                <w:sz w:val="24"/>
                <w:szCs w:val="24"/>
              </w:rPr>
              <w:t xml:space="preserve">Počet zverejnených informácií </w:t>
            </w:r>
          </w:p>
        </w:tc>
      </w:tr>
      <w:tr w:rsidR="0072642E" w:rsidRPr="000E11B2" w:rsidTr="00995CEF">
        <w:trPr>
          <w:cnfStyle w:val="000000100000" w:firstRow="0" w:lastRow="0" w:firstColumn="0" w:lastColumn="0" w:oddVBand="0" w:evenVBand="0" w:oddHBand="1" w:evenHBand="0" w:firstRowFirstColumn="0" w:firstRowLastColumn="0" w:lastRowFirstColumn="0" w:lastRowLastColumn="0"/>
        </w:trPr>
        <w:tc>
          <w:tcPr>
            <w:tcW w:w="556" w:type="dxa"/>
            <w:tcBorders>
              <w:top w:val="single" w:sz="18" w:space="0" w:color="FFFFFF"/>
              <w:bottom w:val="nil"/>
            </w:tcBorders>
            <w:shd w:val="clear" w:color="auto" w:fill="C6D9F1" w:themeFill="text2" w:themeFillTint="33"/>
          </w:tcPr>
          <w:p w:rsidR="0072642E" w:rsidRPr="00995CEF" w:rsidRDefault="0072642E" w:rsidP="00995CEF">
            <w:pPr>
              <w:ind w:right="-53"/>
              <w:jc w:val="center"/>
              <w:rPr>
                <w:sz w:val="24"/>
                <w:szCs w:val="24"/>
              </w:rPr>
            </w:pPr>
            <w:r w:rsidRPr="00995CEF">
              <w:rPr>
                <w:sz w:val="24"/>
                <w:szCs w:val="24"/>
              </w:rPr>
              <w:t>11</w:t>
            </w:r>
            <w:r w:rsidR="00995CEF">
              <w:rPr>
                <w:sz w:val="24"/>
                <w:szCs w:val="24"/>
              </w:rPr>
              <w:t>.</w:t>
            </w:r>
          </w:p>
        </w:tc>
        <w:tc>
          <w:tcPr>
            <w:tcW w:w="4928" w:type="dxa"/>
            <w:tcBorders>
              <w:top w:val="single" w:sz="18" w:space="0" w:color="FFFFFF"/>
              <w:bottom w:val="nil"/>
            </w:tcBorders>
            <w:shd w:val="clear" w:color="auto" w:fill="C6D9F1" w:themeFill="text2" w:themeFillTint="33"/>
          </w:tcPr>
          <w:p w:rsidR="0072642E" w:rsidRPr="000E11B2" w:rsidRDefault="0072642E" w:rsidP="00D87E6A">
            <w:pPr>
              <w:rPr>
                <w:sz w:val="24"/>
                <w:szCs w:val="24"/>
              </w:rPr>
            </w:pPr>
            <w:r w:rsidRPr="000E11B2">
              <w:rPr>
                <w:sz w:val="24"/>
                <w:szCs w:val="24"/>
              </w:rPr>
              <w:t xml:space="preserve">Posudzovať vplyvy návrhov regulácií na malé a stredné podniky formou testu MSP podľa </w:t>
            </w:r>
            <w:r>
              <w:rPr>
                <w:sz w:val="24"/>
                <w:szCs w:val="24"/>
              </w:rPr>
              <w:t>JM</w:t>
            </w:r>
            <w:r w:rsidRPr="000E11B2">
              <w:rPr>
                <w:sz w:val="24"/>
                <w:szCs w:val="24"/>
              </w:rPr>
              <w:t>.</w:t>
            </w:r>
          </w:p>
        </w:tc>
        <w:tc>
          <w:tcPr>
            <w:tcW w:w="1595" w:type="dxa"/>
            <w:tcBorders>
              <w:top w:val="single" w:sz="18" w:space="0" w:color="FFFFFF"/>
              <w:bottom w:val="nil"/>
            </w:tcBorders>
            <w:shd w:val="clear" w:color="auto" w:fill="C6D9F1" w:themeFill="text2" w:themeFillTint="33"/>
          </w:tcPr>
          <w:p w:rsidR="0072642E" w:rsidRPr="000E11B2" w:rsidRDefault="0072642E" w:rsidP="00081650">
            <w:pPr>
              <w:rPr>
                <w:sz w:val="24"/>
                <w:szCs w:val="24"/>
              </w:rPr>
            </w:pPr>
            <w:r>
              <w:rPr>
                <w:sz w:val="24"/>
                <w:szCs w:val="24"/>
              </w:rPr>
              <w:t>MH SR</w:t>
            </w:r>
          </w:p>
        </w:tc>
        <w:tc>
          <w:tcPr>
            <w:tcW w:w="2408" w:type="dxa"/>
            <w:tcBorders>
              <w:top w:val="single" w:sz="18" w:space="0" w:color="FFFFFF"/>
              <w:bottom w:val="nil"/>
            </w:tcBorders>
            <w:shd w:val="clear" w:color="auto" w:fill="C6D9F1" w:themeFill="text2" w:themeFillTint="33"/>
          </w:tcPr>
          <w:p w:rsidR="0072642E" w:rsidRPr="000E11B2" w:rsidRDefault="0072642E" w:rsidP="00BF0C4F">
            <w:pPr>
              <w:rPr>
                <w:sz w:val="24"/>
                <w:szCs w:val="24"/>
              </w:rPr>
            </w:pPr>
            <w:r>
              <w:rPr>
                <w:sz w:val="24"/>
                <w:szCs w:val="24"/>
              </w:rPr>
              <w:t>Z</w:t>
            </w:r>
            <w:r w:rsidRPr="00A1395E">
              <w:rPr>
                <w:sz w:val="24"/>
                <w:szCs w:val="24"/>
              </w:rPr>
              <w:t>druženie na podporu MSP</w:t>
            </w:r>
            <w:r>
              <w:rPr>
                <w:sz w:val="24"/>
                <w:szCs w:val="24"/>
              </w:rPr>
              <w:t xml:space="preserve"> </w:t>
            </w:r>
          </w:p>
        </w:tc>
        <w:tc>
          <w:tcPr>
            <w:tcW w:w="1834" w:type="dxa"/>
            <w:tcBorders>
              <w:top w:val="single" w:sz="18" w:space="0" w:color="FFFFFF"/>
              <w:bottom w:val="nil"/>
            </w:tcBorders>
            <w:shd w:val="clear" w:color="auto" w:fill="C6D9F1" w:themeFill="text2" w:themeFillTint="33"/>
          </w:tcPr>
          <w:p w:rsidR="0072642E" w:rsidRPr="000E11B2" w:rsidRDefault="0072642E" w:rsidP="000E11B2">
            <w:pPr>
              <w:rPr>
                <w:sz w:val="24"/>
                <w:szCs w:val="24"/>
              </w:rPr>
            </w:pPr>
            <w:r w:rsidRPr="000E11B2">
              <w:rPr>
                <w:sz w:val="24"/>
                <w:szCs w:val="24"/>
              </w:rPr>
              <w:t>priebežne</w:t>
            </w:r>
          </w:p>
        </w:tc>
        <w:tc>
          <w:tcPr>
            <w:tcW w:w="2057" w:type="dxa"/>
            <w:gridSpan w:val="2"/>
            <w:tcBorders>
              <w:top w:val="single" w:sz="18" w:space="0" w:color="FFFFFF"/>
              <w:bottom w:val="nil"/>
            </w:tcBorders>
            <w:shd w:val="clear" w:color="auto" w:fill="C6D9F1" w:themeFill="text2" w:themeFillTint="33"/>
          </w:tcPr>
          <w:p w:rsidR="0072642E" w:rsidRPr="000E11B2" w:rsidRDefault="0072642E" w:rsidP="000E11B2">
            <w:pPr>
              <w:rPr>
                <w:sz w:val="24"/>
                <w:szCs w:val="24"/>
              </w:rPr>
            </w:pPr>
            <w:r w:rsidRPr="000E11B2">
              <w:rPr>
                <w:sz w:val="24"/>
                <w:szCs w:val="24"/>
              </w:rPr>
              <w:t>Počet vypracovaných testov MSP</w:t>
            </w:r>
          </w:p>
        </w:tc>
      </w:tr>
    </w:tbl>
    <w:p w:rsidR="00564125" w:rsidRDefault="00564125" w:rsidP="000E11B2">
      <w:pPr>
        <w:spacing w:after="0" w:line="240" w:lineRule="auto"/>
        <w:rPr>
          <w:rFonts w:ascii="Times New Roman" w:hAnsi="Times New Roman" w:cs="Times New Roman"/>
          <w:b/>
          <w:sz w:val="24"/>
          <w:szCs w:val="24"/>
        </w:rPr>
      </w:pPr>
    </w:p>
    <w:p w:rsidR="00564125" w:rsidRDefault="00564125" w:rsidP="000E11B2">
      <w:pPr>
        <w:spacing w:after="0" w:line="240" w:lineRule="auto"/>
        <w:rPr>
          <w:rFonts w:ascii="Times New Roman" w:hAnsi="Times New Roman" w:cs="Times New Roman"/>
          <w:b/>
          <w:sz w:val="24"/>
          <w:szCs w:val="24"/>
        </w:rPr>
      </w:pPr>
    </w:p>
    <w:p w:rsidR="00810A78" w:rsidRDefault="00810A78" w:rsidP="000E11B2">
      <w:pPr>
        <w:spacing w:after="0" w:line="240" w:lineRule="auto"/>
        <w:rPr>
          <w:rFonts w:ascii="Times New Roman" w:hAnsi="Times New Roman" w:cs="Times New Roman"/>
          <w:b/>
          <w:sz w:val="24"/>
          <w:szCs w:val="24"/>
        </w:rPr>
      </w:pPr>
    </w:p>
    <w:p w:rsidR="00810A78" w:rsidRDefault="00810A78" w:rsidP="000E11B2">
      <w:pPr>
        <w:spacing w:after="0" w:line="240" w:lineRule="auto"/>
        <w:rPr>
          <w:rFonts w:ascii="Times New Roman" w:hAnsi="Times New Roman" w:cs="Times New Roman"/>
          <w:b/>
          <w:sz w:val="24"/>
          <w:szCs w:val="24"/>
        </w:rPr>
      </w:pPr>
    </w:p>
    <w:p w:rsidR="00810A78" w:rsidRDefault="00810A78" w:rsidP="000E11B2">
      <w:pPr>
        <w:spacing w:after="0" w:line="240" w:lineRule="auto"/>
        <w:rPr>
          <w:rFonts w:ascii="Times New Roman" w:hAnsi="Times New Roman" w:cs="Times New Roman"/>
          <w:b/>
          <w:sz w:val="24"/>
          <w:szCs w:val="24"/>
        </w:rPr>
      </w:pPr>
    </w:p>
    <w:p w:rsidR="000E11B2" w:rsidRPr="000E11B2" w:rsidRDefault="000E11B2" w:rsidP="000E11B2">
      <w:pPr>
        <w:spacing w:after="0" w:line="240" w:lineRule="auto"/>
        <w:rPr>
          <w:rFonts w:ascii="Times New Roman" w:hAnsi="Times New Roman" w:cs="Times New Roman"/>
          <w:b/>
          <w:sz w:val="24"/>
          <w:szCs w:val="24"/>
        </w:rPr>
      </w:pPr>
      <w:r w:rsidRPr="000E11B2">
        <w:rPr>
          <w:rFonts w:ascii="Times New Roman" w:hAnsi="Times New Roman" w:cs="Times New Roman"/>
          <w:b/>
          <w:sz w:val="24"/>
          <w:szCs w:val="24"/>
        </w:rPr>
        <w:t>Strategický cieľ 2.1.2 Zvýšiť kvalitu procesu ex ante posudzovania vplyvov</w:t>
      </w:r>
    </w:p>
    <w:p w:rsidR="000E11B2" w:rsidRPr="000E11B2" w:rsidRDefault="000E11B2" w:rsidP="000E11B2">
      <w:pPr>
        <w:spacing w:after="0" w:line="240" w:lineRule="auto"/>
        <w:rPr>
          <w:rFonts w:ascii="Times New Roman" w:hAnsi="Times New Roman" w:cs="Times New Roman"/>
          <w:sz w:val="24"/>
          <w:szCs w:val="24"/>
        </w:rPr>
      </w:pPr>
    </w:p>
    <w:tbl>
      <w:tblPr>
        <w:tblStyle w:val="tl1"/>
        <w:tblW w:w="13392" w:type="dxa"/>
        <w:tblLayout w:type="fixed"/>
        <w:tblLook w:val="0000" w:firstRow="0" w:lastRow="0" w:firstColumn="0" w:lastColumn="0" w:noHBand="0" w:noVBand="0"/>
      </w:tblPr>
      <w:tblGrid>
        <w:gridCol w:w="488"/>
        <w:gridCol w:w="4982"/>
        <w:gridCol w:w="1726"/>
        <w:gridCol w:w="2268"/>
        <w:gridCol w:w="1964"/>
        <w:gridCol w:w="1964"/>
      </w:tblGrid>
      <w:tr w:rsidR="0072642E" w:rsidRPr="000E11B2" w:rsidTr="00F60989">
        <w:trPr>
          <w:cnfStyle w:val="000000100000" w:firstRow="0" w:lastRow="0" w:firstColumn="0" w:lastColumn="0" w:oddVBand="0" w:evenVBand="0" w:oddHBand="1" w:evenHBand="0" w:firstRowFirstColumn="0" w:firstRowLastColumn="0" w:lastRowFirstColumn="0" w:lastRowLastColumn="0"/>
        </w:trPr>
        <w:tc>
          <w:tcPr>
            <w:tcW w:w="488" w:type="dxa"/>
            <w:shd w:val="clear" w:color="auto" w:fill="365F91" w:themeFill="accent1" w:themeFillShade="BF"/>
          </w:tcPr>
          <w:p w:rsidR="0072642E" w:rsidRPr="000E11B2" w:rsidRDefault="0072642E" w:rsidP="005822D2">
            <w:pPr>
              <w:rPr>
                <w:color w:val="FFFFFF" w:themeColor="background1"/>
                <w:sz w:val="28"/>
                <w:szCs w:val="28"/>
              </w:rPr>
            </w:pPr>
            <w:r w:rsidRPr="000E11B2">
              <w:rPr>
                <w:color w:val="FFFFFF" w:themeColor="background1"/>
                <w:sz w:val="28"/>
                <w:szCs w:val="28"/>
              </w:rPr>
              <w:t>Č.</w:t>
            </w:r>
          </w:p>
        </w:tc>
        <w:tc>
          <w:tcPr>
            <w:tcW w:w="4982" w:type="dxa"/>
            <w:shd w:val="clear" w:color="auto" w:fill="365F91" w:themeFill="accent1" w:themeFillShade="BF"/>
          </w:tcPr>
          <w:p w:rsidR="0072642E" w:rsidRPr="000E11B2" w:rsidRDefault="0072642E" w:rsidP="000E11B2">
            <w:pPr>
              <w:rPr>
                <w:color w:val="FFFFFF" w:themeColor="background1"/>
                <w:sz w:val="28"/>
                <w:szCs w:val="28"/>
              </w:rPr>
            </w:pPr>
            <w:r w:rsidRPr="000E11B2">
              <w:rPr>
                <w:color w:val="FFFFFF" w:themeColor="background1"/>
                <w:sz w:val="28"/>
                <w:szCs w:val="28"/>
              </w:rPr>
              <w:t xml:space="preserve"> Úlohy AP</w:t>
            </w:r>
          </w:p>
        </w:tc>
        <w:tc>
          <w:tcPr>
            <w:tcW w:w="1726" w:type="dxa"/>
            <w:shd w:val="clear" w:color="auto" w:fill="365F91" w:themeFill="accent1" w:themeFillShade="BF"/>
          </w:tcPr>
          <w:p w:rsidR="0072642E" w:rsidRPr="000E11B2" w:rsidRDefault="0072642E" w:rsidP="000E11B2">
            <w:pPr>
              <w:rPr>
                <w:color w:val="FFFFFF" w:themeColor="background1"/>
                <w:sz w:val="28"/>
                <w:szCs w:val="28"/>
              </w:rPr>
            </w:pPr>
            <w:r>
              <w:rPr>
                <w:color w:val="FFFFFF" w:themeColor="background1"/>
                <w:sz w:val="28"/>
                <w:szCs w:val="28"/>
              </w:rPr>
              <w:t>Gestor</w:t>
            </w:r>
          </w:p>
        </w:tc>
        <w:tc>
          <w:tcPr>
            <w:tcW w:w="2268" w:type="dxa"/>
            <w:shd w:val="clear" w:color="auto" w:fill="365F91" w:themeFill="accent1" w:themeFillShade="BF"/>
          </w:tcPr>
          <w:p w:rsidR="0072642E" w:rsidRPr="000E11B2" w:rsidRDefault="0072642E" w:rsidP="002D5B3B">
            <w:pPr>
              <w:rPr>
                <w:color w:val="FFFFFF" w:themeColor="background1"/>
                <w:sz w:val="28"/>
                <w:szCs w:val="28"/>
              </w:rPr>
            </w:pPr>
            <w:r>
              <w:rPr>
                <w:color w:val="FFFFFF" w:themeColor="background1"/>
                <w:sz w:val="28"/>
                <w:szCs w:val="28"/>
              </w:rPr>
              <w:t>Spolupráca</w:t>
            </w:r>
          </w:p>
        </w:tc>
        <w:tc>
          <w:tcPr>
            <w:tcW w:w="1964" w:type="dxa"/>
            <w:shd w:val="clear" w:color="auto" w:fill="365F91" w:themeFill="accent1" w:themeFillShade="BF"/>
          </w:tcPr>
          <w:p w:rsidR="0072642E" w:rsidRPr="000E11B2" w:rsidRDefault="0072642E" w:rsidP="002D5B3B">
            <w:pPr>
              <w:jc w:val="left"/>
              <w:rPr>
                <w:color w:val="FFFFFF" w:themeColor="background1"/>
                <w:sz w:val="28"/>
                <w:szCs w:val="28"/>
              </w:rPr>
            </w:pPr>
            <w:r w:rsidRPr="000E11B2">
              <w:rPr>
                <w:color w:val="FFFFFF" w:themeColor="background1"/>
                <w:sz w:val="28"/>
                <w:szCs w:val="28"/>
              </w:rPr>
              <w:t>Termín plnenia</w:t>
            </w:r>
          </w:p>
        </w:tc>
        <w:tc>
          <w:tcPr>
            <w:tcW w:w="1964" w:type="dxa"/>
            <w:shd w:val="clear" w:color="auto" w:fill="365F91" w:themeFill="accent1" w:themeFillShade="BF"/>
          </w:tcPr>
          <w:p w:rsidR="0072642E" w:rsidRPr="000E11B2" w:rsidRDefault="0072642E" w:rsidP="000E11B2">
            <w:pPr>
              <w:rPr>
                <w:color w:val="FFFFFF" w:themeColor="background1"/>
                <w:sz w:val="28"/>
                <w:szCs w:val="28"/>
              </w:rPr>
            </w:pPr>
            <w:r w:rsidRPr="000E11B2">
              <w:rPr>
                <w:color w:val="FFFFFF" w:themeColor="background1"/>
                <w:sz w:val="28"/>
                <w:szCs w:val="28"/>
              </w:rPr>
              <w:t>Indikátor</w:t>
            </w:r>
          </w:p>
        </w:tc>
      </w:tr>
      <w:tr w:rsidR="0072642E" w:rsidRPr="000E11B2" w:rsidTr="00F60989">
        <w:trPr>
          <w:cnfStyle w:val="000000010000" w:firstRow="0" w:lastRow="0" w:firstColumn="0" w:lastColumn="0" w:oddVBand="0" w:evenVBand="0" w:oddHBand="0" w:evenHBand="1" w:firstRowFirstColumn="0" w:firstRowLastColumn="0" w:lastRowFirstColumn="0" w:lastRowLastColumn="0"/>
        </w:trPr>
        <w:tc>
          <w:tcPr>
            <w:tcW w:w="488" w:type="dxa"/>
            <w:shd w:val="clear" w:color="auto" w:fill="DBE5F1" w:themeFill="accent1" w:themeFillTint="33"/>
          </w:tcPr>
          <w:p w:rsidR="0072642E" w:rsidRPr="000E11B2" w:rsidRDefault="0072642E" w:rsidP="00FA1743">
            <w:pPr>
              <w:numPr>
                <w:ilvl w:val="0"/>
                <w:numId w:val="21"/>
              </w:numPr>
              <w:tabs>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autoSpaceDE w:val="0"/>
              <w:autoSpaceDN w:val="0"/>
              <w:adjustRightInd w:val="0"/>
              <w:ind w:left="0" w:firstLine="0"/>
            </w:pPr>
          </w:p>
        </w:tc>
        <w:tc>
          <w:tcPr>
            <w:tcW w:w="4982" w:type="dxa"/>
            <w:shd w:val="clear" w:color="auto" w:fill="DBE5F1" w:themeFill="accent1" w:themeFillTint="33"/>
          </w:tcPr>
          <w:p w:rsidR="0072642E" w:rsidRPr="000E11B2" w:rsidRDefault="0072642E" w:rsidP="00D87E6A">
            <w:pPr>
              <w:rPr>
                <w:noProof/>
                <w:sz w:val="24"/>
                <w:szCs w:val="24"/>
              </w:rPr>
            </w:pPr>
            <w:r w:rsidRPr="000E11B2">
              <w:rPr>
                <w:noProof/>
                <w:sz w:val="24"/>
                <w:szCs w:val="24"/>
              </w:rPr>
              <w:t xml:space="preserve">Zabezpečiť aktualizáciu </w:t>
            </w:r>
            <w:r>
              <w:rPr>
                <w:noProof/>
                <w:sz w:val="24"/>
                <w:szCs w:val="24"/>
              </w:rPr>
              <w:t>JM</w:t>
            </w:r>
            <w:r w:rsidRPr="000E11B2">
              <w:rPr>
                <w:noProof/>
                <w:sz w:val="24"/>
                <w:szCs w:val="24"/>
              </w:rPr>
              <w:t xml:space="preserve"> v nadväznosti na metodiky a nástroje RIA 2020 </w:t>
            </w:r>
            <w:r w:rsidRPr="000E11B2">
              <w:rPr>
                <w:sz w:val="24"/>
                <w:szCs w:val="24"/>
              </w:rPr>
              <w:t xml:space="preserve">– </w:t>
            </w:r>
            <w:r w:rsidRPr="000E11B2">
              <w:rPr>
                <w:noProof/>
                <w:sz w:val="24"/>
                <w:szCs w:val="24"/>
              </w:rPr>
              <w:t xml:space="preserve">Stratégia lepšej regulácie a návrhy vyplývajúce z aplikačnej praxe. </w:t>
            </w:r>
          </w:p>
        </w:tc>
        <w:tc>
          <w:tcPr>
            <w:tcW w:w="1726" w:type="dxa"/>
            <w:shd w:val="clear" w:color="auto" w:fill="DBE5F1" w:themeFill="accent1" w:themeFillTint="33"/>
          </w:tcPr>
          <w:p w:rsidR="0072642E" w:rsidRPr="000E11B2" w:rsidRDefault="0072642E" w:rsidP="00BF0C4F">
            <w:pPr>
              <w:rPr>
                <w:sz w:val="24"/>
                <w:szCs w:val="24"/>
              </w:rPr>
            </w:pPr>
            <w:r w:rsidRPr="000E11B2">
              <w:rPr>
                <w:sz w:val="24"/>
                <w:szCs w:val="24"/>
              </w:rPr>
              <w:t>MH SR</w:t>
            </w:r>
            <w:r>
              <w:rPr>
                <w:sz w:val="24"/>
                <w:szCs w:val="24"/>
              </w:rPr>
              <w:t xml:space="preserve"> </w:t>
            </w:r>
          </w:p>
        </w:tc>
        <w:tc>
          <w:tcPr>
            <w:tcW w:w="2268" w:type="dxa"/>
            <w:shd w:val="clear" w:color="auto" w:fill="DBE5F1" w:themeFill="accent1" w:themeFillTint="33"/>
          </w:tcPr>
          <w:p w:rsidR="0072642E" w:rsidRPr="000E11B2" w:rsidRDefault="0072642E" w:rsidP="002D5B3B">
            <w:pPr>
              <w:rPr>
                <w:sz w:val="24"/>
                <w:szCs w:val="24"/>
              </w:rPr>
            </w:pPr>
            <w:r w:rsidRPr="000E11B2">
              <w:rPr>
                <w:sz w:val="24"/>
                <w:szCs w:val="24"/>
              </w:rPr>
              <w:t>MF SR, MPSVR SR, MŽP SR, MV SR</w:t>
            </w:r>
            <w:r>
              <w:rPr>
                <w:sz w:val="24"/>
                <w:szCs w:val="24"/>
              </w:rPr>
              <w:t xml:space="preserve">, </w:t>
            </w:r>
            <w:r w:rsidRPr="000E11B2">
              <w:rPr>
                <w:sz w:val="24"/>
                <w:szCs w:val="24"/>
              </w:rPr>
              <w:t>ÚPVII</w:t>
            </w:r>
            <w:r>
              <w:rPr>
                <w:sz w:val="24"/>
                <w:szCs w:val="24"/>
              </w:rPr>
              <w:t xml:space="preserve"> a </w:t>
            </w:r>
            <w:r w:rsidRPr="000E11B2">
              <w:rPr>
                <w:sz w:val="24"/>
                <w:szCs w:val="24"/>
              </w:rPr>
              <w:t>združen</w:t>
            </w:r>
            <w:r>
              <w:rPr>
                <w:sz w:val="24"/>
                <w:szCs w:val="24"/>
              </w:rPr>
              <w:t>ie na podporu MSP</w:t>
            </w:r>
            <w:r w:rsidRPr="000E11B2">
              <w:rPr>
                <w:sz w:val="24"/>
                <w:szCs w:val="24"/>
              </w:rPr>
              <w:t xml:space="preserve"> (ako členovia komisie RIA)</w:t>
            </w:r>
          </w:p>
        </w:tc>
        <w:tc>
          <w:tcPr>
            <w:tcW w:w="1964" w:type="dxa"/>
            <w:shd w:val="clear" w:color="auto" w:fill="DBE5F1" w:themeFill="accent1" w:themeFillTint="33"/>
          </w:tcPr>
          <w:p w:rsidR="0072642E" w:rsidRPr="000E11B2" w:rsidRDefault="0072642E" w:rsidP="002D5B3B">
            <w:pPr>
              <w:jc w:val="left"/>
              <w:rPr>
                <w:sz w:val="24"/>
                <w:szCs w:val="24"/>
              </w:rPr>
            </w:pPr>
            <w:r w:rsidRPr="000E11B2">
              <w:rPr>
                <w:sz w:val="24"/>
                <w:szCs w:val="24"/>
              </w:rPr>
              <w:t>1. 7. 2018</w:t>
            </w:r>
            <w:r>
              <w:rPr>
                <w:sz w:val="24"/>
                <w:szCs w:val="24"/>
              </w:rPr>
              <w:t xml:space="preserve"> a najneskôr do 31. 3. 2020</w:t>
            </w:r>
          </w:p>
        </w:tc>
        <w:tc>
          <w:tcPr>
            <w:tcW w:w="1964" w:type="dxa"/>
            <w:shd w:val="clear" w:color="auto" w:fill="DBE5F1" w:themeFill="accent1" w:themeFillTint="33"/>
          </w:tcPr>
          <w:p w:rsidR="0072642E" w:rsidRPr="000E11B2" w:rsidRDefault="0072642E" w:rsidP="00D87E6A">
            <w:pPr>
              <w:rPr>
                <w:sz w:val="24"/>
                <w:szCs w:val="24"/>
              </w:rPr>
            </w:pPr>
            <w:r w:rsidRPr="000E11B2">
              <w:rPr>
                <w:sz w:val="24"/>
                <w:szCs w:val="24"/>
              </w:rPr>
              <w:t xml:space="preserve">Novelizácia </w:t>
            </w:r>
            <w:r>
              <w:rPr>
                <w:sz w:val="24"/>
                <w:szCs w:val="24"/>
              </w:rPr>
              <w:t>JM</w:t>
            </w:r>
          </w:p>
        </w:tc>
      </w:tr>
      <w:tr w:rsidR="0072642E" w:rsidRPr="000E11B2" w:rsidTr="00F60989">
        <w:trPr>
          <w:cnfStyle w:val="000000100000" w:firstRow="0" w:lastRow="0" w:firstColumn="0" w:lastColumn="0" w:oddVBand="0" w:evenVBand="0" w:oddHBand="1" w:evenHBand="0" w:firstRowFirstColumn="0" w:firstRowLastColumn="0" w:lastRowFirstColumn="0" w:lastRowLastColumn="0"/>
        </w:trPr>
        <w:tc>
          <w:tcPr>
            <w:tcW w:w="488" w:type="dxa"/>
            <w:tcBorders>
              <w:bottom w:val="single" w:sz="18" w:space="0" w:color="FFFFFF"/>
            </w:tcBorders>
            <w:shd w:val="clear" w:color="auto" w:fill="F2F2F2" w:themeFill="background1" w:themeFillShade="F2"/>
          </w:tcPr>
          <w:p w:rsidR="0072642E" w:rsidRPr="000E11B2" w:rsidRDefault="0072642E" w:rsidP="00FA1743">
            <w:pPr>
              <w:numPr>
                <w:ilvl w:val="0"/>
                <w:numId w:val="21"/>
              </w:numPr>
              <w:tabs>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autoSpaceDE w:val="0"/>
              <w:autoSpaceDN w:val="0"/>
              <w:adjustRightInd w:val="0"/>
              <w:ind w:left="0" w:firstLine="0"/>
            </w:pPr>
          </w:p>
        </w:tc>
        <w:tc>
          <w:tcPr>
            <w:tcW w:w="4982" w:type="dxa"/>
            <w:tcBorders>
              <w:bottom w:val="single" w:sz="18" w:space="0" w:color="FFFFFF"/>
            </w:tcBorders>
            <w:shd w:val="clear" w:color="auto" w:fill="F2F2F2" w:themeFill="background1" w:themeFillShade="F2"/>
          </w:tcPr>
          <w:p w:rsidR="0072642E" w:rsidRPr="000E11B2" w:rsidRDefault="0072642E" w:rsidP="000E11B2">
            <w:pPr>
              <w:rPr>
                <w:sz w:val="24"/>
                <w:szCs w:val="24"/>
              </w:rPr>
            </w:pPr>
            <w:r w:rsidRPr="000E11B2">
              <w:rPr>
                <w:sz w:val="24"/>
                <w:szCs w:val="24"/>
              </w:rPr>
              <w:t xml:space="preserve">Aktualizovať Rokovací poriadok komisie RIA a ďalšie nevyhnutné interné procesy spojené s činnosťou komisie na základe aplikačnej praxe. </w:t>
            </w:r>
          </w:p>
        </w:tc>
        <w:tc>
          <w:tcPr>
            <w:tcW w:w="1726" w:type="dxa"/>
            <w:tcBorders>
              <w:bottom w:val="single" w:sz="18" w:space="0" w:color="FFFFFF"/>
            </w:tcBorders>
            <w:shd w:val="clear" w:color="auto" w:fill="F2F2F2" w:themeFill="background1" w:themeFillShade="F2"/>
          </w:tcPr>
          <w:p w:rsidR="0072642E" w:rsidRPr="000E11B2" w:rsidRDefault="0072642E" w:rsidP="00BF0C4F">
            <w:pPr>
              <w:rPr>
                <w:sz w:val="24"/>
                <w:szCs w:val="24"/>
              </w:rPr>
            </w:pPr>
            <w:r w:rsidRPr="000E11B2">
              <w:rPr>
                <w:sz w:val="24"/>
                <w:szCs w:val="24"/>
              </w:rPr>
              <w:t>MH SR</w:t>
            </w:r>
          </w:p>
        </w:tc>
        <w:tc>
          <w:tcPr>
            <w:tcW w:w="2268" w:type="dxa"/>
            <w:tcBorders>
              <w:bottom w:val="single" w:sz="18" w:space="0" w:color="FFFFFF"/>
            </w:tcBorders>
            <w:shd w:val="clear" w:color="auto" w:fill="F2F2F2" w:themeFill="background1" w:themeFillShade="F2"/>
          </w:tcPr>
          <w:p w:rsidR="0072642E" w:rsidRPr="000E11B2" w:rsidRDefault="0072642E" w:rsidP="002D5B3B">
            <w:pPr>
              <w:rPr>
                <w:sz w:val="24"/>
                <w:szCs w:val="24"/>
              </w:rPr>
            </w:pPr>
            <w:r w:rsidRPr="000E11B2">
              <w:rPr>
                <w:sz w:val="24"/>
                <w:szCs w:val="24"/>
              </w:rPr>
              <w:t>MF SR, MPSVR SR, MŽP SR, MV SR</w:t>
            </w:r>
            <w:r>
              <w:rPr>
                <w:sz w:val="24"/>
                <w:szCs w:val="24"/>
              </w:rPr>
              <w:t xml:space="preserve">, </w:t>
            </w:r>
            <w:r w:rsidRPr="000E11B2">
              <w:rPr>
                <w:sz w:val="24"/>
                <w:szCs w:val="24"/>
              </w:rPr>
              <w:t>ÚPVII</w:t>
            </w:r>
            <w:r>
              <w:rPr>
                <w:sz w:val="24"/>
                <w:szCs w:val="24"/>
              </w:rPr>
              <w:t xml:space="preserve"> a </w:t>
            </w:r>
            <w:r w:rsidRPr="000E11B2">
              <w:rPr>
                <w:sz w:val="24"/>
                <w:szCs w:val="24"/>
              </w:rPr>
              <w:t>združen</w:t>
            </w:r>
            <w:r>
              <w:rPr>
                <w:sz w:val="24"/>
                <w:szCs w:val="24"/>
              </w:rPr>
              <w:t>ie na podporu MSP</w:t>
            </w:r>
            <w:r w:rsidRPr="000E11B2">
              <w:rPr>
                <w:sz w:val="24"/>
                <w:szCs w:val="24"/>
              </w:rPr>
              <w:t xml:space="preserve"> (ako členovia komisie RIA)</w:t>
            </w:r>
          </w:p>
        </w:tc>
        <w:tc>
          <w:tcPr>
            <w:tcW w:w="1964" w:type="dxa"/>
            <w:tcBorders>
              <w:bottom w:val="single" w:sz="18" w:space="0" w:color="FFFFFF"/>
            </w:tcBorders>
            <w:shd w:val="clear" w:color="auto" w:fill="F2F2F2" w:themeFill="background1" w:themeFillShade="F2"/>
          </w:tcPr>
          <w:p w:rsidR="0072642E" w:rsidRPr="000E11B2" w:rsidRDefault="0072642E" w:rsidP="002D5B3B">
            <w:pPr>
              <w:jc w:val="left"/>
              <w:rPr>
                <w:sz w:val="24"/>
                <w:szCs w:val="24"/>
              </w:rPr>
            </w:pPr>
            <w:r w:rsidRPr="000E11B2">
              <w:rPr>
                <w:sz w:val="24"/>
                <w:szCs w:val="24"/>
              </w:rPr>
              <w:t>1. 7. 2018 a následne ad hoc</w:t>
            </w:r>
          </w:p>
        </w:tc>
        <w:tc>
          <w:tcPr>
            <w:tcW w:w="1964" w:type="dxa"/>
            <w:tcBorders>
              <w:bottom w:val="single" w:sz="18" w:space="0" w:color="FFFFFF"/>
            </w:tcBorders>
            <w:shd w:val="clear" w:color="auto" w:fill="F2F2F2" w:themeFill="background1" w:themeFillShade="F2"/>
          </w:tcPr>
          <w:p w:rsidR="0072642E" w:rsidRPr="000E11B2" w:rsidRDefault="0072642E" w:rsidP="000E11B2">
            <w:pPr>
              <w:rPr>
                <w:sz w:val="24"/>
                <w:szCs w:val="24"/>
              </w:rPr>
            </w:pPr>
            <w:r w:rsidRPr="000E11B2">
              <w:rPr>
                <w:sz w:val="24"/>
                <w:szCs w:val="24"/>
              </w:rPr>
              <w:t>Aktualizovaný Rokovací poriadok Komisie RIA</w:t>
            </w:r>
          </w:p>
        </w:tc>
      </w:tr>
      <w:tr w:rsidR="0072642E" w:rsidRPr="000E11B2" w:rsidTr="00F60989">
        <w:trPr>
          <w:cnfStyle w:val="000000010000" w:firstRow="0" w:lastRow="0" w:firstColumn="0" w:lastColumn="0" w:oddVBand="0" w:evenVBand="0" w:oddHBand="0" w:evenHBand="1" w:firstRowFirstColumn="0" w:firstRowLastColumn="0" w:lastRowFirstColumn="0" w:lastRowLastColumn="0"/>
        </w:trPr>
        <w:tc>
          <w:tcPr>
            <w:tcW w:w="488" w:type="dxa"/>
            <w:tcBorders>
              <w:top w:val="single" w:sz="18" w:space="0" w:color="FFFFFF"/>
              <w:bottom w:val="single" w:sz="18" w:space="0" w:color="FFFFFF"/>
            </w:tcBorders>
            <w:shd w:val="clear" w:color="auto" w:fill="DBE5F1" w:themeFill="accent1" w:themeFillTint="33"/>
          </w:tcPr>
          <w:p w:rsidR="0072642E" w:rsidRPr="000E11B2" w:rsidRDefault="0072642E" w:rsidP="00FA1743">
            <w:pPr>
              <w:numPr>
                <w:ilvl w:val="0"/>
                <w:numId w:val="21"/>
              </w:numPr>
              <w:tabs>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autoSpaceDE w:val="0"/>
              <w:autoSpaceDN w:val="0"/>
              <w:adjustRightInd w:val="0"/>
              <w:ind w:left="0" w:firstLine="0"/>
            </w:pPr>
          </w:p>
        </w:tc>
        <w:tc>
          <w:tcPr>
            <w:tcW w:w="4982" w:type="dxa"/>
            <w:tcBorders>
              <w:top w:val="single" w:sz="18" w:space="0" w:color="FFFFFF"/>
              <w:bottom w:val="single" w:sz="18" w:space="0" w:color="FFFFFF"/>
            </w:tcBorders>
            <w:shd w:val="clear" w:color="auto" w:fill="DBE5F1" w:themeFill="accent1" w:themeFillTint="33"/>
          </w:tcPr>
          <w:p w:rsidR="0072642E" w:rsidRPr="000E11B2" w:rsidRDefault="0072642E" w:rsidP="000E11B2">
            <w:pPr>
              <w:rPr>
                <w:sz w:val="24"/>
                <w:szCs w:val="24"/>
              </w:rPr>
            </w:pPr>
            <w:r w:rsidRPr="000E11B2">
              <w:rPr>
                <w:sz w:val="24"/>
                <w:szCs w:val="24"/>
              </w:rPr>
              <w:t>Vypracovať metodiku posudzovania kvality vypracovania doložiek a analýz vybraných vplyvov pre účely zhodnotenia procesu.</w:t>
            </w:r>
          </w:p>
        </w:tc>
        <w:tc>
          <w:tcPr>
            <w:tcW w:w="1726" w:type="dxa"/>
            <w:tcBorders>
              <w:top w:val="single" w:sz="18" w:space="0" w:color="FFFFFF"/>
              <w:bottom w:val="single" w:sz="18" w:space="0" w:color="FFFFFF"/>
            </w:tcBorders>
            <w:shd w:val="clear" w:color="auto" w:fill="DBE5F1" w:themeFill="accent1" w:themeFillTint="33"/>
          </w:tcPr>
          <w:p w:rsidR="0072642E" w:rsidRPr="000E11B2" w:rsidRDefault="0072642E" w:rsidP="000E11B2">
            <w:pPr>
              <w:rPr>
                <w:sz w:val="24"/>
                <w:szCs w:val="24"/>
              </w:rPr>
            </w:pPr>
            <w:r w:rsidRPr="000E11B2">
              <w:rPr>
                <w:sz w:val="24"/>
                <w:szCs w:val="24"/>
              </w:rPr>
              <w:t>MH SR</w:t>
            </w:r>
          </w:p>
        </w:tc>
        <w:tc>
          <w:tcPr>
            <w:tcW w:w="2268" w:type="dxa"/>
            <w:tcBorders>
              <w:top w:val="single" w:sz="18" w:space="0" w:color="FFFFFF"/>
              <w:bottom w:val="single" w:sz="18" w:space="0" w:color="FFFFFF"/>
            </w:tcBorders>
            <w:shd w:val="clear" w:color="auto" w:fill="DBE5F1" w:themeFill="accent1" w:themeFillTint="33"/>
          </w:tcPr>
          <w:p w:rsidR="0072642E" w:rsidRPr="000E11B2" w:rsidRDefault="0072642E" w:rsidP="002D5B3B">
            <w:pPr>
              <w:rPr>
                <w:sz w:val="24"/>
                <w:szCs w:val="24"/>
              </w:rPr>
            </w:pPr>
          </w:p>
        </w:tc>
        <w:tc>
          <w:tcPr>
            <w:tcW w:w="1964" w:type="dxa"/>
            <w:tcBorders>
              <w:top w:val="single" w:sz="18" w:space="0" w:color="FFFFFF"/>
              <w:bottom w:val="single" w:sz="18" w:space="0" w:color="FFFFFF"/>
            </w:tcBorders>
            <w:shd w:val="clear" w:color="auto" w:fill="DBE5F1" w:themeFill="accent1" w:themeFillTint="33"/>
          </w:tcPr>
          <w:p w:rsidR="0072642E" w:rsidRPr="000E11B2" w:rsidRDefault="0072642E" w:rsidP="002D5B3B">
            <w:pPr>
              <w:jc w:val="left"/>
              <w:rPr>
                <w:sz w:val="24"/>
                <w:szCs w:val="24"/>
              </w:rPr>
            </w:pPr>
            <w:r w:rsidRPr="000E11B2">
              <w:rPr>
                <w:sz w:val="24"/>
                <w:szCs w:val="24"/>
              </w:rPr>
              <w:t>30. 6. 2018</w:t>
            </w:r>
          </w:p>
        </w:tc>
        <w:tc>
          <w:tcPr>
            <w:tcW w:w="1964" w:type="dxa"/>
            <w:tcBorders>
              <w:top w:val="single" w:sz="18" w:space="0" w:color="FFFFFF"/>
              <w:bottom w:val="single" w:sz="18" w:space="0" w:color="FFFFFF"/>
            </w:tcBorders>
            <w:shd w:val="clear" w:color="auto" w:fill="DBE5F1" w:themeFill="accent1" w:themeFillTint="33"/>
          </w:tcPr>
          <w:p w:rsidR="0072642E" w:rsidRPr="000E11B2" w:rsidRDefault="0072642E" w:rsidP="000E11B2">
            <w:pPr>
              <w:rPr>
                <w:sz w:val="24"/>
                <w:szCs w:val="24"/>
              </w:rPr>
            </w:pPr>
            <w:r w:rsidRPr="000E11B2">
              <w:rPr>
                <w:sz w:val="24"/>
                <w:szCs w:val="24"/>
              </w:rPr>
              <w:t>Vypracovaná metodika</w:t>
            </w:r>
          </w:p>
        </w:tc>
      </w:tr>
      <w:tr w:rsidR="0072642E" w:rsidRPr="000E11B2" w:rsidTr="00F60989">
        <w:trPr>
          <w:cnfStyle w:val="000000100000" w:firstRow="0" w:lastRow="0" w:firstColumn="0" w:lastColumn="0" w:oddVBand="0" w:evenVBand="0" w:oddHBand="1" w:evenHBand="0" w:firstRowFirstColumn="0" w:firstRowLastColumn="0" w:lastRowFirstColumn="0" w:lastRowLastColumn="0"/>
          <w:trHeight w:val="316"/>
        </w:trPr>
        <w:tc>
          <w:tcPr>
            <w:tcW w:w="488" w:type="dxa"/>
            <w:tcBorders>
              <w:top w:val="single" w:sz="18" w:space="0" w:color="FFFFFF"/>
              <w:bottom w:val="single" w:sz="18" w:space="0" w:color="FFFFFF"/>
            </w:tcBorders>
            <w:shd w:val="clear" w:color="auto" w:fill="F2F2F2" w:themeFill="background1" w:themeFillShade="F2"/>
          </w:tcPr>
          <w:p w:rsidR="0072642E" w:rsidRPr="000E11B2" w:rsidRDefault="0072642E" w:rsidP="00FA1743">
            <w:pPr>
              <w:numPr>
                <w:ilvl w:val="0"/>
                <w:numId w:val="21"/>
              </w:numPr>
              <w:tabs>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autoSpaceDE w:val="0"/>
              <w:autoSpaceDN w:val="0"/>
              <w:adjustRightInd w:val="0"/>
              <w:ind w:left="0" w:firstLine="0"/>
            </w:pPr>
          </w:p>
        </w:tc>
        <w:tc>
          <w:tcPr>
            <w:tcW w:w="4982" w:type="dxa"/>
            <w:tcBorders>
              <w:top w:val="single" w:sz="18" w:space="0" w:color="FFFFFF"/>
              <w:bottom w:val="single" w:sz="18" w:space="0" w:color="FFFFFF"/>
            </w:tcBorders>
            <w:shd w:val="clear" w:color="auto" w:fill="F2F2F2" w:themeFill="background1" w:themeFillShade="F2"/>
          </w:tcPr>
          <w:p w:rsidR="0072642E" w:rsidRPr="000E11B2" w:rsidRDefault="0072642E" w:rsidP="000E11B2">
            <w:pPr>
              <w:rPr>
                <w:sz w:val="24"/>
                <w:szCs w:val="24"/>
              </w:rPr>
            </w:pPr>
            <w:r w:rsidRPr="000E11B2">
              <w:rPr>
                <w:sz w:val="24"/>
                <w:szCs w:val="24"/>
              </w:rPr>
              <w:t>V rámci Výročných správ o činnosti komisie RIA analyzovať kvalitu vypracovaných doložiek a analýz vybraných vplyvov a následne tieto zverejniť na webovom sídle MH SR.</w:t>
            </w:r>
          </w:p>
        </w:tc>
        <w:tc>
          <w:tcPr>
            <w:tcW w:w="1726" w:type="dxa"/>
            <w:tcBorders>
              <w:top w:val="single" w:sz="18" w:space="0" w:color="FFFFFF"/>
              <w:bottom w:val="single" w:sz="18" w:space="0" w:color="FFFFFF"/>
            </w:tcBorders>
            <w:shd w:val="clear" w:color="auto" w:fill="F2F2F2" w:themeFill="background1" w:themeFillShade="F2"/>
          </w:tcPr>
          <w:p w:rsidR="0072642E" w:rsidRPr="000E11B2" w:rsidRDefault="0072642E" w:rsidP="000E11B2">
            <w:pPr>
              <w:rPr>
                <w:sz w:val="24"/>
                <w:szCs w:val="24"/>
              </w:rPr>
            </w:pPr>
            <w:r w:rsidRPr="000E11B2">
              <w:rPr>
                <w:sz w:val="24"/>
                <w:szCs w:val="24"/>
              </w:rPr>
              <w:t>MH SR</w:t>
            </w:r>
          </w:p>
        </w:tc>
        <w:tc>
          <w:tcPr>
            <w:tcW w:w="2268" w:type="dxa"/>
            <w:tcBorders>
              <w:top w:val="single" w:sz="18" w:space="0" w:color="FFFFFF"/>
              <w:bottom w:val="single" w:sz="18" w:space="0" w:color="FFFFFF"/>
            </w:tcBorders>
            <w:shd w:val="clear" w:color="auto" w:fill="F2F2F2" w:themeFill="background1" w:themeFillShade="F2"/>
          </w:tcPr>
          <w:p w:rsidR="0072642E" w:rsidRPr="000E11B2" w:rsidRDefault="0072642E" w:rsidP="002D5B3B">
            <w:pPr>
              <w:rPr>
                <w:sz w:val="24"/>
                <w:szCs w:val="24"/>
              </w:rPr>
            </w:pPr>
          </w:p>
        </w:tc>
        <w:tc>
          <w:tcPr>
            <w:tcW w:w="1964" w:type="dxa"/>
            <w:tcBorders>
              <w:top w:val="single" w:sz="18" w:space="0" w:color="FFFFFF"/>
              <w:bottom w:val="single" w:sz="18" w:space="0" w:color="FFFFFF"/>
            </w:tcBorders>
            <w:shd w:val="clear" w:color="auto" w:fill="F2F2F2" w:themeFill="background1" w:themeFillShade="F2"/>
          </w:tcPr>
          <w:p w:rsidR="0072642E" w:rsidRPr="000E11B2" w:rsidRDefault="0072642E" w:rsidP="002D5B3B">
            <w:pPr>
              <w:jc w:val="left"/>
              <w:rPr>
                <w:sz w:val="24"/>
                <w:szCs w:val="24"/>
              </w:rPr>
            </w:pPr>
            <w:r w:rsidRPr="000E11B2">
              <w:rPr>
                <w:sz w:val="24"/>
                <w:szCs w:val="24"/>
              </w:rPr>
              <w:t>31. 3. 2019 a</w:t>
            </w:r>
            <w:r>
              <w:rPr>
                <w:sz w:val="24"/>
                <w:szCs w:val="24"/>
              </w:rPr>
              <w:t> </w:t>
            </w:r>
            <w:r w:rsidRPr="000E11B2">
              <w:rPr>
                <w:sz w:val="24"/>
                <w:szCs w:val="24"/>
              </w:rPr>
              <w:t>každoročne</w:t>
            </w:r>
          </w:p>
        </w:tc>
        <w:tc>
          <w:tcPr>
            <w:tcW w:w="1964" w:type="dxa"/>
            <w:tcBorders>
              <w:top w:val="single" w:sz="18" w:space="0" w:color="FFFFFF"/>
              <w:bottom w:val="single" w:sz="18" w:space="0" w:color="FFFFFF"/>
            </w:tcBorders>
            <w:shd w:val="clear" w:color="auto" w:fill="F2F2F2" w:themeFill="background1" w:themeFillShade="F2"/>
          </w:tcPr>
          <w:p w:rsidR="0072642E" w:rsidRPr="000E11B2" w:rsidRDefault="0072642E" w:rsidP="000E11B2">
            <w:pPr>
              <w:rPr>
                <w:sz w:val="24"/>
                <w:szCs w:val="24"/>
              </w:rPr>
            </w:pPr>
          </w:p>
        </w:tc>
      </w:tr>
      <w:tr w:rsidR="0072642E" w:rsidRPr="000E11B2" w:rsidTr="00F60989">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488" w:type="dxa"/>
            <w:tcBorders>
              <w:top w:val="single" w:sz="18" w:space="0" w:color="FFFFFF"/>
              <w:bottom w:val="single" w:sz="18" w:space="0" w:color="FFFFFF"/>
            </w:tcBorders>
            <w:shd w:val="clear" w:color="auto" w:fill="DBE5F1" w:themeFill="accent1" w:themeFillTint="33"/>
          </w:tcPr>
          <w:p w:rsidR="0072642E" w:rsidRPr="00FA1743" w:rsidRDefault="0072642E" w:rsidP="00FA1743">
            <w:pPr>
              <w:rPr>
                <w:sz w:val="24"/>
                <w:szCs w:val="24"/>
              </w:rPr>
            </w:pPr>
            <w:r w:rsidRPr="00FA1743">
              <w:rPr>
                <w:sz w:val="24"/>
                <w:szCs w:val="24"/>
              </w:rPr>
              <w:t>5</w:t>
            </w:r>
            <w:r w:rsidR="005822D2">
              <w:rPr>
                <w:sz w:val="24"/>
                <w:szCs w:val="24"/>
              </w:rPr>
              <w:t>.</w:t>
            </w:r>
          </w:p>
        </w:tc>
        <w:tc>
          <w:tcPr>
            <w:tcW w:w="4982" w:type="dxa"/>
            <w:tcBorders>
              <w:top w:val="single" w:sz="18" w:space="0" w:color="FFFFFF"/>
              <w:bottom w:val="single" w:sz="18" w:space="0" w:color="FFFFFF"/>
            </w:tcBorders>
            <w:shd w:val="clear" w:color="auto" w:fill="DBE5F1" w:themeFill="accent1" w:themeFillTint="33"/>
          </w:tcPr>
          <w:p w:rsidR="0072642E" w:rsidRPr="005822D2" w:rsidRDefault="0072642E" w:rsidP="000E11B2">
            <w:pPr>
              <w:rPr>
                <w:i/>
                <w:color w:val="FF0000"/>
                <w:sz w:val="24"/>
                <w:szCs w:val="24"/>
              </w:rPr>
            </w:pPr>
            <w:r w:rsidRPr="005822D2">
              <w:rPr>
                <w:sz w:val="24"/>
                <w:szCs w:val="24"/>
              </w:rPr>
              <w:t>Vypracovať metodické pokyny spresňujúce postupy a procesy súvisiace s posudzovaním      vplyvov (napr. výkladové stanoviská, často kladené otázky).</w:t>
            </w:r>
          </w:p>
        </w:tc>
        <w:tc>
          <w:tcPr>
            <w:tcW w:w="1726" w:type="dxa"/>
            <w:tcBorders>
              <w:top w:val="single" w:sz="18" w:space="0" w:color="FFFFFF"/>
              <w:bottom w:val="single" w:sz="18" w:space="0" w:color="FFFFFF"/>
            </w:tcBorders>
            <w:shd w:val="clear" w:color="auto" w:fill="DBE5F1" w:themeFill="accent1" w:themeFillTint="33"/>
          </w:tcPr>
          <w:p w:rsidR="0072642E" w:rsidRPr="000E11B2" w:rsidRDefault="0072642E" w:rsidP="000E11B2">
            <w:pPr>
              <w:rPr>
                <w:sz w:val="24"/>
                <w:szCs w:val="24"/>
              </w:rPr>
            </w:pPr>
            <w:r w:rsidRPr="000E11B2">
              <w:rPr>
                <w:sz w:val="24"/>
                <w:szCs w:val="24"/>
              </w:rPr>
              <w:t>MH SR</w:t>
            </w:r>
          </w:p>
        </w:tc>
        <w:tc>
          <w:tcPr>
            <w:tcW w:w="2268" w:type="dxa"/>
            <w:tcBorders>
              <w:top w:val="single" w:sz="18" w:space="0" w:color="FFFFFF"/>
              <w:bottom w:val="single" w:sz="18" w:space="0" w:color="FFFFFF"/>
            </w:tcBorders>
            <w:shd w:val="clear" w:color="auto" w:fill="DBE5F1" w:themeFill="accent1" w:themeFillTint="33"/>
          </w:tcPr>
          <w:p w:rsidR="0072642E" w:rsidRPr="000E11B2" w:rsidRDefault="0072642E" w:rsidP="002D5B3B">
            <w:pPr>
              <w:rPr>
                <w:sz w:val="24"/>
                <w:szCs w:val="24"/>
              </w:rPr>
            </w:pPr>
          </w:p>
        </w:tc>
        <w:tc>
          <w:tcPr>
            <w:tcW w:w="1964" w:type="dxa"/>
            <w:tcBorders>
              <w:top w:val="single" w:sz="18" w:space="0" w:color="FFFFFF"/>
              <w:bottom w:val="single" w:sz="18" w:space="0" w:color="FFFFFF"/>
            </w:tcBorders>
            <w:shd w:val="clear" w:color="auto" w:fill="DBE5F1" w:themeFill="accent1" w:themeFillTint="33"/>
          </w:tcPr>
          <w:p w:rsidR="0072642E" w:rsidRPr="000E11B2" w:rsidRDefault="0072642E" w:rsidP="002D5B3B">
            <w:pPr>
              <w:jc w:val="left"/>
              <w:rPr>
                <w:sz w:val="24"/>
                <w:szCs w:val="24"/>
              </w:rPr>
            </w:pPr>
            <w:r w:rsidRPr="000E11B2">
              <w:rPr>
                <w:sz w:val="24"/>
                <w:szCs w:val="24"/>
              </w:rPr>
              <w:t>1. 7. 2018 a následne ad hoc</w:t>
            </w:r>
          </w:p>
        </w:tc>
        <w:tc>
          <w:tcPr>
            <w:tcW w:w="1964" w:type="dxa"/>
            <w:tcBorders>
              <w:top w:val="single" w:sz="18" w:space="0" w:color="FFFFFF"/>
              <w:bottom w:val="single" w:sz="18" w:space="0" w:color="FFFFFF"/>
            </w:tcBorders>
            <w:shd w:val="clear" w:color="auto" w:fill="DBE5F1" w:themeFill="accent1" w:themeFillTint="33"/>
          </w:tcPr>
          <w:p w:rsidR="0072642E" w:rsidRPr="000E11B2" w:rsidRDefault="0072642E" w:rsidP="000E11B2">
            <w:pPr>
              <w:rPr>
                <w:sz w:val="24"/>
                <w:szCs w:val="24"/>
              </w:rPr>
            </w:pPr>
            <w:r w:rsidRPr="000E11B2">
              <w:rPr>
                <w:sz w:val="24"/>
                <w:szCs w:val="24"/>
              </w:rPr>
              <w:t>Vypracované metodické pokyny</w:t>
            </w:r>
          </w:p>
        </w:tc>
      </w:tr>
      <w:tr w:rsidR="0072642E" w:rsidRPr="000E11B2" w:rsidTr="00F6098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tcW w:w="488" w:type="dxa"/>
            <w:tcBorders>
              <w:top w:val="single" w:sz="18" w:space="0" w:color="FFFFFF"/>
              <w:bottom w:val="single" w:sz="18" w:space="0" w:color="FFFFFF"/>
            </w:tcBorders>
            <w:shd w:val="clear" w:color="auto" w:fill="F2F2F2" w:themeFill="background1" w:themeFillShade="F2"/>
          </w:tcPr>
          <w:p w:rsidR="0072642E" w:rsidRPr="00FA1743" w:rsidRDefault="0072642E" w:rsidP="00FA1743">
            <w:pPr>
              <w:rPr>
                <w:sz w:val="24"/>
                <w:szCs w:val="24"/>
              </w:rPr>
            </w:pPr>
            <w:r w:rsidRPr="00FA1743">
              <w:rPr>
                <w:sz w:val="24"/>
                <w:szCs w:val="24"/>
              </w:rPr>
              <w:t>6</w:t>
            </w:r>
            <w:r w:rsidR="005822D2">
              <w:rPr>
                <w:sz w:val="24"/>
                <w:szCs w:val="24"/>
              </w:rPr>
              <w:t>.</w:t>
            </w:r>
          </w:p>
        </w:tc>
        <w:tc>
          <w:tcPr>
            <w:tcW w:w="4982" w:type="dxa"/>
            <w:tcBorders>
              <w:top w:val="single" w:sz="18" w:space="0" w:color="FFFFFF"/>
              <w:bottom w:val="single" w:sz="18" w:space="0" w:color="FFFFFF"/>
            </w:tcBorders>
            <w:shd w:val="clear" w:color="auto" w:fill="F2F2F2" w:themeFill="background1" w:themeFillShade="F2"/>
          </w:tcPr>
          <w:p w:rsidR="0072642E" w:rsidRPr="00CD780A" w:rsidRDefault="0072642E" w:rsidP="005043E8">
            <w:pPr>
              <w:rPr>
                <w:sz w:val="24"/>
                <w:szCs w:val="24"/>
              </w:rPr>
            </w:pPr>
            <w:r w:rsidRPr="005822D2">
              <w:rPr>
                <w:sz w:val="24"/>
                <w:szCs w:val="24"/>
              </w:rPr>
              <w:t xml:space="preserve">Vypracovať metodiku </w:t>
            </w:r>
            <w:r w:rsidR="00CD780A">
              <w:rPr>
                <w:sz w:val="24"/>
                <w:szCs w:val="24"/>
              </w:rPr>
              <w:t xml:space="preserve">vyhodnocovania </w:t>
            </w:r>
            <w:r w:rsidRPr="005822D2">
              <w:rPr>
                <w:sz w:val="24"/>
                <w:szCs w:val="24"/>
              </w:rPr>
              <w:t>goldplatingu.</w:t>
            </w:r>
          </w:p>
        </w:tc>
        <w:tc>
          <w:tcPr>
            <w:tcW w:w="1726" w:type="dxa"/>
            <w:tcBorders>
              <w:top w:val="single" w:sz="18" w:space="0" w:color="FFFFFF"/>
              <w:bottom w:val="single" w:sz="18" w:space="0" w:color="FFFFFF"/>
            </w:tcBorders>
            <w:shd w:val="clear" w:color="auto" w:fill="F2F2F2" w:themeFill="background1" w:themeFillShade="F2"/>
          </w:tcPr>
          <w:p w:rsidR="0072642E" w:rsidRPr="000E11B2" w:rsidRDefault="0072642E" w:rsidP="00CD780A">
            <w:pPr>
              <w:rPr>
                <w:sz w:val="24"/>
                <w:szCs w:val="24"/>
              </w:rPr>
            </w:pPr>
            <w:r w:rsidRPr="000E11B2">
              <w:rPr>
                <w:sz w:val="24"/>
                <w:szCs w:val="24"/>
              </w:rPr>
              <w:t xml:space="preserve">MH SR </w:t>
            </w:r>
          </w:p>
        </w:tc>
        <w:tc>
          <w:tcPr>
            <w:tcW w:w="2268" w:type="dxa"/>
            <w:tcBorders>
              <w:top w:val="single" w:sz="18" w:space="0" w:color="FFFFFF"/>
              <w:bottom w:val="single" w:sz="18" w:space="0" w:color="FFFFFF"/>
            </w:tcBorders>
            <w:shd w:val="clear" w:color="auto" w:fill="F2F2F2" w:themeFill="background1" w:themeFillShade="F2"/>
          </w:tcPr>
          <w:p w:rsidR="0072642E" w:rsidRPr="000E11B2" w:rsidRDefault="0072642E" w:rsidP="002D5B3B">
            <w:pPr>
              <w:rPr>
                <w:sz w:val="24"/>
                <w:szCs w:val="24"/>
              </w:rPr>
            </w:pPr>
          </w:p>
        </w:tc>
        <w:tc>
          <w:tcPr>
            <w:tcW w:w="1964" w:type="dxa"/>
            <w:tcBorders>
              <w:top w:val="single" w:sz="18" w:space="0" w:color="FFFFFF"/>
              <w:bottom w:val="single" w:sz="18" w:space="0" w:color="FFFFFF"/>
            </w:tcBorders>
            <w:shd w:val="clear" w:color="auto" w:fill="F2F2F2" w:themeFill="background1" w:themeFillShade="F2"/>
          </w:tcPr>
          <w:p w:rsidR="0072642E" w:rsidRPr="000E11B2" w:rsidRDefault="0072642E" w:rsidP="002D5B3B">
            <w:pPr>
              <w:jc w:val="left"/>
              <w:rPr>
                <w:sz w:val="24"/>
                <w:szCs w:val="24"/>
              </w:rPr>
            </w:pPr>
            <w:r w:rsidRPr="000E11B2">
              <w:rPr>
                <w:sz w:val="24"/>
                <w:szCs w:val="24"/>
              </w:rPr>
              <w:t xml:space="preserve">31. </w:t>
            </w:r>
            <w:r>
              <w:rPr>
                <w:sz w:val="24"/>
                <w:szCs w:val="24"/>
              </w:rPr>
              <w:t>3</w:t>
            </w:r>
            <w:r w:rsidRPr="000E11B2">
              <w:rPr>
                <w:sz w:val="24"/>
                <w:szCs w:val="24"/>
              </w:rPr>
              <w:t>. 2020</w:t>
            </w:r>
          </w:p>
        </w:tc>
        <w:tc>
          <w:tcPr>
            <w:tcW w:w="1964" w:type="dxa"/>
            <w:tcBorders>
              <w:top w:val="single" w:sz="18" w:space="0" w:color="FFFFFF"/>
              <w:bottom w:val="single" w:sz="18" w:space="0" w:color="FFFFFF"/>
            </w:tcBorders>
            <w:shd w:val="clear" w:color="auto" w:fill="F2F2F2" w:themeFill="background1" w:themeFillShade="F2"/>
          </w:tcPr>
          <w:p w:rsidR="0072642E" w:rsidRPr="000E11B2" w:rsidRDefault="0072642E" w:rsidP="000E11B2">
            <w:pPr>
              <w:rPr>
                <w:sz w:val="24"/>
                <w:szCs w:val="24"/>
              </w:rPr>
            </w:pPr>
            <w:r w:rsidRPr="000E11B2">
              <w:rPr>
                <w:sz w:val="24"/>
                <w:szCs w:val="24"/>
              </w:rPr>
              <w:t>Vypracovaná metodika</w:t>
            </w:r>
          </w:p>
        </w:tc>
      </w:tr>
      <w:tr w:rsidR="0072642E" w:rsidRPr="000E11B2" w:rsidTr="00F60989">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316"/>
        </w:trPr>
        <w:tc>
          <w:tcPr>
            <w:tcW w:w="488" w:type="dxa"/>
            <w:tcBorders>
              <w:top w:val="single" w:sz="18" w:space="0" w:color="FFFFFF"/>
              <w:bottom w:val="single" w:sz="18" w:space="0" w:color="FFFFFF"/>
            </w:tcBorders>
            <w:shd w:val="clear" w:color="auto" w:fill="DBE5F1" w:themeFill="accent1" w:themeFillTint="33"/>
          </w:tcPr>
          <w:p w:rsidR="0072642E" w:rsidRPr="00FA1743" w:rsidRDefault="0072642E" w:rsidP="00FA1743">
            <w:pPr>
              <w:rPr>
                <w:sz w:val="24"/>
                <w:szCs w:val="24"/>
              </w:rPr>
            </w:pPr>
            <w:r w:rsidRPr="00FA1743">
              <w:rPr>
                <w:sz w:val="24"/>
                <w:szCs w:val="24"/>
              </w:rPr>
              <w:t>7</w:t>
            </w:r>
            <w:r w:rsidR="005822D2">
              <w:rPr>
                <w:sz w:val="24"/>
                <w:szCs w:val="24"/>
              </w:rPr>
              <w:t>.</w:t>
            </w:r>
          </w:p>
        </w:tc>
        <w:tc>
          <w:tcPr>
            <w:tcW w:w="4982" w:type="dxa"/>
            <w:tcBorders>
              <w:top w:val="single" w:sz="18" w:space="0" w:color="FFFFFF"/>
              <w:bottom w:val="single" w:sz="18" w:space="0" w:color="FFFFFF"/>
            </w:tcBorders>
            <w:shd w:val="clear" w:color="000000" w:fill="DBE5F1" w:themeFill="accent1" w:themeFillTint="33"/>
          </w:tcPr>
          <w:p w:rsidR="0072642E" w:rsidRPr="005822D2" w:rsidRDefault="0072642E" w:rsidP="00FC0A00">
            <w:pPr>
              <w:ind w:left="-62"/>
              <w:rPr>
                <w:sz w:val="24"/>
                <w:szCs w:val="24"/>
              </w:rPr>
            </w:pPr>
            <w:r w:rsidRPr="005822D2">
              <w:rPr>
                <w:sz w:val="24"/>
                <w:szCs w:val="24"/>
              </w:rPr>
              <w:t>Zanalyzovať legislatívny rámec SR a predložiť na rokovanie vlády SR návrhy na odstránenie goldplatingu = audit legislatívy.</w:t>
            </w:r>
          </w:p>
        </w:tc>
        <w:tc>
          <w:tcPr>
            <w:tcW w:w="1726" w:type="dxa"/>
            <w:tcBorders>
              <w:top w:val="single" w:sz="18" w:space="0" w:color="FFFFFF"/>
              <w:bottom w:val="single" w:sz="18" w:space="0" w:color="FFFFFF"/>
            </w:tcBorders>
            <w:shd w:val="clear" w:color="000000" w:fill="DBE5F1" w:themeFill="accent1" w:themeFillTint="33"/>
          </w:tcPr>
          <w:p w:rsidR="0072642E" w:rsidRPr="000E11B2" w:rsidRDefault="0072642E" w:rsidP="00BF0C4F">
            <w:pPr>
              <w:rPr>
                <w:sz w:val="24"/>
                <w:szCs w:val="24"/>
              </w:rPr>
            </w:pPr>
            <w:r w:rsidRPr="000E11B2">
              <w:rPr>
                <w:sz w:val="24"/>
                <w:szCs w:val="24"/>
              </w:rPr>
              <w:t xml:space="preserve">MH SR </w:t>
            </w:r>
          </w:p>
        </w:tc>
        <w:tc>
          <w:tcPr>
            <w:tcW w:w="2268" w:type="dxa"/>
            <w:tcBorders>
              <w:top w:val="single" w:sz="18" w:space="0" w:color="FFFFFF"/>
              <w:bottom w:val="single" w:sz="18" w:space="0" w:color="FFFFFF"/>
            </w:tcBorders>
            <w:shd w:val="clear" w:color="000000" w:fill="DBE5F1" w:themeFill="accent1" w:themeFillTint="33"/>
          </w:tcPr>
          <w:p w:rsidR="0072642E" w:rsidRPr="000E11B2" w:rsidRDefault="0072642E" w:rsidP="00FC0A00">
            <w:pPr>
              <w:rPr>
                <w:sz w:val="24"/>
                <w:szCs w:val="24"/>
              </w:rPr>
            </w:pPr>
            <w:r>
              <w:rPr>
                <w:sz w:val="24"/>
                <w:szCs w:val="24"/>
              </w:rPr>
              <w:t>Z</w:t>
            </w:r>
            <w:r w:rsidRPr="000E11B2">
              <w:rPr>
                <w:sz w:val="24"/>
                <w:szCs w:val="24"/>
              </w:rPr>
              <w:t>družen</w:t>
            </w:r>
            <w:r>
              <w:rPr>
                <w:sz w:val="24"/>
                <w:szCs w:val="24"/>
              </w:rPr>
              <w:t>ie na podporu MSP, zainteresované subjekty, vrátane ÚOŠS,</w:t>
            </w:r>
          </w:p>
        </w:tc>
        <w:tc>
          <w:tcPr>
            <w:tcW w:w="1964" w:type="dxa"/>
            <w:tcBorders>
              <w:top w:val="single" w:sz="18" w:space="0" w:color="FFFFFF"/>
              <w:bottom w:val="single" w:sz="18" w:space="0" w:color="FFFFFF"/>
            </w:tcBorders>
            <w:shd w:val="clear" w:color="000000" w:fill="DBE5F1" w:themeFill="accent1" w:themeFillTint="33"/>
          </w:tcPr>
          <w:p w:rsidR="0072642E" w:rsidRPr="000E11B2" w:rsidRDefault="0072642E" w:rsidP="00FA1743">
            <w:pPr>
              <w:jc w:val="left"/>
              <w:rPr>
                <w:sz w:val="24"/>
                <w:szCs w:val="24"/>
              </w:rPr>
            </w:pPr>
            <w:r w:rsidRPr="000E11B2">
              <w:rPr>
                <w:sz w:val="24"/>
                <w:szCs w:val="24"/>
              </w:rPr>
              <w:t xml:space="preserve">31. 12. </w:t>
            </w:r>
            <w:r w:rsidR="00FA1743">
              <w:rPr>
                <w:sz w:val="24"/>
                <w:szCs w:val="24"/>
              </w:rPr>
              <w:t>2018</w:t>
            </w:r>
          </w:p>
        </w:tc>
        <w:tc>
          <w:tcPr>
            <w:tcW w:w="1964" w:type="dxa"/>
            <w:tcBorders>
              <w:top w:val="single" w:sz="18" w:space="0" w:color="FFFFFF"/>
              <w:bottom w:val="single" w:sz="18" w:space="0" w:color="FFFFFF"/>
            </w:tcBorders>
            <w:shd w:val="clear" w:color="000000" w:fill="DBE5F1" w:themeFill="accent1" w:themeFillTint="33"/>
          </w:tcPr>
          <w:p w:rsidR="0072642E" w:rsidRPr="000E11B2" w:rsidRDefault="0072642E" w:rsidP="000E11B2">
            <w:pPr>
              <w:rPr>
                <w:sz w:val="24"/>
                <w:szCs w:val="24"/>
              </w:rPr>
            </w:pPr>
            <w:r w:rsidRPr="000E11B2">
              <w:rPr>
                <w:sz w:val="24"/>
                <w:szCs w:val="24"/>
              </w:rPr>
              <w:t>Počet návrhov</w:t>
            </w:r>
          </w:p>
        </w:tc>
      </w:tr>
      <w:tr w:rsidR="0072642E" w:rsidRPr="000E11B2" w:rsidTr="00F6098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16"/>
        </w:trPr>
        <w:tc>
          <w:tcPr>
            <w:tcW w:w="488" w:type="dxa"/>
            <w:tcBorders>
              <w:top w:val="single" w:sz="18" w:space="0" w:color="FFFFFF"/>
              <w:bottom w:val="single" w:sz="18" w:space="0" w:color="FFFFFF"/>
            </w:tcBorders>
            <w:shd w:val="clear" w:color="000000" w:fill="F2F2F2" w:themeFill="background1" w:themeFillShade="F2"/>
          </w:tcPr>
          <w:p w:rsidR="0072642E" w:rsidRPr="00FA1743" w:rsidRDefault="0072642E" w:rsidP="00FA1743">
            <w:pPr>
              <w:rPr>
                <w:sz w:val="24"/>
                <w:szCs w:val="24"/>
              </w:rPr>
            </w:pPr>
            <w:r w:rsidRPr="00FA1743">
              <w:rPr>
                <w:sz w:val="24"/>
                <w:szCs w:val="24"/>
              </w:rPr>
              <w:t>8</w:t>
            </w:r>
            <w:r w:rsidR="005822D2">
              <w:rPr>
                <w:sz w:val="24"/>
                <w:szCs w:val="24"/>
              </w:rPr>
              <w:t>.</w:t>
            </w:r>
          </w:p>
        </w:tc>
        <w:tc>
          <w:tcPr>
            <w:tcW w:w="4982" w:type="dxa"/>
            <w:tcBorders>
              <w:top w:val="single" w:sz="18" w:space="0" w:color="FFFFFF"/>
              <w:bottom w:val="single" w:sz="18" w:space="0" w:color="FFFFFF"/>
            </w:tcBorders>
            <w:shd w:val="clear" w:color="000000" w:fill="F2F2F2" w:themeFill="background1" w:themeFillShade="F2"/>
          </w:tcPr>
          <w:p w:rsidR="0072642E" w:rsidRPr="00CD780A" w:rsidRDefault="0072642E" w:rsidP="00FF3063">
            <w:pPr>
              <w:rPr>
                <w:sz w:val="24"/>
                <w:szCs w:val="24"/>
              </w:rPr>
            </w:pPr>
            <w:r w:rsidRPr="005822D2">
              <w:rPr>
                <w:sz w:val="24"/>
                <w:szCs w:val="24"/>
              </w:rPr>
              <w:t>Vypracovať metodiku hodnotenia pozitívnych vplyvov predkladaných materiálov v rámci existujúcich metodík vypracovania analýz vybraných vplyvov</w:t>
            </w:r>
            <w:r w:rsidRPr="00CD780A">
              <w:rPr>
                <w:sz w:val="24"/>
                <w:szCs w:val="24"/>
              </w:rPr>
              <w:t>.</w:t>
            </w:r>
          </w:p>
        </w:tc>
        <w:tc>
          <w:tcPr>
            <w:tcW w:w="1726" w:type="dxa"/>
            <w:tcBorders>
              <w:top w:val="single" w:sz="18" w:space="0" w:color="FFFFFF"/>
              <w:bottom w:val="single" w:sz="18" w:space="0" w:color="FFFFFF"/>
            </w:tcBorders>
            <w:shd w:val="clear" w:color="000000" w:fill="F2F2F2" w:themeFill="background1" w:themeFillShade="F2"/>
          </w:tcPr>
          <w:p w:rsidR="0072642E" w:rsidRPr="000E11B2" w:rsidRDefault="0072642E" w:rsidP="001724C3">
            <w:pPr>
              <w:rPr>
                <w:sz w:val="24"/>
                <w:szCs w:val="24"/>
              </w:rPr>
            </w:pPr>
            <w:r w:rsidRPr="000E11B2">
              <w:rPr>
                <w:sz w:val="24"/>
                <w:szCs w:val="24"/>
              </w:rPr>
              <w:t>MH SR</w:t>
            </w:r>
          </w:p>
        </w:tc>
        <w:tc>
          <w:tcPr>
            <w:tcW w:w="2268" w:type="dxa"/>
            <w:tcBorders>
              <w:top w:val="single" w:sz="18" w:space="0" w:color="FFFFFF"/>
              <w:bottom w:val="single" w:sz="18" w:space="0" w:color="FFFFFF"/>
            </w:tcBorders>
            <w:shd w:val="clear" w:color="000000" w:fill="F2F2F2" w:themeFill="background1" w:themeFillShade="F2"/>
          </w:tcPr>
          <w:p w:rsidR="0072642E" w:rsidRPr="000E11B2" w:rsidRDefault="0072642E" w:rsidP="002D5B3B">
            <w:pPr>
              <w:rPr>
                <w:sz w:val="24"/>
                <w:szCs w:val="24"/>
              </w:rPr>
            </w:pPr>
          </w:p>
        </w:tc>
        <w:tc>
          <w:tcPr>
            <w:tcW w:w="1964" w:type="dxa"/>
            <w:tcBorders>
              <w:top w:val="single" w:sz="18" w:space="0" w:color="FFFFFF"/>
              <w:bottom w:val="single" w:sz="18" w:space="0" w:color="FFFFFF"/>
            </w:tcBorders>
            <w:shd w:val="clear" w:color="000000" w:fill="F2F2F2" w:themeFill="background1" w:themeFillShade="F2"/>
          </w:tcPr>
          <w:p w:rsidR="0072642E" w:rsidRPr="000E11B2" w:rsidRDefault="0072642E" w:rsidP="002D5B3B">
            <w:pPr>
              <w:jc w:val="left"/>
              <w:rPr>
                <w:sz w:val="24"/>
                <w:szCs w:val="24"/>
              </w:rPr>
            </w:pPr>
            <w:r w:rsidRPr="000E11B2">
              <w:rPr>
                <w:sz w:val="24"/>
                <w:szCs w:val="24"/>
              </w:rPr>
              <w:t>1. 5. 2018</w:t>
            </w:r>
          </w:p>
        </w:tc>
        <w:tc>
          <w:tcPr>
            <w:tcW w:w="1964" w:type="dxa"/>
            <w:tcBorders>
              <w:top w:val="single" w:sz="18" w:space="0" w:color="FFFFFF"/>
              <w:bottom w:val="single" w:sz="18" w:space="0" w:color="FFFFFF"/>
            </w:tcBorders>
            <w:shd w:val="clear" w:color="000000" w:fill="F2F2F2" w:themeFill="background1" w:themeFillShade="F2"/>
          </w:tcPr>
          <w:p w:rsidR="0072642E" w:rsidRPr="000E11B2" w:rsidRDefault="0072642E" w:rsidP="000E11B2">
            <w:pPr>
              <w:rPr>
                <w:sz w:val="24"/>
                <w:szCs w:val="24"/>
              </w:rPr>
            </w:pPr>
            <w:r w:rsidRPr="000E11B2">
              <w:rPr>
                <w:sz w:val="24"/>
                <w:szCs w:val="24"/>
              </w:rPr>
              <w:t>Vypracovaná metodika</w:t>
            </w:r>
          </w:p>
        </w:tc>
      </w:tr>
      <w:tr w:rsidR="0072642E" w:rsidRPr="00A3636E" w:rsidTr="00F60989">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488" w:type="dxa"/>
            <w:tcBorders>
              <w:top w:val="single" w:sz="18" w:space="0" w:color="FFFFFF"/>
              <w:bottom w:val="single" w:sz="18" w:space="0" w:color="FFFFFF"/>
            </w:tcBorders>
            <w:shd w:val="clear" w:color="000000" w:fill="DBE5F1" w:themeFill="accent1" w:themeFillTint="33"/>
          </w:tcPr>
          <w:p w:rsidR="0072642E" w:rsidRPr="005822D2" w:rsidRDefault="0072642E" w:rsidP="00FA1743">
            <w:pPr>
              <w:rPr>
                <w:sz w:val="24"/>
                <w:szCs w:val="24"/>
              </w:rPr>
            </w:pPr>
            <w:r w:rsidRPr="005822D2">
              <w:rPr>
                <w:sz w:val="24"/>
                <w:szCs w:val="24"/>
              </w:rPr>
              <w:t>9</w:t>
            </w:r>
            <w:r w:rsidR="005822D2">
              <w:rPr>
                <w:sz w:val="24"/>
                <w:szCs w:val="24"/>
              </w:rPr>
              <w:t>.</w:t>
            </w:r>
          </w:p>
        </w:tc>
        <w:tc>
          <w:tcPr>
            <w:tcW w:w="4982" w:type="dxa"/>
            <w:tcBorders>
              <w:top w:val="single" w:sz="18" w:space="0" w:color="FFFFFF"/>
              <w:bottom w:val="single" w:sz="18" w:space="0" w:color="FFFFFF"/>
            </w:tcBorders>
            <w:shd w:val="clear" w:color="000000" w:fill="DBE5F1" w:themeFill="accent1" w:themeFillTint="33"/>
          </w:tcPr>
          <w:p w:rsidR="0072642E" w:rsidRPr="00CD780A" w:rsidRDefault="0072642E" w:rsidP="00FF3063">
            <w:pPr>
              <w:ind w:left="-9"/>
              <w:rPr>
                <w:sz w:val="24"/>
                <w:szCs w:val="24"/>
              </w:rPr>
            </w:pPr>
            <w:r w:rsidRPr="005822D2">
              <w:rPr>
                <w:sz w:val="24"/>
                <w:szCs w:val="24"/>
              </w:rPr>
              <w:t>Vypracovať metodiku identifikácie alternatívnych riešení predkladaných m</w:t>
            </w:r>
            <w:r w:rsidRPr="00CD780A">
              <w:rPr>
                <w:sz w:val="24"/>
                <w:szCs w:val="24"/>
              </w:rPr>
              <w:t>ateriálov.</w:t>
            </w:r>
          </w:p>
        </w:tc>
        <w:tc>
          <w:tcPr>
            <w:tcW w:w="1726" w:type="dxa"/>
            <w:tcBorders>
              <w:top w:val="single" w:sz="18" w:space="0" w:color="FFFFFF"/>
              <w:bottom w:val="single" w:sz="18" w:space="0" w:color="FFFFFF"/>
            </w:tcBorders>
            <w:shd w:val="clear" w:color="000000" w:fill="DBE5F1" w:themeFill="accent1" w:themeFillTint="33"/>
          </w:tcPr>
          <w:p w:rsidR="0072642E" w:rsidRPr="002D5B3B" w:rsidRDefault="0072642E" w:rsidP="00BF0C4F">
            <w:pPr>
              <w:rPr>
                <w:sz w:val="24"/>
                <w:szCs w:val="24"/>
              </w:rPr>
            </w:pPr>
            <w:r w:rsidRPr="002D5B3B">
              <w:rPr>
                <w:sz w:val="24"/>
                <w:szCs w:val="24"/>
              </w:rPr>
              <w:t>MH SR</w:t>
            </w:r>
          </w:p>
        </w:tc>
        <w:tc>
          <w:tcPr>
            <w:tcW w:w="2268" w:type="dxa"/>
            <w:tcBorders>
              <w:top w:val="single" w:sz="18" w:space="0" w:color="FFFFFF"/>
              <w:bottom w:val="single" w:sz="18" w:space="0" w:color="FFFFFF"/>
            </w:tcBorders>
            <w:shd w:val="clear" w:color="000000" w:fill="DBE5F1" w:themeFill="accent1" w:themeFillTint="33"/>
          </w:tcPr>
          <w:p w:rsidR="0072642E" w:rsidRPr="002D5B3B" w:rsidRDefault="0072642E" w:rsidP="002D5B3B">
            <w:pPr>
              <w:ind w:left="34"/>
              <w:rPr>
                <w:sz w:val="24"/>
                <w:szCs w:val="24"/>
              </w:rPr>
            </w:pPr>
            <w:r w:rsidRPr="000E11B2">
              <w:rPr>
                <w:sz w:val="24"/>
                <w:szCs w:val="24"/>
              </w:rPr>
              <w:t>MF SR, MPSVR SR, MŽP SR, MV SR</w:t>
            </w:r>
            <w:r>
              <w:rPr>
                <w:sz w:val="24"/>
                <w:szCs w:val="24"/>
              </w:rPr>
              <w:t xml:space="preserve">, </w:t>
            </w:r>
            <w:r w:rsidRPr="000E11B2">
              <w:rPr>
                <w:sz w:val="24"/>
                <w:szCs w:val="24"/>
              </w:rPr>
              <w:t>ÚPVII</w:t>
            </w:r>
            <w:r>
              <w:rPr>
                <w:sz w:val="24"/>
                <w:szCs w:val="24"/>
              </w:rPr>
              <w:t xml:space="preserve"> a </w:t>
            </w:r>
            <w:r w:rsidRPr="000E11B2">
              <w:rPr>
                <w:sz w:val="24"/>
                <w:szCs w:val="24"/>
              </w:rPr>
              <w:t>združen</w:t>
            </w:r>
            <w:r>
              <w:rPr>
                <w:sz w:val="24"/>
                <w:szCs w:val="24"/>
              </w:rPr>
              <w:t>ie na podporu MSP</w:t>
            </w:r>
            <w:r w:rsidRPr="000E11B2">
              <w:rPr>
                <w:sz w:val="24"/>
                <w:szCs w:val="24"/>
              </w:rPr>
              <w:t xml:space="preserve"> (ako členovia komisie RIA)</w:t>
            </w:r>
          </w:p>
        </w:tc>
        <w:tc>
          <w:tcPr>
            <w:tcW w:w="1964" w:type="dxa"/>
            <w:tcBorders>
              <w:top w:val="single" w:sz="18" w:space="0" w:color="FFFFFF"/>
              <w:bottom w:val="single" w:sz="18" w:space="0" w:color="FFFFFF"/>
            </w:tcBorders>
            <w:shd w:val="clear" w:color="000000" w:fill="DBE5F1" w:themeFill="accent1" w:themeFillTint="33"/>
          </w:tcPr>
          <w:p w:rsidR="0072642E" w:rsidRPr="002D5B3B" w:rsidRDefault="0072642E" w:rsidP="002D5B3B">
            <w:pPr>
              <w:ind w:left="34"/>
              <w:jc w:val="left"/>
              <w:rPr>
                <w:sz w:val="24"/>
                <w:szCs w:val="24"/>
              </w:rPr>
            </w:pPr>
            <w:r w:rsidRPr="002D5B3B">
              <w:rPr>
                <w:sz w:val="24"/>
                <w:szCs w:val="24"/>
              </w:rPr>
              <w:t>1. 3. 2019</w:t>
            </w:r>
          </w:p>
        </w:tc>
        <w:tc>
          <w:tcPr>
            <w:tcW w:w="1964" w:type="dxa"/>
            <w:tcBorders>
              <w:top w:val="single" w:sz="18" w:space="0" w:color="FFFFFF"/>
              <w:bottom w:val="single" w:sz="18" w:space="0" w:color="FFFFFF"/>
            </w:tcBorders>
            <w:shd w:val="clear" w:color="000000" w:fill="DBE5F1" w:themeFill="accent1" w:themeFillTint="33"/>
          </w:tcPr>
          <w:p w:rsidR="0072642E" w:rsidRPr="002D5B3B" w:rsidRDefault="0072642E" w:rsidP="000E11B2">
            <w:pPr>
              <w:ind w:left="34"/>
              <w:rPr>
                <w:sz w:val="24"/>
                <w:szCs w:val="24"/>
              </w:rPr>
            </w:pPr>
            <w:r w:rsidRPr="002D5B3B">
              <w:rPr>
                <w:sz w:val="24"/>
                <w:szCs w:val="24"/>
              </w:rPr>
              <w:t>Vypracovaná metodika</w:t>
            </w:r>
          </w:p>
        </w:tc>
      </w:tr>
      <w:tr w:rsidR="0072642E" w:rsidRPr="000E11B2" w:rsidTr="00F60989">
        <w:trPr>
          <w:cnfStyle w:val="000000100000" w:firstRow="0" w:lastRow="0" w:firstColumn="0" w:lastColumn="0" w:oddVBand="0" w:evenVBand="0" w:oddHBand="1" w:evenHBand="0" w:firstRowFirstColumn="0" w:firstRowLastColumn="0" w:lastRowFirstColumn="0" w:lastRowLastColumn="0"/>
        </w:trPr>
        <w:tc>
          <w:tcPr>
            <w:tcW w:w="488" w:type="dxa"/>
            <w:tcBorders>
              <w:top w:val="single" w:sz="18" w:space="0" w:color="FFFFFF"/>
              <w:bottom w:val="single" w:sz="18" w:space="0" w:color="FFFFFF"/>
            </w:tcBorders>
            <w:shd w:val="clear" w:color="000000" w:fill="F2F2F2" w:themeFill="background1" w:themeFillShade="F2"/>
          </w:tcPr>
          <w:p w:rsidR="0072642E" w:rsidRPr="00FA1743" w:rsidRDefault="005822D2" w:rsidP="00FA1743">
            <w:pPr>
              <w:ind w:hanging="112"/>
              <w:jc w:val="center"/>
              <w:rPr>
                <w:sz w:val="24"/>
                <w:szCs w:val="24"/>
              </w:rPr>
            </w:pPr>
            <w:r>
              <w:rPr>
                <w:sz w:val="24"/>
                <w:szCs w:val="24"/>
              </w:rPr>
              <w:t>10.</w:t>
            </w:r>
          </w:p>
        </w:tc>
        <w:tc>
          <w:tcPr>
            <w:tcW w:w="4982" w:type="dxa"/>
            <w:tcBorders>
              <w:top w:val="single" w:sz="18" w:space="0" w:color="FFFFFF"/>
              <w:bottom w:val="single" w:sz="18" w:space="0" w:color="FFFFFF"/>
            </w:tcBorders>
            <w:shd w:val="clear" w:color="000000" w:fill="F2F2F2" w:themeFill="background1" w:themeFillShade="F2"/>
          </w:tcPr>
          <w:p w:rsidR="0072642E" w:rsidRPr="005822D2" w:rsidRDefault="0072642E" w:rsidP="000E11B2">
            <w:pPr>
              <w:rPr>
                <w:sz w:val="24"/>
                <w:szCs w:val="24"/>
              </w:rPr>
            </w:pPr>
            <w:r w:rsidRPr="005822D2">
              <w:rPr>
                <w:sz w:val="24"/>
                <w:szCs w:val="24"/>
              </w:rPr>
              <w:t>Postupovať pri vypracovaní vybranej regulácie v kompetencii MH SR a posudzovaní jej vplyvov na základe vypracovaných metodík podľa tejto stratégie – pilotný projekt.</w:t>
            </w:r>
          </w:p>
        </w:tc>
        <w:tc>
          <w:tcPr>
            <w:tcW w:w="1726" w:type="dxa"/>
            <w:tcBorders>
              <w:top w:val="single" w:sz="18" w:space="0" w:color="FFFFFF"/>
              <w:bottom w:val="single" w:sz="18" w:space="0" w:color="FFFFFF"/>
            </w:tcBorders>
            <w:shd w:val="clear" w:color="000000" w:fill="F2F2F2" w:themeFill="background1" w:themeFillShade="F2"/>
          </w:tcPr>
          <w:p w:rsidR="0072642E" w:rsidRPr="000E11B2" w:rsidRDefault="0072642E" w:rsidP="000E11B2">
            <w:pPr>
              <w:rPr>
                <w:sz w:val="24"/>
                <w:szCs w:val="24"/>
              </w:rPr>
            </w:pPr>
            <w:r w:rsidRPr="000E11B2">
              <w:rPr>
                <w:sz w:val="24"/>
                <w:szCs w:val="24"/>
              </w:rPr>
              <w:t>MH SR</w:t>
            </w:r>
          </w:p>
        </w:tc>
        <w:tc>
          <w:tcPr>
            <w:tcW w:w="2268" w:type="dxa"/>
            <w:tcBorders>
              <w:top w:val="single" w:sz="18" w:space="0" w:color="FFFFFF"/>
              <w:bottom w:val="single" w:sz="18" w:space="0" w:color="FFFFFF"/>
            </w:tcBorders>
            <w:shd w:val="clear" w:color="000000" w:fill="F2F2F2" w:themeFill="background1" w:themeFillShade="F2"/>
          </w:tcPr>
          <w:p w:rsidR="0072642E" w:rsidRPr="000E11B2" w:rsidRDefault="0072642E" w:rsidP="002D5B3B">
            <w:pPr>
              <w:rPr>
                <w:sz w:val="24"/>
                <w:szCs w:val="24"/>
              </w:rPr>
            </w:pPr>
          </w:p>
        </w:tc>
        <w:tc>
          <w:tcPr>
            <w:tcW w:w="1964" w:type="dxa"/>
            <w:tcBorders>
              <w:top w:val="single" w:sz="18" w:space="0" w:color="FFFFFF"/>
              <w:bottom w:val="single" w:sz="18" w:space="0" w:color="FFFFFF"/>
            </w:tcBorders>
            <w:shd w:val="clear" w:color="000000" w:fill="F2F2F2" w:themeFill="background1" w:themeFillShade="F2"/>
          </w:tcPr>
          <w:p w:rsidR="0072642E" w:rsidRPr="000E11B2" w:rsidRDefault="0072642E" w:rsidP="002D5B3B">
            <w:pPr>
              <w:jc w:val="left"/>
              <w:rPr>
                <w:sz w:val="24"/>
                <w:szCs w:val="24"/>
              </w:rPr>
            </w:pPr>
            <w:r w:rsidRPr="000E11B2">
              <w:rPr>
                <w:sz w:val="24"/>
                <w:szCs w:val="24"/>
              </w:rPr>
              <w:t>31. 12. 2020</w:t>
            </w:r>
          </w:p>
        </w:tc>
        <w:tc>
          <w:tcPr>
            <w:tcW w:w="1964" w:type="dxa"/>
            <w:tcBorders>
              <w:top w:val="single" w:sz="18" w:space="0" w:color="FFFFFF"/>
              <w:bottom w:val="single" w:sz="18" w:space="0" w:color="FFFFFF"/>
            </w:tcBorders>
            <w:shd w:val="clear" w:color="000000" w:fill="F2F2F2" w:themeFill="background1" w:themeFillShade="F2"/>
          </w:tcPr>
          <w:p w:rsidR="0072642E" w:rsidRPr="000E11B2" w:rsidRDefault="00F4618F" w:rsidP="000E11B2">
            <w:pPr>
              <w:rPr>
                <w:sz w:val="24"/>
                <w:szCs w:val="24"/>
              </w:rPr>
            </w:pPr>
            <w:r>
              <w:rPr>
                <w:sz w:val="24"/>
                <w:szCs w:val="24"/>
              </w:rPr>
              <w:t>1</w:t>
            </w:r>
            <w:r w:rsidR="00F763F2">
              <w:rPr>
                <w:sz w:val="24"/>
                <w:szCs w:val="24"/>
              </w:rPr>
              <w:t xml:space="preserve"> pilotný projekt.</w:t>
            </w:r>
          </w:p>
        </w:tc>
      </w:tr>
      <w:tr w:rsidR="0072642E" w:rsidRPr="00A3636E" w:rsidTr="00F60989">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488" w:type="dxa"/>
            <w:tcBorders>
              <w:top w:val="single" w:sz="18" w:space="0" w:color="FFFFFF"/>
              <w:bottom w:val="single" w:sz="18" w:space="0" w:color="FFFFFF"/>
            </w:tcBorders>
            <w:shd w:val="clear" w:color="000000" w:fill="DBE5F1" w:themeFill="accent1" w:themeFillTint="33"/>
          </w:tcPr>
          <w:p w:rsidR="0072642E" w:rsidRPr="005822D2" w:rsidRDefault="005822D2" w:rsidP="00FA1743">
            <w:pPr>
              <w:ind w:left="-30"/>
              <w:jc w:val="right"/>
              <w:rPr>
                <w:sz w:val="24"/>
                <w:szCs w:val="24"/>
              </w:rPr>
            </w:pPr>
            <w:r>
              <w:rPr>
                <w:sz w:val="24"/>
                <w:szCs w:val="24"/>
              </w:rPr>
              <w:t>11.</w:t>
            </w:r>
          </w:p>
        </w:tc>
        <w:tc>
          <w:tcPr>
            <w:tcW w:w="4982" w:type="dxa"/>
            <w:shd w:val="clear" w:color="auto" w:fill="DBE5F1" w:themeFill="accent1" w:themeFillTint="33"/>
          </w:tcPr>
          <w:p w:rsidR="0072642E" w:rsidRPr="005822D2" w:rsidRDefault="0072642E" w:rsidP="000E11B2">
            <w:pPr>
              <w:rPr>
                <w:sz w:val="24"/>
                <w:szCs w:val="24"/>
              </w:rPr>
            </w:pPr>
            <w:r w:rsidRPr="005822D2">
              <w:rPr>
                <w:sz w:val="24"/>
                <w:szCs w:val="24"/>
              </w:rPr>
              <w:t xml:space="preserve">Vypracovať metodiku správneho postupu posudzovania doložiek a analýz vybraných vplyvov z pohľadu komisie RIA počas schvaľovacieho procesu. </w:t>
            </w:r>
          </w:p>
        </w:tc>
        <w:tc>
          <w:tcPr>
            <w:tcW w:w="1726" w:type="dxa"/>
            <w:shd w:val="clear" w:color="auto" w:fill="DBE5F1" w:themeFill="accent1" w:themeFillTint="33"/>
          </w:tcPr>
          <w:p w:rsidR="0072642E" w:rsidRPr="002D5B3B" w:rsidRDefault="0072642E" w:rsidP="00BF0C4F">
            <w:pPr>
              <w:rPr>
                <w:sz w:val="24"/>
                <w:szCs w:val="24"/>
              </w:rPr>
            </w:pPr>
            <w:r w:rsidRPr="000E11B2">
              <w:rPr>
                <w:sz w:val="24"/>
                <w:szCs w:val="24"/>
              </w:rPr>
              <w:t>MH SR</w:t>
            </w:r>
          </w:p>
        </w:tc>
        <w:tc>
          <w:tcPr>
            <w:tcW w:w="2268" w:type="dxa"/>
            <w:shd w:val="clear" w:color="auto" w:fill="DBE5F1" w:themeFill="accent1" w:themeFillTint="33"/>
          </w:tcPr>
          <w:p w:rsidR="0072642E" w:rsidRPr="002D5B3B" w:rsidRDefault="0072642E" w:rsidP="002D5B3B">
            <w:pPr>
              <w:ind w:left="3"/>
              <w:rPr>
                <w:sz w:val="24"/>
                <w:szCs w:val="24"/>
              </w:rPr>
            </w:pPr>
            <w:r w:rsidRPr="000E11B2">
              <w:rPr>
                <w:sz w:val="24"/>
                <w:szCs w:val="24"/>
              </w:rPr>
              <w:t>MF SR, MPSVR SR, MŽP SR, MV SR</w:t>
            </w:r>
            <w:r>
              <w:rPr>
                <w:sz w:val="24"/>
                <w:szCs w:val="24"/>
              </w:rPr>
              <w:t xml:space="preserve">, </w:t>
            </w:r>
            <w:r w:rsidRPr="000E11B2">
              <w:rPr>
                <w:sz w:val="24"/>
                <w:szCs w:val="24"/>
              </w:rPr>
              <w:t>ÚPVII</w:t>
            </w:r>
            <w:r>
              <w:rPr>
                <w:sz w:val="24"/>
                <w:szCs w:val="24"/>
              </w:rPr>
              <w:t xml:space="preserve"> a </w:t>
            </w:r>
            <w:r w:rsidRPr="000E11B2">
              <w:rPr>
                <w:sz w:val="24"/>
                <w:szCs w:val="24"/>
              </w:rPr>
              <w:t>združen</w:t>
            </w:r>
            <w:r>
              <w:rPr>
                <w:sz w:val="24"/>
                <w:szCs w:val="24"/>
              </w:rPr>
              <w:t>ie na podporu MSP</w:t>
            </w:r>
            <w:r w:rsidRPr="000E11B2">
              <w:rPr>
                <w:sz w:val="24"/>
                <w:szCs w:val="24"/>
              </w:rPr>
              <w:t xml:space="preserve"> (ako členovia komisie RIA)</w:t>
            </w:r>
          </w:p>
        </w:tc>
        <w:tc>
          <w:tcPr>
            <w:tcW w:w="1964" w:type="dxa"/>
            <w:shd w:val="clear" w:color="auto" w:fill="DBE5F1" w:themeFill="accent1" w:themeFillTint="33"/>
          </w:tcPr>
          <w:p w:rsidR="0072642E" w:rsidRPr="002D5B3B" w:rsidRDefault="0072642E" w:rsidP="002D5B3B">
            <w:pPr>
              <w:ind w:left="3"/>
              <w:jc w:val="left"/>
              <w:rPr>
                <w:sz w:val="24"/>
                <w:szCs w:val="24"/>
              </w:rPr>
            </w:pPr>
            <w:r w:rsidRPr="002D5B3B">
              <w:rPr>
                <w:sz w:val="24"/>
                <w:szCs w:val="24"/>
              </w:rPr>
              <w:t>31. 12. 2018</w:t>
            </w:r>
          </w:p>
        </w:tc>
        <w:tc>
          <w:tcPr>
            <w:tcW w:w="1964" w:type="dxa"/>
            <w:shd w:val="clear" w:color="auto" w:fill="DBE5F1" w:themeFill="accent1" w:themeFillTint="33"/>
          </w:tcPr>
          <w:p w:rsidR="0072642E" w:rsidRPr="002D5B3B" w:rsidRDefault="0072642E" w:rsidP="000E11B2">
            <w:pPr>
              <w:ind w:left="3"/>
              <w:rPr>
                <w:sz w:val="24"/>
                <w:szCs w:val="24"/>
              </w:rPr>
            </w:pPr>
            <w:r w:rsidRPr="002D5B3B">
              <w:rPr>
                <w:sz w:val="24"/>
                <w:szCs w:val="24"/>
              </w:rPr>
              <w:t>Vypracovaná metodika</w:t>
            </w:r>
          </w:p>
        </w:tc>
      </w:tr>
      <w:tr w:rsidR="00F60989" w:rsidRPr="000E11B2" w:rsidTr="00F60989">
        <w:trPr>
          <w:cnfStyle w:val="000000100000" w:firstRow="0" w:lastRow="0" w:firstColumn="0" w:lastColumn="0" w:oddVBand="0" w:evenVBand="0" w:oddHBand="1" w:evenHBand="0" w:firstRowFirstColumn="0" w:firstRowLastColumn="0" w:lastRowFirstColumn="0" w:lastRowLastColumn="0"/>
        </w:trPr>
        <w:tc>
          <w:tcPr>
            <w:tcW w:w="488" w:type="dxa"/>
            <w:tcBorders>
              <w:top w:val="single" w:sz="18" w:space="0" w:color="FFFFFF"/>
              <w:bottom w:val="single" w:sz="18" w:space="0" w:color="FFFFFF"/>
            </w:tcBorders>
            <w:shd w:val="clear" w:color="000000" w:fill="F2F2F2" w:themeFill="background1" w:themeFillShade="F2"/>
          </w:tcPr>
          <w:p w:rsidR="00F60989" w:rsidRPr="00FA1743" w:rsidRDefault="00F60989" w:rsidP="00F60989">
            <w:pPr>
              <w:ind w:hanging="112"/>
              <w:jc w:val="center"/>
              <w:rPr>
                <w:sz w:val="24"/>
                <w:szCs w:val="24"/>
              </w:rPr>
            </w:pPr>
            <w:r>
              <w:rPr>
                <w:sz w:val="24"/>
                <w:szCs w:val="24"/>
              </w:rPr>
              <w:t>12.</w:t>
            </w:r>
          </w:p>
        </w:tc>
        <w:tc>
          <w:tcPr>
            <w:tcW w:w="4982" w:type="dxa"/>
            <w:tcBorders>
              <w:top w:val="single" w:sz="18" w:space="0" w:color="FFFFFF"/>
              <w:bottom w:val="single" w:sz="18" w:space="0" w:color="FFFFFF"/>
            </w:tcBorders>
            <w:shd w:val="clear" w:color="000000" w:fill="F2F2F2" w:themeFill="background1" w:themeFillShade="F2"/>
          </w:tcPr>
          <w:p w:rsidR="00F60989" w:rsidRPr="005822D2" w:rsidRDefault="00F60989" w:rsidP="005E742D">
            <w:pPr>
              <w:rPr>
                <w:sz w:val="24"/>
                <w:szCs w:val="24"/>
              </w:rPr>
            </w:pPr>
            <w:r>
              <w:rPr>
                <w:sz w:val="24"/>
                <w:szCs w:val="24"/>
              </w:rPr>
              <w:t>P</w:t>
            </w:r>
            <w:r w:rsidRPr="000E11B2">
              <w:rPr>
                <w:sz w:val="24"/>
                <w:szCs w:val="24"/>
              </w:rPr>
              <w:t xml:space="preserve">rehodnotenie metodiky posudzovania </w:t>
            </w:r>
            <w:r>
              <w:rPr>
                <w:sz w:val="24"/>
                <w:szCs w:val="24"/>
              </w:rPr>
              <w:t xml:space="preserve">sociálnych vplyvov a metodiky posudzovania vplyvov na služby verejnej správy na občana o vplyvy na občiansku spoločnosť ako celok a preskúmanie možnosti zavedenia novej </w:t>
            </w:r>
            <w:r w:rsidR="005E742D">
              <w:rPr>
                <w:sz w:val="24"/>
                <w:szCs w:val="24"/>
              </w:rPr>
              <w:t xml:space="preserve">analýzy </w:t>
            </w:r>
            <w:r>
              <w:rPr>
                <w:sz w:val="24"/>
                <w:szCs w:val="24"/>
              </w:rPr>
              <w:t>vplyvov na občian</w:t>
            </w:r>
            <w:r w:rsidR="004D0311">
              <w:rPr>
                <w:sz w:val="24"/>
                <w:szCs w:val="24"/>
              </w:rPr>
              <w:t>sku spoločnosť.</w:t>
            </w:r>
          </w:p>
        </w:tc>
        <w:tc>
          <w:tcPr>
            <w:tcW w:w="1726" w:type="dxa"/>
            <w:tcBorders>
              <w:top w:val="single" w:sz="18" w:space="0" w:color="FFFFFF"/>
              <w:bottom w:val="single" w:sz="18" w:space="0" w:color="FFFFFF"/>
            </w:tcBorders>
            <w:shd w:val="clear" w:color="000000" w:fill="F2F2F2" w:themeFill="background1" w:themeFillShade="F2"/>
          </w:tcPr>
          <w:p w:rsidR="00F60989" w:rsidRPr="000E11B2" w:rsidRDefault="00F60989" w:rsidP="00F60989">
            <w:pPr>
              <w:rPr>
                <w:sz w:val="24"/>
                <w:szCs w:val="24"/>
              </w:rPr>
            </w:pPr>
            <w:r>
              <w:rPr>
                <w:sz w:val="24"/>
                <w:szCs w:val="24"/>
              </w:rPr>
              <w:t>MV SR – Úrad splnomocnenca vlády pre rozvoj občianskej spoločnosti</w:t>
            </w:r>
          </w:p>
        </w:tc>
        <w:tc>
          <w:tcPr>
            <w:tcW w:w="2268" w:type="dxa"/>
            <w:tcBorders>
              <w:top w:val="single" w:sz="18" w:space="0" w:color="FFFFFF"/>
              <w:bottom w:val="single" w:sz="18" w:space="0" w:color="FFFFFF"/>
            </w:tcBorders>
            <w:shd w:val="clear" w:color="000000" w:fill="F2F2F2" w:themeFill="background1" w:themeFillShade="F2"/>
          </w:tcPr>
          <w:p w:rsidR="00F60989" w:rsidRPr="000E11B2" w:rsidRDefault="00F60989" w:rsidP="00F60989">
            <w:pPr>
              <w:rPr>
                <w:sz w:val="24"/>
                <w:szCs w:val="24"/>
              </w:rPr>
            </w:pPr>
            <w:r>
              <w:rPr>
                <w:sz w:val="24"/>
                <w:szCs w:val="24"/>
              </w:rPr>
              <w:t>MH SR, MPSVR SR, MV SR</w:t>
            </w:r>
          </w:p>
        </w:tc>
        <w:tc>
          <w:tcPr>
            <w:tcW w:w="1964" w:type="dxa"/>
            <w:tcBorders>
              <w:top w:val="single" w:sz="18" w:space="0" w:color="FFFFFF"/>
              <w:bottom w:val="single" w:sz="18" w:space="0" w:color="FFFFFF"/>
            </w:tcBorders>
            <w:shd w:val="clear" w:color="000000" w:fill="F2F2F2" w:themeFill="background1" w:themeFillShade="F2"/>
          </w:tcPr>
          <w:p w:rsidR="00F60989" w:rsidRPr="000E11B2" w:rsidRDefault="00F60989" w:rsidP="00F60989">
            <w:pPr>
              <w:rPr>
                <w:sz w:val="24"/>
                <w:szCs w:val="24"/>
              </w:rPr>
            </w:pPr>
            <w:r w:rsidRPr="000E11B2">
              <w:rPr>
                <w:sz w:val="24"/>
                <w:szCs w:val="24"/>
              </w:rPr>
              <w:t>31. 12. 20</w:t>
            </w:r>
            <w:r>
              <w:rPr>
                <w:sz w:val="24"/>
                <w:szCs w:val="24"/>
              </w:rPr>
              <w:t>19</w:t>
            </w:r>
          </w:p>
        </w:tc>
        <w:tc>
          <w:tcPr>
            <w:tcW w:w="1964" w:type="dxa"/>
            <w:tcBorders>
              <w:top w:val="single" w:sz="18" w:space="0" w:color="FFFFFF"/>
              <w:bottom w:val="single" w:sz="18" w:space="0" w:color="FFFFFF"/>
            </w:tcBorders>
            <w:shd w:val="clear" w:color="000000" w:fill="F2F2F2" w:themeFill="background1" w:themeFillShade="F2"/>
          </w:tcPr>
          <w:p w:rsidR="00F60989" w:rsidRPr="000E11B2" w:rsidRDefault="00F60989" w:rsidP="00F60989">
            <w:pPr>
              <w:rPr>
                <w:sz w:val="24"/>
                <w:szCs w:val="24"/>
              </w:rPr>
            </w:pPr>
          </w:p>
        </w:tc>
      </w:tr>
    </w:tbl>
    <w:p w:rsidR="007A4EA6" w:rsidRDefault="007A4EA6" w:rsidP="000E11B2">
      <w:pPr>
        <w:spacing w:after="0" w:line="240" w:lineRule="auto"/>
        <w:rPr>
          <w:rFonts w:ascii="Times New Roman" w:hAnsi="Times New Roman" w:cs="Times New Roman"/>
          <w:b/>
          <w:sz w:val="24"/>
          <w:szCs w:val="24"/>
        </w:rPr>
      </w:pPr>
    </w:p>
    <w:p w:rsidR="00645051" w:rsidRDefault="00645051" w:rsidP="000E11B2">
      <w:pPr>
        <w:spacing w:after="0" w:line="240" w:lineRule="auto"/>
        <w:rPr>
          <w:rFonts w:ascii="Times New Roman" w:hAnsi="Times New Roman" w:cs="Times New Roman"/>
          <w:b/>
          <w:sz w:val="24"/>
          <w:szCs w:val="24"/>
        </w:rPr>
      </w:pPr>
    </w:p>
    <w:p w:rsidR="000E11B2" w:rsidRPr="000E11B2" w:rsidRDefault="000E11B2" w:rsidP="000E11B2">
      <w:pPr>
        <w:spacing w:after="0" w:line="240" w:lineRule="auto"/>
        <w:rPr>
          <w:rFonts w:ascii="Times New Roman" w:hAnsi="Times New Roman" w:cs="Times New Roman"/>
          <w:b/>
          <w:sz w:val="24"/>
          <w:szCs w:val="24"/>
        </w:rPr>
      </w:pPr>
      <w:r w:rsidRPr="000E11B2">
        <w:rPr>
          <w:rFonts w:ascii="Times New Roman" w:hAnsi="Times New Roman" w:cs="Times New Roman"/>
          <w:b/>
          <w:sz w:val="24"/>
          <w:szCs w:val="24"/>
        </w:rPr>
        <w:t>Strategický cieľ 2.1.3 Zaviesť systematické ex post hodnotenie regulácií</w:t>
      </w:r>
    </w:p>
    <w:p w:rsidR="000E11B2" w:rsidRPr="000E11B2" w:rsidRDefault="000E11B2" w:rsidP="000E11B2">
      <w:pPr>
        <w:spacing w:after="0" w:line="240" w:lineRule="auto"/>
        <w:rPr>
          <w:rFonts w:ascii="Times New Roman" w:hAnsi="Times New Roman" w:cs="Times New Roman"/>
        </w:rPr>
      </w:pPr>
    </w:p>
    <w:tbl>
      <w:tblPr>
        <w:tblStyle w:val="tl1"/>
        <w:tblW w:w="13378" w:type="dxa"/>
        <w:tblLayout w:type="fixed"/>
        <w:tblLook w:val="0000" w:firstRow="0" w:lastRow="0" w:firstColumn="0" w:lastColumn="0" w:noHBand="0" w:noVBand="0"/>
      </w:tblPr>
      <w:tblGrid>
        <w:gridCol w:w="556"/>
        <w:gridCol w:w="4886"/>
        <w:gridCol w:w="1581"/>
        <w:gridCol w:w="2464"/>
        <w:gridCol w:w="1945"/>
        <w:gridCol w:w="1946"/>
      </w:tblGrid>
      <w:tr w:rsidR="0072642E" w:rsidRPr="000E11B2" w:rsidTr="00FA1743">
        <w:trPr>
          <w:cnfStyle w:val="000000100000" w:firstRow="0" w:lastRow="0" w:firstColumn="0" w:lastColumn="0" w:oddVBand="0" w:evenVBand="0" w:oddHBand="1" w:evenHBand="0" w:firstRowFirstColumn="0" w:firstRowLastColumn="0" w:lastRowFirstColumn="0" w:lastRowLastColumn="0"/>
        </w:trPr>
        <w:tc>
          <w:tcPr>
            <w:tcW w:w="556" w:type="dxa"/>
            <w:shd w:val="clear" w:color="auto" w:fill="365F91" w:themeFill="accent1" w:themeFillShade="BF"/>
          </w:tcPr>
          <w:p w:rsidR="0072642E" w:rsidRPr="000E11B2" w:rsidRDefault="0072642E" w:rsidP="00CD780A">
            <w:pPr>
              <w:jc w:val="center"/>
              <w:rPr>
                <w:color w:val="FFFFFF" w:themeColor="background1"/>
                <w:sz w:val="28"/>
                <w:szCs w:val="28"/>
              </w:rPr>
            </w:pPr>
            <w:r w:rsidRPr="000E11B2">
              <w:rPr>
                <w:color w:val="FFFFFF" w:themeColor="background1"/>
                <w:sz w:val="28"/>
                <w:szCs w:val="28"/>
              </w:rPr>
              <w:t>Č.</w:t>
            </w:r>
          </w:p>
        </w:tc>
        <w:tc>
          <w:tcPr>
            <w:tcW w:w="4886" w:type="dxa"/>
            <w:shd w:val="clear" w:color="auto" w:fill="365F91" w:themeFill="accent1" w:themeFillShade="BF"/>
          </w:tcPr>
          <w:p w:rsidR="0072642E" w:rsidRPr="000E11B2" w:rsidRDefault="0072642E" w:rsidP="000E11B2">
            <w:pPr>
              <w:rPr>
                <w:color w:val="FFFFFF" w:themeColor="background1"/>
                <w:sz w:val="28"/>
                <w:szCs w:val="28"/>
              </w:rPr>
            </w:pPr>
            <w:r w:rsidRPr="000E11B2">
              <w:rPr>
                <w:color w:val="FFFFFF" w:themeColor="background1"/>
                <w:sz w:val="28"/>
                <w:szCs w:val="28"/>
              </w:rPr>
              <w:t xml:space="preserve"> Úlohy AP</w:t>
            </w:r>
          </w:p>
        </w:tc>
        <w:tc>
          <w:tcPr>
            <w:tcW w:w="1581" w:type="dxa"/>
            <w:shd w:val="clear" w:color="auto" w:fill="365F91" w:themeFill="accent1" w:themeFillShade="BF"/>
          </w:tcPr>
          <w:p w:rsidR="0072642E" w:rsidRPr="000E11B2" w:rsidRDefault="0072642E" w:rsidP="007A4EA6">
            <w:pPr>
              <w:rPr>
                <w:color w:val="FFFFFF" w:themeColor="background1"/>
                <w:sz w:val="28"/>
                <w:szCs w:val="28"/>
              </w:rPr>
            </w:pPr>
            <w:r>
              <w:rPr>
                <w:color w:val="FFFFFF" w:themeColor="background1"/>
                <w:sz w:val="28"/>
                <w:szCs w:val="28"/>
              </w:rPr>
              <w:t>Gestor</w:t>
            </w:r>
          </w:p>
        </w:tc>
        <w:tc>
          <w:tcPr>
            <w:tcW w:w="2464" w:type="dxa"/>
            <w:shd w:val="clear" w:color="auto" w:fill="365F91" w:themeFill="accent1" w:themeFillShade="BF"/>
          </w:tcPr>
          <w:p w:rsidR="0072642E" w:rsidRPr="000E11B2" w:rsidRDefault="0072642E" w:rsidP="000E11B2">
            <w:pPr>
              <w:rPr>
                <w:color w:val="FFFFFF" w:themeColor="background1"/>
                <w:sz w:val="28"/>
                <w:szCs w:val="28"/>
              </w:rPr>
            </w:pPr>
            <w:r>
              <w:rPr>
                <w:color w:val="FFFFFF" w:themeColor="background1"/>
                <w:sz w:val="28"/>
                <w:szCs w:val="28"/>
              </w:rPr>
              <w:t>Spolupráca</w:t>
            </w:r>
          </w:p>
        </w:tc>
        <w:tc>
          <w:tcPr>
            <w:tcW w:w="1945" w:type="dxa"/>
            <w:shd w:val="clear" w:color="auto" w:fill="365F91" w:themeFill="accent1" w:themeFillShade="BF"/>
          </w:tcPr>
          <w:p w:rsidR="0072642E" w:rsidRPr="000E11B2" w:rsidRDefault="0072642E" w:rsidP="000E11B2">
            <w:pPr>
              <w:rPr>
                <w:color w:val="FFFFFF" w:themeColor="background1"/>
                <w:sz w:val="28"/>
                <w:szCs w:val="28"/>
              </w:rPr>
            </w:pPr>
            <w:r w:rsidRPr="000E11B2">
              <w:rPr>
                <w:color w:val="FFFFFF" w:themeColor="background1"/>
                <w:sz w:val="28"/>
                <w:szCs w:val="28"/>
              </w:rPr>
              <w:t>Termín plnenia</w:t>
            </w:r>
          </w:p>
        </w:tc>
        <w:tc>
          <w:tcPr>
            <w:tcW w:w="1946" w:type="dxa"/>
            <w:shd w:val="clear" w:color="auto" w:fill="365F91" w:themeFill="accent1" w:themeFillShade="BF"/>
          </w:tcPr>
          <w:p w:rsidR="0072642E" w:rsidRPr="000E11B2" w:rsidRDefault="0072642E" w:rsidP="000E11B2">
            <w:pPr>
              <w:rPr>
                <w:color w:val="FFFFFF" w:themeColor="background1"/>
                <w:sz w:val="28"/>
                <w:szCs w:val="28"/>
              </w:rPr>
            </w:pPr>
            <w:r w:rsidRPr="000E11B2">
              <w:rPr>
                <w:color w:val="FFFFFF" w:themeColor="background1"/>
                <w:sz w:val="28"/>
                <w:szCs w:val="28"/>
              </w:rPr>
              <w:t>Indikátor</w:t>
            </w:r>
          </w:p>
        </w:tc>
      </w:tr>
      <w:tr w:rsidR="0072642E" w:rsidRPr="000E11B2" w:rsidTr="00FA1743">
        <w:trPr>
          <w:cnfStyle w:val="000000010000" w:firstRow="0" w:lastRow="0" w:firstColumn="0" w:lastColumn="0" w:oddVBand="0" w:evenVBand="0" w:oddHBand="0" w:evenHBand="1" w:firstRowFirstColumn="0" w:firstRowLastColumn="0" w:lastRowFirstColumn="0" w:lastRowLastColumn="0"/>
        </w:trPr>
        <w:tc>
          <w:tcPr>
            <w:tcW w:w="556" w:type="dxa"/>
            <w:shd w:val="clear" w:color="auto" w:fill="DBE5F1" w:themeFill="accent1" w:themeFillTint="33"/>
          </w:tcPr>
          <w:p w:rsidR="0072642E" w:rsidRPr="00CD780A" w:rsidRDefault="00CD780A" w:rsidP="00CD780A">
            <w:pPr>
              <w:tabs>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autoSpaceDE w:val="0"/>
              <w:autoSpaceDN w:val="0"/>
              <w:adjustRightInd w:val="0"/>
              <w:ind w:left="-14"/>
              <w:jc w:val="center"/>
              <w:rPr>
                <w:sz w:val="24"/>
                <w:szCs w:val="24"/>
              </w:rPr>
            </w:pPr>
            <w:r>
              <w:rPr>
                <w:sz w:val="24"/>
                <w:szCs w:val="24"/>
              </w:rPr>
              <w:t xml:space="preserve">1. </w:t>
            </w:r>
          </w:p>
        </w:tc>
        <w:tc>
          <w:tcPr>
            <w:tcW w:w="4886" w:type="dxa"/>
            <w:shd w:val="clear" w:color="auto" w:fill="DBE5F1" w:themeFill="accent1" w:themeFillTint="33"/>
          </w:tcPr>
          <w:p w:rsidR="0072642E" w:rsidRPr="00CD780A" w:rsidRDefault="0072642E" w:rsidP="000E11B2">
            <w:pPr>
              <w:rPr>
                <w:noProof/>
                <w:sz w:val="24"/>
                <w:szCs w:val="24"/>
              </w:rPr>
            </w:pPr>
            <w:r w:rsidRPr="00CD780A">
              <w:rPr>
                <w:sz w:val="24"/>
                <w:szCs w:val="24"/>
              </w:rPr>
              <w:t>Vypracovať metodiku ex post hodnotenia, ktorá bude zahŕňať analýzu hospodárnosti, efektívnosti, účinnosti a účelnosti regulácie.</w:t>
            </w:r>
          </w:p>
        </w:tc>
        <w:tc>
          <w:tcPr>
            <w:tcW w:w="1581" w:type="dxa"/>
            <w:shd w:val="clear" w:color="auto" w:fill="DBE5F1" w:themeFill="accent1" w:themeFillTint="33"/>
          </w:tcPr>
          <w:p w:rsidR="0072642E" w:rsidRPr="000E11B2" w:rsidRDefault="0072642E" w:rsidP="000E11B2">
            <w:pPr>
              <w:rPr>
                <w:sz w:val="24"/>
                <w:szCs w:val="24"/>
              </w:rPr>
            </w:pPr>
            <w:r w:rsidRPr="000E11B2">
              <w:rPr>
                <w:sz w:val="24"/>
                <w:szCs w:val="24"/>
              </w:rPr>
              <w:t>MH SR</w:t>
            </w:r>
          </w:p>
        </w:tc>
        <w:tc>
          <w:tcPr>
            <w:tcW w:w="2464" w:type="dxa"/>
            <w:shd w:val="clear" w:color="auto" w:fill="DBE5F1" w:themeFill="accent1" w:themeFillTint="33"/>
          </w:tcPr>
          <w:p w:rsidR="0072642E" w:rsidRPr="000E11B2" w:rsidRDefault="0072642E" w:rsidP="000E11B2">
            <w:pPr>
              <w:rPr>
                <w:sz w:val="24"/>
                <w:szCs w:val="24"/>
              </w:rPr>
            </w:pPr>
          </w:p>
        </w:tc>
        <w:tc>
          <w:tcPr>
            <w:tcW w:w="1945" w:type="dxa"/>
            <w:shd w:val="clear" w:color="auto" w:fill="DBE5F1" w:themeFill="accent1" w:themeFillTint="33"/>
          </w:tcPr>
          <w:p w:rsidR="0072642E" w:rsidRPr="000E11B2" w:rsidRDefault="0072642E" w:rsidP="000E11B2">
            <w:pPr>
              <w:rPr>
                <w:sz w:val="24"/>
                <w:szCs w:val="24"/>
              </w:rPr>
            </w:pPr>
            <w:r w:rsidRPr="000E11B2">
              <w:rPr>
                <w:sz w:val="24"/>
                <w:szCs w:val="24"/>
              </w:rPr>
              <w:t>31. 12. 2018</w:t>
            </w:r>
          </w:p>
        </w:tc>
        <w:tc>
          <w:tcPr>
            <w:tcW w:w="1946" w:type="dxa"/>
            <w:shd w:val="clear" w:color="auto" w:fill="DBE5F1" w:themeFill="accent1" w:themeFillTint="33"/>
          </w:tcPr>
          <w:p w:rsidR="0072642E" w:rsidRPr="000E11B2" w:rsidRDefault="0072642E" w:rsidP="000E11B2">
            <w:pPr>
              <w:rPr>
                <w:sz w:val="24"/>
                <w:szCs w:val="24"/>
              </w:rPr>
            </w:pPr>
            <w:r w:rsidRPr="000E11B2">
              <w:rPr>
                <w:sz w:val="24"/>
                <w:szCs w:val="24"/>
              </w:rPr>
              <w:t>Vypracovaná metodika</w:t>
            </w:r>
          </w:p>
        </w:tc>
      </w:tr>
      <w:tr w:rsidR="0072642E" w:rsidRPr="000E11B2" w:rsidTr="00FA1743">
        <w:trPr>
          <w:cnfStyle w:val="000000100000" w:firstRow="0" w:lastRow="0" w:firstColumn="0" w:lastColumn="0" w:oddVBand="0" w:evenVBand="0" w:oddHBand="1" w:evenHBand="0" w:firstRowFirstColumn="0" w:firstRowLastColumn="0" w:lastRowFirstColumn="0" w:lastRowLastColumn="0"/>
        </w:trPr>
        <w:tc>
          <w:tcPr>
            <w:tcW w:w="556" w:type="dxa"/>
            <w:tcBorders>
              <w:bottom w:val="single" w:sz="18" w:space="0" w:color="FFFFFF"/>
            </w:tcBorders>
            <w:shd w:val="clear" w:color="auto" w:fill="F2F2F2" w:themeFill="background1" w:themeFillShade="F2"/>
          </w:tcPr>
          <w:p w:rsidR="0072642E" w:rsidRPr="00CD780A" w:rsidRDefault="00CD780A" w:rsidP="00CD780A">
            <w:pPr>
              <w:tabs>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autoSpaceDE w:val="0"/>
              <w:autoSpaceDN w:val="0"/>
              <w:adjustRightInd w:val="0"/>
              <w:jc w:val="center"/>
              <w:rPr>
                <w:sz w:val="24"/>
                <w:szCs w:val="24"/>
              </w:rPr>
            </w:pPr>
            <w:r>
              <w:rPr>
                <w:sz w:val="24"/>
                <w:szCs w:val="24"/>
              </w:rPr>
              <w:t>2.</w:t>
            </w:r>
          </w:p>
        </w:tc>
        <w:tc>
          <w:tcPr>
            <w:tcW w:w="4886" w:type="dxa"/>
            <w:tcBorders>
              <w:bottom w:val="single" w:sz="18" w:space="0" w:color="FFFFFF"/>
            </w:tcBorders>
            <w:shd w:val="clear" w:color="auto" w:fill="F2F2F2" w:themeFill="background1" w:themeFillShade="F2"/>
          </w:tcPr>
          <w:p w:rsidR="0072642E" w:rsidRPr="00CD780A" w:rsidRDefault="0072642E" w:rsidP="006F15B2">
            <w:pPr>
              <w:rPr>
                <w:sz w:val="24"/>
                <w:szCs w:val="24"/>
              </w:rPr>
            </w:pPr>
            <w:r w:rsidRPr="00CD780A">
              <w:rPr>
                <w:sz w:val="24"/>
                <w:szCs w:val="24"/>
              </w:rPr>
              <w:t>Vypracovať analýzu účelnosti a efektívnosti  v súlade s platnou metodikou ex post hodnotenia k vybranej regulácii – pilotný projekt.</w:t>
            </w:r>
          </w:p>
        </w:tc>
        <w:tc>
          <w:tcPr>
            <w:tcW w:w="1581" w:type="dxa"/>
            <w:tcBorders>
              <w:bottom w:val="single" w:sz="18" w:space="0" w:color="FFFFFF"/>
            </w:tcBorders>
            <w:shd w:val="clear" w:color="auto" w:fill="F2F2F2" w:themeFill="background1" w:themeFillShade="F2"/>
          </w:tcPr>
          <w:p w:rsidR="0072642E" w:rsidRPr="000E11B2" w:rsidRDefault="0072642E" w:rsidP="000E11B2">
            <w:pPr>
              <w:rPr>
                <w:sz w:val="24"/>
                <w:szCs w:val="24"/>
              </w:rPr>
            </w:pPr>
            <w:r w:rsidRPr="000E11B2">
              <w:rPr>
                <w:sz w:val="24"/>
                <w:szCs w:val="24"/>
              </w:rPr>
              <w:t xml:space="preserve">ÚOŠS </w:t>
            </w:r>
          </w:p>
        </w:tc>
        <w:tc>
          <w:tcPr>
            <w:tcW w:w="2464" w:type="dxa"/>
            <w:tcBorders>
              <w:bottom w:val="single" w:sz="18" w:space="0" w:color="FFFFFF"/>
            </w:tcBorders>
            <w:shd w:val="clear" w:color="auto" w:fill="F2F2F2" w:themeFill="background1" w:themeFillShade="F2"/>
          </w:tcPr>
          <w:p w:rsidR="0072642E" w:rsidRPr="000E11B2" w:rsidRDefault="0072642E" w:rsidP="000E11B2">
            <w:pPr>
              <w:rPr>
                <w:sz w:val="24"/>
                <w:szCs w:val="24"/>
              </w:rPr>
            </w:pPr>
          </w:p>
        </w:tc>
        <w:tc>
          <w:tcPr>
            <w:tcW w:w="1945" w:type="dxa"/>
            <w:tcBorders>
              <w:bottom w:val="single" w:sz="18" w:space="0" w:color="FFFFFF"/>
            </w:tcBorders>
            <w:shd w:val="clear" w:color="auto" w:fill="F2F2F2" w:themeFill="background1" w:themeFillShade="F2"/>
          </w:tcPr>
          <w:p w:rsidR="0072642E" w:rsidRPr="000E11B2" w:rsidRDefault="0072642E" w:rsidP="000E11B2">
            <w:pPr>
              <w:rPr>
                <w:sz w:val="24"/>
                <w:szCs w:val="24"/>
              </w:rPr>
            </w:pPr>
            <w:r w:rsidRPr="000E11B2">
              <w:rPr>
                <w:sz w:val="24"/>
                <w:szCs w:val="24"/>
              </w:rPr>
              <w:t>31. 12. 2019</w:t>
            </w:r>
          </w:p>
        </w:tc>
        <w:tc>
          <w:tcPr>
            <w:tcW w:w="1946" w:type="dxa"/>
            <w:tcBorders>
              <w:bottom w:val="single" w:sz="18" w:space="0" w:color="FFFFFF"/>
            </w:tcBorders>
            <w:shd w:val="clear" w:color="auto" w:fill="F2F2F2" w:themeFill="background1" w:themeFillShade="F2"/>
          </w:tcPr>
          <w:p w:rsidR="0072642E" w:rsidRPr="000E11B2" w:rsidRDefault="0072642E" w:rsidP="000E11B2">
            <w:pPr>
              <w:rPr>
                <w:sz w:val="24"/>
                <w:szCs w:val="24"/>
              </w:rPr>
            </w:pPr>
            <w:r w:rsidRPr="000E11B2">
              <w:rPr>
                <w:sz w:val="24"/>
                <w:szCs w:val="24"/>
              </w:rPr>
              <w:t>Na každom rezorte 1 pilotný projekt</w:t>
            </w:r>
          </w:p>
        </w:tc>
      </w:tr>
      <w:tr w:rsidR="0072642E" w:rsidRPr="000E11B2" w:rsidTr="00FA1743">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556" w:type="dxa"/>
            <w:tcBorders>
              <w:top w:val="single" w:sz="18" w:space="0" w:color="FFFFFF"/>
              <w:bottom w:val="nil"/>
            </w:tcBorders>
            <w:shd w:val="clear" w:color="000000" w:fill="DBE5F1" w:themeFill="accent1" w:themeFillTint="33"/>
          </w:tcPr>
          <w:p w:rsidR="0072642E" w:rsidRPr="00CD780A" w:rsidRDefault="0072642E" w:rsidP="00CD780A">
            <w:pPr>
              <w:jc w:val="center"/>
              <w:rPr>
                <w:sz w:val="24"/>
                <w:szCs w:val="24"/>
              </w:rPr>
            </w:pPr>
            <w:r w:rsidRPr="00CD780A">
              <w:rPr>
                <w:sz w:val="24"/>
                <w:szCs w:val="24"/>
              </w:rPr>
              <w:t>3</w:t>
            </w:r>
            <w:r w:rsidR="00CD780A">
              <w:rPr>
                <w:sz w:val="24"/>
                <w:szCs w:val="24"/>
              </w:rPr>
              <w:t>.</w:t>
            </w:r>
          </w:p>
        </w:tc>
        <w:tc>
          <w:tcPr>
            <w:tcW w:w="4886" w:type="dxa"/>
            <w:tcBorders>
              <w:top w:val="single" w:sz="18" w:space="0" w:color="FFFFFF"/>
              <w:bottom w:val="nil"/>
            </w:tcBorders>
            <w:shd w:val="clear" w:color="000000" w:fill="DBE5F1" w:themeFill="accent1" w:themeFillTint="33"/>
          </w:tcPr>
          <w:p w:rsidR="0072642E" w:rsidRPr="00CD780A" w:rsidRDefault="0072642E" w:rsidP="00EA1F6D">
            <w:pPr>
              <w:rPr>
                <w:sz w:val="24"/>
                <w:szCs w:val="24"/>
              </w:rPr>
            </w:pPr>
            <w:r w:rsidRPr="00CD780A">
              <w:rPr>
                <w:sz w:val="24"/>
                <w:szCs w:val="24"/>
              </w:rPr>
              <w:t>Zasielať výsledky a analýzy ex post hodnotenia MH  SR.</w:t>
            </w:r>
          </w:p>
        </w:tc>
        <w:tc>
          <w:tcPr>
            <w:tcW w:w="1581" w:type="dxa"/>
            <w:tcBorders>
              <w:top w:val="single" w:sz="18" w:space="0" w:color="FFFFFF"/>
              <w:bottom w:val="nil"/>
            </w:tcBorders>
            <w:shd w:val="clear" w:color="000000" w:fill="DBE5F1" w:themeFill="accent1" w:themeFillTint="33"/>
          </w:tcPr>
          <w:p w:rsidR="0072642E" w:rsidRPr="000E11B2" w:rsidRDefault="0072642E" w:rsidP="000E11B2">
            <w:pPr>
              <w:rPr>
                <w:sz w:val="24"/>
                <w:szCs w:val="24"/>
              </w:rPr>
            </w:pPr>
            <w:r w:rsidRPr="000E11B2">
              <w:rPr>
                <w:sz w:val="24"/>
                <w:szCs w:val="24"/>
              </w:rPr>
              <w:t>ÚOŠS</w:t>
            </w:r>
          </w:p>
        </w:tc>
        <w:tc>
          <w:tcPr>
            <w:tcW w:w="2464" w:type="dxa"/>
            <w:tcBorders>
              <w:top w:val="single" w:sz="18" w:space="0" w:color="FFFFFF"/>
              <w:bottom w:val="nil"/>
            </w:tcBorders>
            <w:shd w:val="clear" w:color="000000" w:fill="DBE5F1" w:themeFill="accent1" w:themeFillTint="33"/>
          </w:tcPr>
          <w:p w:rsidR="0072642E" w:rsidRPr="000E11B2" w:rsidRDefault="0072642E" w:rsidP="000E11B2">
            <w:pPr>
              <w:rPr>
                <w:sz w:val="24"/>
                <w:szCs w:val="24"/>
              </w:rPr>
            </w:pPr>
          </w:p>
        </w:tc>
        <w:tc>
          <w:tcPr>
            <w:tcW w:w="1945" w:type="dxa"/>
            <w:tcBorders>
              <w:top w:val="single" w:sz="18" w:space="0" w:color="FFFFFF"/>
              <w:bottom w:val="nil"/>
            </w:tcBorders>
            <w:shd w:val="clear" w:color="000000" w:fill="DBE5F1" w:themeFill="accent1" w:themeFillTint="33"/>
          </w:tcPr>
          <w:p w:rsidR="0072642E" w:rsidRPr="000E11B2" w:rsidRDefault="0072642E" w:rsidP="000E11B2">
            <w:pPr>
              <w:rPr>
                <w:sz w:val="24"/>
                <w:szCs w:val="24"/>
              </w:rPr>
            </w:pPr>
            <w:r w:rsidRPr="000E11B2">
              <w:rPr>
                <w:sz w:val="24"/>
                <w:szCs w:val="24"/>
              </w:rPr>
              <w:t>priebežne</w:t>
            </w:r>
          </w:p>
        </w:tc>
        <w:tc>
          <w:tcPr>
            <w:tcW w:w="1946" w:type="dxa"/>
            <w:tcBorders>
              <w:top w:val="single" w:sz="18" w:space="0" w:color="FFFFFF"/>
              <w:bottom w:val="nil"/>
            </w:tcBorders>
            <w:shd w:val="clear" w:color="000000" w:fill="DBE5F1" w:themeFill="accent1" w:themeFillTint="33"/>
          </w:tcPr>
          <w:p w:rsidR="0072642E" w:rsidRPr="000E11B2" w:rsidRDefault="0072642E" w:rsidP="000E11B2">
            <w:pPr>
              <w:rPr>
                <w:sz w:val="24"/>
                <w:szCs w:val="24"/>
              </w:rPr>
            </w:pPr>
          </w:p>
        </w:tc>
      </w:tr>
      <w:tr w:rsidR="0072642E" w:rsidRPr="000E11B2" w:rsidTr="00FA1743">
        <w:trPr>
          <w:cnfStyle w:val="000000100000" w:firstRow="0" w:lastRow="0" w:firstColumn="0" w:lastColumn="0" w:oddVBand="0" w:evenVBand="0" w:oddHBand="1" w:evenHBand="0" w:firstRowFirstColumn="0" w:firstRowLastColumn="0" w:lastRowFirstColumn="0" w:lastRowLastColumn="0"/>
        </w:trPr>
        <w:tc>
          <w:tcPr>
            <w:tcW w:w="556" w:type="dxa"/>
            <w:tcBorders>
              <w:top w:val="nil"/>
              <w:bottom w:val="single" w:sz="18" w:space="0" w:color="FFFFFF"/>
            </w:tcBorders>
            <w:shd w:val="clear" w:color="auto" w:fill="F2F2F2" w:themeFill="background1" w:themeFillShade="F2"/>
          </w:tcPr>
          <w:p w:rsidR="0072642E" w:rsidRPr="00CD780A" w:rsidRDefault="0072642E" w:rsidP="00CD780A">
            <w:pPr>
              <w:jc w:val="center"/>
              <w:rPr>
                <w:sz w:val="24"/>
                <w:szCs w:val="24"/>
              </w:rPr>
            </w:pPr>
            <w:r w:rsidRPr="00CD780A">
              <w:rPr>
                <w:sz w:val="24"/>
                <w:szCs w:val="24"/>
              </w:rPr>
              <w:t>4</w:t>
            </w:r>
            <w:r w:rsidR="00CD780A">
              <w:rPr>
                <w:sz w:val="24"/>
                <w:szCs w:val="24"/>
              </w:rPr>
              <w:t>.</w:t>
            </w:r>
          </w:p>
        </w:tc>
        <w:tc>
          <w:tcPr>
            <w:tcW w:w="4886" w:type="dxa"/>
            <w:tcBorders>
              <w:top w:val="nil"/>
              <w:bottom w:val="single" w:sz="18" w:space="0" w:color="FFFFFF"/>
            </w:tcBorders>
            <w:shd w:val="clear" w:color="auto" w:fill="F2F2F2" w:themeFill="background1" w:themeFillShade="F2"/>
          </w:tcPr>
          <w:p w:rsidR="0072642E" w:rsidRPr="00CD780A" w:rsidRDefault="0072642E" w:rsidP="0082321F">
            <w:pPr>
              <w:rPr>
                <w:snapToGrid w:val="0"/>
                <w:color w:val="000000"/>
                <w:spacing w:val="-2"/>
                <w:sz w:val="24"/>
                <w:szCs w:val="24"/>
              </w:rPr>
            </w:pPr>
            <w:r w:rsidRPr="00CD780A">
              <w:rPr>
                <w:snapToGrid w:val="0"/>
                <w:color w:val="000000"/>
                <w:spacing w:val="-2"/>
                <w:sz w:val="24"/>
                <w:szCs w:val="24"/>
              </w:rPr>
              <w:t>Zaviesť princíp one-in one-out do legislatívneho procesu.</w:t>
            </w:r>
          </w:p>
        </w:tc>
        <w:tc>
          <w:tcPr>
            <w:tcW w:w="1581" w:type="dxa"/>
            <w:tcBorders>
              <w:top w:val="nil"/>
              <w:bottom w:val="single" w:sz="18" w:space="0" w:color="FFFFFF"/>
            </w:tcBorders>
            <w:shd w:val="clear" w:color="auto" w:fill="F2F2F2" w:themeFill="background1" w:themeFillShade="F2"/>
          </w:tcPr>
          <w:p w:rsidR="0072642E" w:rsidRPr="000E11B2" w:rsidRDefault="0072642E" w:rsidP="000E11B2">
            <w:pPr>
              <w:rPr>
                <w:snapToGrid w:val="0"/>
                <w:color w:val="000000"/>
                <w:spacing w:val="-2"/>
                <w:sz w:val="24"/>
                <w:szCs w:val="24"/>
              </w:rPr>
            </w:pPr>
            <w:r w:rsidRPr="000E11B2">
              <w:rPr>
                <w:snapToGrid w:val="0"/>
                <w:color w:val="000000"/>
                <w:spacing w:val="-2"/>
                <w:sz w:val="24"/>
                <w:szCs w:val="24"/>
              </w:rPr>
              <w:t xml:space="preserve">MH SR - pilotný projekt </w:t>
            </w:r>
          </w:p>
        </w:tc>
        <w:tc>
          <w:tcPr>
            <w:tcW w:w="2464" w:type="dxa"/>
            <w:tcBorders>
              <w:top w:val="nil"/>
              <w:bottom w:val="single" w:sz="18" w:space="0" w:color="FFFFFF"/>
            </w:tcBorders>
            <w:shd w:val="clear" w:color="auto" w:fill="F2F2F2" w:themeFill="background1" w:themeFillShade="F2"/>
          </w:tcPr>
          <w:p w:rsidR="0072642E" w:rsidRDefault="0072642E" w:rsidP="0072642E">
            <w:pPr>
              <w:rPr>
                <w:snapToGrid w:val="0"/>
                <w:color w:val="000000"/>
                <w:spacing w:val="-2"/>
                <w:sz w:val="24"/>
                <w:szCs w:val="24"/>
              </w:rPr>
            </w:pPr>
          </w:p>
          <w:p w:rsidR="0072642E" w:rsidRDefault="0072642E" w:rsidP="0072642E">
            <w:pPr>
              <w:rPr>
                <w:snapToGrid w:val="0"/>
                <w:color w:val="000000"/>
                <w:spacing w:val="-2"/>
                <w:sz w:val="24"/>
                <w:szCs w:val="24"/>
              </w:rPr>
            </w:pPr>
          </w:p>
          <w:p w:rsidR="0072642E" w:rsidRPr="000E11B2" w:rsidRDefault="0072642E" w:rsidP="0072642E">
            <w:pPr>
              <w:rPr>
                <w:snapToGrid w:val="0"/>
                <w:color w:val="000000"/>
                <w:spacing w:val="-2"/>
                <w:sz w:val="24"/>
                <w:szCs w:val="24"/>
              </w:rPr>
            </w:pPr>
            <w:r w:rsidRPr="000E11B2">
              <w:rPr>
                <w:snapToGrid w:val="0"/>
                <w:color w:val="000000"/>
                <w:spacing w:val="-2"/>
                <w:sz w:val="24"/>
                <w:szCs w:val="24"/>
              </w:rPr>
              <w:t>Následne všetky ÚOŠS</w:t>
            </w:r>
          </w:p>
        </w:tc>
        <w:tc>
          <w:tcPr>
            <w:tcW w:w="1945" w:type="dxa"/>
            <w:tcBorders>
              <w:top w:val="nil"/>
              <w:bottom w:val="single" w:sz="18" w:space="0" w:color="FFFFFF"/>
            </w:tcBorders>
            <w:shd w:val="clear" w:color="auto" w:fill="F2F2F2" w:themeFill="background1" w:themeFillShade="F2"/>
          </w:tcPr>
          <w:p w:rsidR="0072642E" w:rsidRPr="000E11B2" w:rsidRDefault="0072642E" w:rsidP="000E11B2">
            <w:pPr>
              <w:rPr>
                <w:snapToGrid w:val="0"/>
                <w:color w:val="000000"/>
                <w:spacing w:val="-2"/>
                <w:sz w:val="24"/>
                <w:szCs w:val="24"/>
              </w:rPr>
            </w:pPr>
            <w:r w:rsidRPr="000E11B2">
              <w:rPr>
                <w:snapToGrid w:val="0"/>
                <w:color w:val="000000"/>
                <w:spacing w:val="-2"/>
                <w:sz w:val="24"/>
                <w:szCs w:val="24"/>
              </w:rPr>
              <w:t xml:space="preserve">31.12. </w:t>
            </w:r>
            <w:r w:rsidR="006F44EE">
              <w:rPr>
                <w:snapToGrid w:val="0"/>
                <w:color w:val="000000"/>
                <w:spacing w:val="-2"/>
                <w:sz w:val="24"/>
                <w:szCs w:val="24"/>
              </w:rPr>
              <w:t>2019</w:t>
            </w:r>
            <w:r w:rsidR="006F44EE" w:rsidRPr="000E11B2">
              <w:rPr>
                <w:snapToGrid w:val="0"/>
                <w:color w:val="000000"/>
                <w:spacing w:val="-2"/>
                <w:sz w:val="24"/>
                <w:szCs w:val="24"/>
              </w:rPr>
              <w:t xml:space="preserve"> </w:t>
            </w:r>
          </w:p>
          <w:p w:rsidR="0072642E" w:rsidRPr="000E11B2" w:rsidRDefault="0072642E" w:rsidP="000E11B2">
            <w:pPr>
              <w:rPr>
                <w:snapToGrid w:val="0"/>
                <w:color w:val="000000"/>
                <w:spacing w:val="-2"/>
                <w:sz w:val="24"/>
                <w:szCs w:val="24"/>
              </w:rPr>
            </w:pPr>
          </w:p>
          <w:p w:rsidR="0072642E" w:rsidRPr="000E11B2" w:rsidRDefault="0072642E" w:rsidP="006F44EE">
            <w:pPr>
              <w:rPr>
                <w:snapToGrid w:val="0"/>
                <w:color w:val="000000"/>
                <w:spacing w:val="-2"/>
                <w:sz w:val="24"/>
                <w:szCs w:val="24"/>
              </w:rPr>
            </w:pPr>
            <w:r w:rsidRPr="000E11B2">
              <w:rPr>
                <w:snapToGrid w:val="0"/>
                <w:color w:val="000000"/>
                <w:spacing w:val="-2"/>
                <w:sz w:val="24"/>
                <w:szCs w:val="24"/>
              </w:rPr>
              <w:t xml:space="preserve">31. 12. </w:t>
            </w:r>
            <w:r w:rsidR="006F44EE">
              <w:rPr>
                <w:snapToGrid w:val="0"/>
                <w:color w:val="000000"/>
                <w:spacing w:val="-2"/>
                <w:sz w:val="24"/>
                <w:szCs w:val="24"/>
              </w:rPr>
              <w:t>2021</w:t>
            </w:r>
          </w:p>
        </w:tc>
        <w:tc>
          <w:tcPr>
            <w:tcW w:w="1946" w:type="dxa"/>
            <w:tcBorders>
              <w:top w:val="nil"/>
              <w:bottom w:val="single" w:sz="18" w:space="0" w:color="FFFFFF"/>
            </w:tcBorders>
            <w:shd w:val="clear" w:color="auto" w:fill="F2F2F2" w:themeFill="background1" w:themeFillShade="F2"/>
          </w:tcPr>
          <w:p w:rsidR="0072642E" w:rsidRPr="000E11B2" w:rsidRDefault="00D51CC4" w:rsidP="000E11B2">
            <w:pPr>
              <w:rPr>
                <w:snapToGrid w:val="0"/>
                <w:color w:val="000000"/>
                <w:spacing w:val="-2"/>
                <w:sz w:val="24"/>
                <w:szCs w:val="24"/>
              </w:rPr>
            </w:pPr>
            <w:r w:rsidRPr="000E11B2">
              <w:rPr>
                <w:sz w:val="24"/>
                <w:szCs w:val="24"/>
              </w:rPr>
              <w:t>Na každom rezorte 1 pilotný projekt</w:t>
            </w:r>
          </w:p>
        </w:tc>
      </w:tr>
      <w:tr w:rsidR="0072642E" w:rsidRPr="000E11B2" w:rsidTr="00FA1743">
        <w:trPr>
          <w:cnfStyle w:val="000000010000" w:firstRow="0" w:lastRow="0" w:firstColumn="0" w:lastColumn="0" w:oddVBand="0" w:evenVBand="0" w:oddHBand="0" w:evenHBand="1" w:firstRowFirstColumn="0" w:firstRowLastColumn="0" w:lastRowFirstColumn="0" w:lastRowLastColumn="0"/>
        </w:trPr>
        <w:tc>
          <w:tcPr>
            <w:tcW w:w="556" w:type="dxa"/>
            <w:tcBorders>
              <w:top w:val="single" w:sz="18" w:space="0" w:color="FFFFFF"/>
              <w:bottom w:val="nil"/>
            </w:tcBorders>
            <w:shd w:val="clear" w:color="000000" w:fill="DBE5F1" w:themeFill="accent1" w:themeFillTint="33"/>
          </w:tcPr>
          <w:p w:rsidR="0072642E" w:rsidRPr="00CD780A" w:rsidRDefault="0072642E" w:rsidP="00CD780A">
            <w:pPr>
              <w:jc w:val="center"/>
              <w:rPr>
                <w:sz w:val="24"/>
                <w:szCs w:val="24"/>
              </w:rPr>
            </w:pPr>
            <w:r w:rsidRPr="00CD780A">
              <w:rPr>
                <w:sz w:val="24"/>
                <w:szCs w:val="24"/>
              </w:rPr>
              <w:t>5</w:t>
            </w:r>
            <w:r w:rsidR="00CD780A">
              <w:rPr>
                <w:sz w:val="24"/>
                <w:szCs w:val="24"/>
              </w:rPr>
              <w:t>.</w:t>
            </w:r>
          </w:p>
        </w:tc>
        <w:tc>
          <w:tcPr>
            <w:tcW w:w="4886" w:type="dxa"/>
            <w:tcBorders>
              <w:top w:val="single" w:sz="18" w:space="0" w:color="FFFFFF"/>
              <w:bottom w:val="nil"/>
            </w:tcBorders>
            <w:shd w:val="clear" w:color="000000" w:fill="DBE5F1" w:themeFill="accent1" w:themeFillTint="33"/>
          </w:tcPr>
          <w:p w:rsidR="0072642E" w:rsidRPr="00CD780A" w:rsidRDefault="0072642E" w:rsidP="000E11B2">
            <w:pPr>
              <w:rPr>
                <w:sz w:val="24"/>
                <w:szCs w:val="24"/>
              </w:rPr>
            </w:pPr>
            <w:r w:rsidRPr="00CD780A">
              <w:rPr>
                <w:sz w:val="24"/>
                <w:szCs w:val="24"/>
              </w:rPr>
              <w:t>Formulovať návrhy opatrení na zlepšenie podnikateľského prostredia.</w:t>
            </w:r>
          </w:p>
        </w:tc>
        <w:tc>
          <w:tcPr>
            <w:tcW w:w="1581" w:type="dxa"/>
            <w:tcBorders>
              <w:top w:val="single" w:sz="18" w:space="0" w:color="FFFFFF"/>
              <w:bottom w:val="nil"/>
            </w:tcBorders>
            <w:shd w:val="clear" w:color="000000" w:fill="DBE5F1" w:themeFill="accent1" w:themeFillTint="33"/>
          </w:tcPr>
          <w:p w:rsidR="0072642E" w:rsidRPr="000E11B2" w:rsidRDefault="0072642E" w:rsidP="000E11B2">
            <w:pPr>
              <w:rPr>
                <w:sz w:val="24"/>
                <w:szCs w:val="24"/>
              </w:rPr>
            </w:pPr>
            <w:r w:rsidRPr="000E11B2">
              <w:rPr>
                <w:sz w:val="24"/>
                <w:szCs w:val="24"/>
              </w:rPr>
              <w:t>MH SR</w:t>
            </w:r>
          </w:p>
        </w:tc>
        <w:tc>
          <w:tcPr>
            <w:tcW w:w="2464" w:type="dxa"/>
            <w:tcBorders>
              <w:top w:val="single" w:sz="18" w:space="0" w:color="FFFFFF"/>
              <w:bottom w:val="nil"/>
            </w:tcBorders>
            <w:shd w:val="clear" w:color="000000" w:fill="DBE5F1" w:themeFill="accent1" w:themeFillTint="33"/>
          </w:tcPr>
          <w:p w:rsidR="0072642E" w:rsidRPr="000E11B2" w:rsidRDefault="0072642E" w:rsidP="00F546C6">
            <w:pPr>
              <w:rPr>
                <w:sz w:val="24"/>
                <w:szCs w:val="24"/>
              </w:rPr>
            </w:pPr>
            <w:r>
              <w:rPr>
                <w:sz w:val="24"/>
                <w:szCs w:val="24"/>
              </w:rPr>
              <w:t>Členovia</w:t>
            </w:r>
            <w:r w:rsidRPr="000E11B2">
              <w:rPr>
                <w:sz w:val="24"/>
                <w:szCs w:val="24"/>
              </w:rPr>
              <w:t xml:space="preserve"> Medzirezortnej pracovnej skupiny na najvyššej úrovni pre Doing Business</w:t>
            </w:r>
          </w:p>
        </w:tc>
        <w:tc>
          <w:tcPr>
            <w:tcW w:w="1945" w:type="dxa"/>
            <w:tcBorders>
              <w:top w:val="single" w:sz="18" w:space="0" w:color="FFFFFF"/>
              <w:bottom w:val="nil"/>
            </w:tcBorders>
            <w:shd w:val="clear" w:color="000000" w:fill="DBE5F1" w:themeFill="accent1" w:themeFillTint="33"/>
          </w:tcPr>
          <w:p w:rsidR="0072642E" w:rsidRPr="000E11B2" w:rsidRDefault="0072642E" w:rsidP="00A60887">
            <w:pPr>
              <w:rPr>
                <w:sz w:val="24"/>
                <w:szCs w:val="24"/>
              </w:rPr>
            </w:pPr>
            <w:r w:rsidRPr="000E11B2">
              <w:rPr>
                <w:sz w:val="24"/>
                <w:szCs w:val="24"/>
              </w:rPr>
              <w:t>30.</w:t>
            </w:r>
            <w:r>
              <w:rPr>
                <w:sz w:val="24"/>
                <w:szCs w:val="24"/>
              </w:rPr>
              <w:t xml:space="preserve"> </w:t>
            </w:r>
            <w:r w:rsidRPr="000E11B2">
              <w:rPr>
                <w:sz w:val="24"/>
                <w:szCs w:val="24"/>
              </w:rPr>
              <w:t xml:space="preserve">6. každoročne </w:t>
            </w:r>
          </w:p>
        </w:tc>
        <w:tc>
          <w:tcPr>
            <w:tcW w:w="1946" w:type="dxa"/>
            <w:tcBorders>
              <w:top w:val="single" w:sz="18" w:space="0" w:color="FFFFFF"/>
              <w:bottom w:val="nil"/>
            </w:tcBorders>
            <w:shd w:val="clear" w:color="000000" w:fill="DBE5F1" w:themeFill="accent1" w:themeFillTint="33"/>
          </w:tcPr>
          <w:p w:rsidR="0072642E" w:rsidRPr="000E11B2" w:rsidRDefault="0072642E" w:rsidP="000E11B2">
            <w:pPr>
              <w:rPr>
                <w:sz w:val="24"/>
                <w:szCs w:val="24"/>
              </w:rPr>
            </w:pPr>
            <w:r w:rsidRPr="000E11B2">
              <w:rPr>
                <w:sz w:val="24"/>
                <w:szCs w:val="24"/>
              </w:rPr>
              <w:t>Počet návrhov opatrení</w:t>
            </w:r>
          </w:p>
          <w:p w:rsidR="0072642E" w:rsidRPr="000E11B2" w:rsidRDefault="0072642E" w:rsidP="000E11B2">
            <w:pPr>
              <w:rPr>
                <w:sz w:val="24"/>
                <w:szCs w:val="24"/>
              </w:rPr>
            </w:pPr>
          </w:p>
        </w:tc>
      </w:tr>
    </w:tbl>
    <w:p w:rsidR="000E11B2" w:rsidRPr="000E11B2" w:rsidRDefault="000E11B2" w:rsidP="000E11B2">
      <w:pPr>
        <w:spacing w:after="0" w:line="240" w:lineRule="auto"/>
        <w:rPr>
          <w:rFonts w:ascii="Times New Roman" w:hAnsi="Times New Roman" w:cs="Times New Roman"/>
        </w:rPr>
      </w:pPr>
    </w:p>
    <w:p w:rsidR="0029681E" w:rsidRDefault="0029681E" w:rsidP="000E11B2">
      <w:pPr>
        <w:spacing w:after="0" w:line="240" w:lineRule="auto"/>
        <w:rPr>
          <w:rFonts w:ascii="Times New Roman" w:hAnsi="Times New Roman" w:cs="Times New Roman"/>
          <w:b/>
          <w:sz w:val="24"/>
          <w:szCs w:val="24"/>
        </w:rPr>
      </w:pPr>
    </w:p>
    <w:p w:rsidR="000E11B2" w:rsidRPr="000E11B2" w:rsidRDefault="000E11B2" w:rsidP="000E11B2">
      <w:pPr>
        <w:spacing w:after="0" w:line="240" w:lineRule="auto"/>
        <w:rPr>
          <w:rFonts w:ascii="Times New Roman" w:hAnsi="Times New Roman" w:cs="Times New Roman"/>
          <w:b/>
          <w:sz w:val="24"/>
          <w:szCs w:val="24"/>
        </w:rPr>
      </w:pPr>
      <w:r w:rsidRPr="000E11B2">
        <w:rPr>
          <w:rFonts w:ascii="Times New Roman" w:hAnsi="Times New Roman" w:cs="Times New Roman"/>
          <w:b/>
          <w:sz w:val="24"/>
          <w:szCs w:val="24"/>
        </w:rPr>
        <w:t xml:space="preserve">Strategický cieľ 2.1.4 Implementovať inovatívne prístupy </w:t>
      </w:r>
      <w:r w:rsidR="000F7E49">
        <w:rPr>
          <w:rFonts w:ascii="Times New Roman" w:hAnsi="Times New Roman" w:cs="Times New Roman"/>
          <w:b/>
          <w:sz w:val="24"/>
          <w:szCs w:val="24"/>
        </w:rPr>
        <w:t xml:space="preserve">k </w:t>
      </w:r>
      <w:r w:rsidR="000F7E49" w:rsidRPr="000E11B2">
        <w:rPr>
          <w:rFonts w:ascii="Times New Roman" w:hAnsi="Times New Roman" w:cs="Times New Roman"/>
          <w:b/>
          <w:sz w:val="24"/>
          <w:szCs w:val="24"/>
        </w:rPr>
        <w:t>tvorb</w:t>
      </w:r>
      <w:r w:rsidR="000F7E49">
        <w:rPr>
          <w:rFonts w:ascii="Times New Roman" w:hAnsi="Times New Roman" w:cs="Times New Roman"/>
          <w:b/>
          <w:sz w:val="24"/>
          <w:szCs w:val="24"/>
        </w:rPr>
        <w:t>e</w:t>
      </w:r>
      <w:r w:rsidR="000F7E49" w:rsidRPr="000E11B2">
        <w:rPr>
          <w:rFonts w:ascii="Times New Roman" w:hAnsi="Times New Roman" w:cs="Times New Roman"/>
          <w:b/>
          <w:sz w:val="24"/>
          <w:szCs w:val="24"/>
        </w:rPr>
        <w:t xml:space="preserve"> </w:t>
      </w:r>
      <w:r w:rsidRPr="000E11B2">
        <w:rPr>
          <w:rFonts w:ascii="Times New Roman" w:hAnsi="Times New Roman" w:cs="Times New Roman"/>
          <w:b/>
          <w:sz w:val="24"/>
          <w:szCs w:val="24"/>
        </w:rPr>
        <w:t>regulácií</w:t>
      </w:r>
    </w:p>
    <w:p w:rsidR="000E11B2" w:rsidRPr="000E11B2" w:rsidRDefault="000E11B2" w:rsidP="000E11B2">
      <w:pPr>
        <w:spacing w:after="0" w:line="240" w:lineRule="auto"/>
        <w:rPr>
          <w:rFonts w:ascii="Times New Roman" w:hAnsi="Times New Roman" w:cs="Times New Roman"/>
        </w:rPr>
      </w:pPr>
    </w:p>
    <w:tbl>
      <w:tblPr>
        <w:tblStyle w:val="tl1"/>
        <w:tblW w:w="13378" w:type="dxa"/>
        <w:tblLayout w:type="fixed"/>
        <w:tblLook w:val="0000" w:firstRow="0" w:lastRow="0" w:firstColumn="0" w:lastColumn="0" w:noHBand="0" w:noVBand="0"/>
      </w:tblPr>
      <w:tblGrid>
        <w:gridCol w:w="527"/>
        <w:gridCol w:w="4968"/>
        <w:gridCol w:w="1500"/>
        <w:gridCol w:w="2469"/>
        <w:gridCol w:w="1957"/>
        <w:gridCol w:w="1957"/>
      </w:tblGrid>
      <w:tr w:rsidR="0072642E" w:rsidRPr="000E11B2" w:rsidTr="00FA1743">
        <w:trPr>
          <w:cnfStyle w:val="000000100000" w:firstRow="0" w:lastRow="0" w:firstColumn="0" w:lastColumn="0" w:oddVBand="0" w:evenVBand="0" w:oddHBand="1" w:evenHBand="0" w:firstRowFirstColumn="0" w:firstRowLastColumn="0" w:lastRowFirstColumn="0" w:lastRowLastColumn="0"/>
        </w:trPr>
        <w:tc>
          <w:tcPr>
            <w:tcW w:w="527" w:type="dxa"/>
            <w:shd w:val="clear" w:color="auto" w:fill="365F91" w:themeFill="accent1" w:themeFillShade="BF"/>
          </w:tcPr>
          <w:p w:rsidR="0072642E" w:rsidRPr="00CD780A" w:rsidRDefault="0072642E" w:rsidP="00CD780A">
            <w:pPr>
              <w:jc w:val="center"/>
              <w:rPr>
                <w:color w:val="FFFFFF" w:themeColor="background1"/>
                <w:sz w:val="24"/>
                <w:szCs w:val="24"/>
              </w:rPr>
            </w:pPr>
            <w:r w:rsidRPr="00CD780A">
              <w:rPr>
                <w:color w:val="FFFFFF" w:themeColor="background1"/>
                <w:sz w:val="24"/>
                <w:szCs w:val="24"/>
              </w:rPr>
              <w:t>Č.</w:t>
            </w:r>
          </w:p>
        </w:tc>
        <w:tc>
          <w:tcPr>
            <w:tcW w:w="4968" w:type="dxa"/>
            <w:shd w:val="clear" w:color="auto" w:fill="365F91" w:themeFill="accent1" w:themeFillShade="BF"/>
          </w:tcPr>
          <w:p w:rsidR="0072642E" w:rsidRPr="000E11B2" w:rsidRDefault="0072642E" w:rsidP="000E11B2">
            <w:pPr>
              <w:rPr>
                <w:color w:val="FFFFFF" w:themeColor="background1"/>
                <w:sz w:val="28"/>
                <w:szCs w:val="28"/>
              </w:rPr>
            </w:pPr>
            <w:r w:rsidRPr="000E11B2">
              <w:rPr>
                <w:color w:val="FFFFFF" w:themeColor="background1"/>
                <w:sz w:val="28"/>
                <w:szCs w:val="28"/>
              </w:rPr>
              <w:t xml:space="preserve"> Úlohy AP</w:t>
            </w:r>
          </w:p>
        </w:tc>
        <w:tc>
          <w:tcPr>
            <w:tcW w:w="1500" w:type="dxa"/>
            <w:shd w:val="clear" w:color="auto" w:fill="365F91" w:themeFill="accent1" w:themeFillShade="BF"/>
          </w:tcPr>
          <w:p w:rsidR="0072642E" w:rsidRPr="000E11B2" w:rsidRDefault="0072642E" w:rsidP="000E11B2">
            <w:pPr>
              <w:rPr>
                <w:color w:val="FFFFFF" w:themeColor="background1"/>
                <w:sz w:val="28"/>
                <w:szCs w:val="28"/>
              </w:rPr>
            </w:pPr>
            <w:r>
              <w:rPr>
                <w:color w:val="FFFFFF" w:themeColor="background1"/>
                <w:sz w:val="28"/>
                <w:szCs w:val="28"/>
              </w:rPr>
              <w:t>Gestor</w:t>
            </w:r>
          </w:p>
        </w:tc>
        <w:tc>
          <w:tcPr>
            <w:tcW w:w="2469" w:type="dxa"/>
            <w:shd w:val="clear" w:color="auto" w:fill="365F91" w:themeFill="accent1" w:themeFillShade="BF"/>
          </w:tcPr>
          <w:p w:rsidR="0072642E" w:rsidRPr="000E11B2" w:rsidRDefault="0072642E" w:rsidP="000E11B2">
            <w:pPr>
              <w:rPr>
                <w:color w:val="FFFFFF" w:themeColor="background1"/>
                <w:sz w:val="28"/>
                <w:szCs w:val="28"/>
              </w:rPr>
            </w:pPr>
            <w:r>
              <w:rPr>
                <w:color w:val="FFFFFF" w:themeColor="background1"/>
                <w:sz w:val="28"/>
                <w:szCs w:val="28"/>
              </w:rPr>
              <w:t>Spolupráca</w:t>
            </w:r>
          </w:p>
        </w:tc>
        <w:tc>
          <w:tcPr>
            <w:tcW w:w="1957" w:type="dxa"/>
            <w:shd w:val="clear" w:color="auto" w:fill="365F91" w:themeFill="accent1" w:themeFillShade="BF"/>
          </w:tcPr>
          <w:p w:rsidR="0072642E" w:rsidRPr="000E11B2" w:rsidRDefault="0072642E" w:rsidP="000E11B2">
            <w:pPr>
              <w:rPr>
                <w:color w:val="FFFFFF" w:themeColor="background1"/>
                <w:sz w:val="28"/>
                <w:szCs w:val="28"/>
              </w:rPr>
            </w:pPr>
            <w:r w:rsidRPr="000E11B2">
              <w:rPr>
                <w:color w:val="FFFFFF" w:themeColor="background1"/>
                <w:sz w:val="28"/>
                <w:szCs w:val="28"/>
              </w:rPr>
              <w:t>Termín plnenia</w:t>
            </w:r>
          </w:p>
        </w:tc>
        <w:tc>
          <w:tcPr>
            <w:tcW w:w="1957" w:type="dxa"/>
            <w:shd w:val="clear" w:color="auto" w:fill="365F91" w:themeFill="accent1" w:themeFillShade="BF"/>
          </w:tcPr>
          <w:p w:rsidR="0072642E" w:rsidRPr="000E11B2" w:rsidRDefault="0072642E" w:rsidP="000E11B2">
            <w:pPr>
              <w:rPr>
                <w:color w:val="FFFFFF" w:themeColor="background1"/>
                <w:sz w:val="28"/>
                <w:szCs w:val="28"/>
              </w:rPr>
            </w:pPr>
            <w:r w:rsidRPr="000E11B2">
              <w:rPr>
                <w:color w:val="FFFFFF" w:themeColor="background1"/>
                <w:sz w:val="28"/>
                <w:szCs w:val="28"/>
              </w:rPr>
              <w:t>Indikátor</w:t>
            </w:r>
          </w:p>
        </w:tc>
      </w:tr>
      <w:tr w:rsidR="0072642E" w:rsidRPr="000E11B2" w:rsidTr="00FA1743">
        <w:trPr>
          <w:cnfStyle w:val="000000010000" w:firstRow="0" w:lastRow="0" w:firstColumn="0" w:lastColumn="0" w:oddVBand="0" w:evenVBand="0" w:oddHBand="0" w:evenHBand="1" w:firstRowFirstColumn="0" w:firstRowLastColumn="0" w:lastRowFirstColumn="0" w:lastRowLastColumn="0"/>
        </w:trPr>
        <w:tc>
          <w:tcPr>
            <w:tcW w:w="527" w:type="dxa"/>
            <w:shd w:val="clear" w:color="auto" w:fill="DBE5F1" w:themeFill="accent1" w:themeFillTint="33"/>
          </w:tcPr>
          <w:p w:rsidR="0072642E" w:rsidRPr="00CD780A" w:rsidRDefault="00CD780A" w:rsidP="00CD780A">
            <w:pPr>
              <w:tabs>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autoSpaceDE w:val="0"/>
              <w:autoSpaceDN w:val="0"/>
              <w:adjustRightInd w:val="0"/>
              <w:ind w:left="-84"/>
              <w:jc w:val="center"/>
              <w:rPr>
                <w:sz w:val="24"/>
                <w:szCs w:val="24"/>
              </w:rPr>
            </w:pPr>
            <w:r>
              <w:rPr>
                <w:sz w:val="24"/>
                <w:szCs w:val="24"/>
              </w:rPr>
              <w:t>1.</w:t>
            </w:r>
          </w:p>
        </w:tc>
        <w:tc>
          <w:tcPr>
            <w:tcW w:w="4968" w:type="dxa"/>
            <w:shd w:val="clear" w:color="auto" w:fill="DBE5F1" w:themeFill="accent1" w:themeFillTint="33"/>
          </w:tcPr>
          <w:p w:rsidR="0072642E" w:rsidRPr="000E11B2" w:rsidRDefault="0072642E" w:rsidP="008E64A6">
            <w:pPr>
              <w:rPr>
                <w:noProof/>
                <w:sz w:val="24"/>
                <w:szCs w:val="24"/>
              </w:rPr>
            </w:pPr>
            <w:r w:rsidRPr="000E11B2">
              <w:rPr>
                <w:sz w:val="24"/>
                <w:szCs w:val="24"/>
              </w:rPr>
              <w:t xml:space="preserve">Vypracovať metodiku </w:t>
            </w:r>
            <w:r>
              <w:rPr>
                <w:sz w:val="24"/>
                <w:szCs w:val="24"/>
              </w:rPr>
              <w:t xml:space="preserve">posudzovania </w:t>
            </w:r>
            <w:r w:rsidRPr="000E11B2">
              <w:rPr>
                <w:sz w:val="24"/>
                <w:szCs w:val="24"/>
              </w:rPr>
              <w:t xml:space="preserve"> rizika navrhovaných materiálov.</w:t>
            </w:r>
          </w:p>
        </w:tc>
        <w:tc>
          <w:tcPr>
            <w:tcW w:w="1500" w:type="dxa"/>
            <w:shd w:val="clear" w:color="auto" w:fill="DBE5F1" w:themeFill="accent1" w:themeFillTint="33"/>
          </w:tcPr>
          <w:p w:rsidR="0072642E" w:rsidRPr="000E11B2" w:rsidRDefault="0072642E" w:rsidP="000E11B2">
            <w:pPr>
              <w:rPr>
                <w:sz w:val="24"/>
                <w:szCs w:val="24"/>
              </w:rPr>
            </w:pPr>
            <w:r w:rsidRPr="000E11B2">
              <w:rPr>
                <w:sz w:val="24"/>
                <w:szCs w:val="24"/>
              </w:rPr>
              <w:t>MH SR</w:t>
            </w:r>
          </w:p>
        </w:tc>
        <w:tc>
          <w:tcPr>
            <w:tcW w:w="2469" w:type="dxa"/>
            <w:shd w:val="clear" w:color="auto" w:fill="DBE5F1" w:themeFill="accent1" w:themeFillTint="33"/>
          </w:tcPr>
          <w:p w:rsidR="0072642E" w:rsidRPr="000E11B2" w:rsidRDefault="0072642E" w:rsidP="000E11B2">
            <w:pPr>
              <w:rPr>
                <w:sz w:val="24"/>
                <w:szCs w:val="24"/>
              </w:rPr>
            </w:pPr>
          </w:p>
        </w:tc>
        <w:tc>
          <w:tcPr>
            <w:tcW w:w="1957" w:type="dxa"/>
            <w:shd w:val="clear" w:color="auto" w:fill="DBE5F1" w:themeFill="accent1" w:themeFillTint="33"/>
          </w:tcPr>
          <w:p w:rsidR="0072642E" w:rsidRPr="000E11B2" w:rsidRDefault="0072642E" w:rsidP="000E11B2">
            <w:pPr>
              <w:rPr>
                <w:sz w:val="24"/>
                <w:szCs w:val="24"/>
              </w:rPr>
            </w:pPr>
            <w:r w:rsidRPr="000E11B2">
              <w:rPr>
                <w:sz w:val="24"/>
                <w:szCs w:val="24"/>
              </w:rPr>
              <w:t>31. 12. 2020</w:t>
            </w:r>
          </w:p>
        </w:tc>
        <w:tc>
          <w:tcPr>
            <w:tcW w:w="1957" w:type="dxa"/>
            <w:shd w:val="clear" w:color="auto" w:fill="DBE5F1" w:themeFill="accent1" w:themeFillTint="33"/>
          </w:tcPr>
          <w:p w:rsidR="0072642E" w:rsidRPr="000E11B2" w:rsidRDefault="0072642E" w:rsidP="000E11B2">
            <w:pPr>
              <w:rPr>
                <w:sz w:val="24"/>
                <w:szCs w:val="24"/>
              </w:rPr>
            </w:pPr>
            <w:r w:rsidRPr="000E11B2">
              <w:rPr>
                <w:sz w:val="24"/>
                <w:szCs w:val="24"/>
              </w:rPr>
              <w:t>Vypracovaná metodika</w:t>
            </w:r>
          </w:p>
        </w:tc>
      </w:tr>
      <w:tr w:rsidR="0072642E" w:rsidRPr="000E11B2" w:rsidTr="00FA1743">
        <w:trPr>
          <w:cnfStyle w:val="000000100000" w:firstRow="0" w:lastRow="0" w:firstColumn="0" w:lastColumn="0" w:oddVBand="0" w:evenVBand="0" w:oddHBand="1" w:evenHBand="0" w:firstRowFirstColumn="0" w:firstRowLastColumn="0" w:lastRowFirstColumn="0" w:lastRowLastColumn="0"/>
        </w:trPr>
        <w:tc>
          <w:tcPr>
            <w:tcW w:w="527" w:type="dxa"/>
            <w:tcBorders>
              <w:bottom w:val="single" w:sz="18" w:space="0" w:color="FFFFFF"/>
            </w:tcBorders>
            <w:shd w:val="clear" w:color="auto" w:fill="F2F2F2" w:themeFill="background1" w:themeFillShade="F2"/>
          </w:tcPr>
          <w:p w:rsidR="0072642E" w:rsidRPr="00CD780A" w:rsidRDefault="00CD780A" w:rsidP="00CD780A">
            <w:pPr>
              <w:tabs>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autoSpaceDE w:val="0"/>
              <w:autoSpaceDN w:val="0"/>
              <w:adjustRightInd w:val="0"/>
              <w:jc w:val="center"/>
              <w:rPr>
                <w:sz w:val="24"/>
                <w:szCs w:val="24"/>
              </w:rPr>
            </w:pPr>
            <w:r>
              <w:rPr>
                <w:sz w:val="24"/>
                <w:szCs w:val="24"/>
              </w:rPr>
              <w:t>2.</w:t>
            </w:r>
          </w:p>
        </w:tc>
        <w:tc>
          <w:tcPr>
            <w:tcW w:w="4968" w:type="dxa"/>
            <w:tcBorders>
              <w:bottom w:val="single" w:sz="18" w:space="0" w:color="FFFFFF"/>
            </w:tcBorders>
            <w:shd w:val="clear" w:color="auto" w:fill="F2F2F2" w:themeFill="background1" w:themeFillShade="F2"/>
          </w:tcPr>
          <w:p w:rsidR="0072642E" w:rsidRPr="000E11B2" w:rsidRDefault="0072642E" w:rsidP="000E11B2">
            <w:pPr>
              <w:rPr>
                <w:sz w:val="24"/>
                <w:szCs w:val="24"/>
              </w:rPr>
            </w:pPr>
            <w:r w:rsidRPr="000E11B2">
              <w:rPr>
                <w:sz w:val="24"/>
                <w:szCs w:val="24"/>
              </w:rPr>
              <w:t>Vypracovať princípy tvorby legislatívy odolnej voči budúcim zmenám prostredia.</w:t>
            </w:r>
          </w:p>
        </w:tc>
        <w:tc>
          <w:tcPr>
            <w:tcW w:w="1500" w:type="dxa"/>
            <w:tcBorders>
              <w:bottom w:val="single" w:sz="18" w:space="0" w:color="FFFFFF"/>
            </w:tcBorders>
            <w:shd w:val="clear" w:color="auto" w:fill="F2F2F2" w:themeFill="background1" w:themeFillShade="F2"/>
          </w:tcPr>
          <w:p w:rsidR="0072642E" w:rsidRPr="000E11B2" w:rsidRDefault="0072642E" w:rsidP="000E11B2">
            <w:pPr>
              <w:rPr>
                <w:sz w:val="24"/>
                <w:szCs w:val="24"/>
              </w:rPr>
            </w:pPr>
            <w:r w:rsidRPr="000E11B2">
              <w:rPr>
                <w:sz w:val="24"/>
                <w:szCs w:val="24"/>
              </w:rPr>
              <w:t>MH SR</w:t>
            </w:r>
          </w:p>
        </w:tc>
        <w:tc>
          <w:tcPr>
            <w:tcW w:w="2469" w:type="dxa"/>
            <w:tcBorders>
              <w:bottom w:val="single" w:sz="18" w:space="0" w:color="FFFFFF"/>
            </w:tcBorders>
            <w:shd w:val="clear" w:color="auto" w:fill="F2F2F2" w:themeFill="background1" w:themeFillShade="F2"/>
          </w:tcPr>
          <w:p w:rsidR="0072642E" w:rsidRPr="000E11B2" w:rsidRDefault="0072642E" w:rsidP="000E11B2">
            <w:pPr>
              <w:rPr>
                <w:sz w:val="24"/>
                <w:szCs w:val="24"/>
              </w:rPr>
            </w:pPr>
          </w:p>
        </w:tc>
        <w:tc>
          <w:tcPr>
            <w:tcW w:w="1957" w:type="dxa"/>
            <w:tcBorders>
              <w:bottom w:val="single" w:sz="18" w:space="0" w:color="FFFFFF"/>
            </w:tcBorders>
            <w:shd w:val="clear" w:color="auto" w:fill="F2F2F2" w:themeFill="background1" w:themeFillShade="F2"/>
          </w:tcPr>
          <w:p w:rsidR="0072642E" w:rsidRPr="000E11B2" w:rsidRDefault="0072642E" w:rsidP="000E11B2">
            <w:pPr>
              <w:rPr>
                <w:sz w:val="24"/>
                <w:szCs w:val="24"/>
              </w:rPr>
            </w:pPr>
            <w:r w:rsidRPr="000E11B2">
              <w:rPr>
                <w:sz w:val="24"/>
                <w:szCs w:val="24"/>
              </w:rPr>
              <w:t>31. 12. 2020</w:t>
            </w:r>
          </w:p>
        </w:tc>
        <w:tc>
          <w:tcPr>
            <w:tcW w:w="1957" w:type="dxa"/>
            <w:tcBorders>
              <w:bottom w:val="single" w:sz="18" w:space="0" w:color="FFFFFF"/>
            </w:tcBorders>
            <w:shd w:val="clear" w:color="auto" w:fill="F2F2F2" w:themeFill="background1" w:themeFillShade="F2"/>
          </w:tcPr>
          <w:p w:rsidR="0072642E" w:rsidRPr="000E11B2" w:rsidRDefault="0072642E" w:rsidP="000E11B2">
            <w:pPr>
              <w:rPr>
                <w:sz w:val="24"/>
                <w:szCs w:val="24"/>
              </w:rPr>
            </w:pPr>
            <w:r w:rsidRPr="000E11B2">
              <w:rPr>
                <w:sz w:val="24"/>
                <w:szCs w:val="24"/>
              </w:rPr>
              <w:t>Vypracované princípy</w:t>
            </w:r>
          </w:p>
        </w:tc>
      </w:tr>
      <w:tr w:rsidR="0072642E" w:rsidRPr="000E11B2" w:rsidTr="00FA1743">
        <w:trPr>
          <w:cnfStyle w:val="000000010000" w:firstRow="0" w:lastRow="0" w:firstColumn="0" w:lastColumn="0" w:oddVBand="0" w:evenVBand="0" w:oddHBand="0" w:evenHBand="1" w:firstRowFirstColumn="0" w:firstRowLastColumn="0" w:lastRowFirstColumn="0" w:lastRowLastColumn="0"/>
        </w:trPr>
        <w:tc>
          <w:tcPr>
            <w:tcW w:w="527" w:type="dxa"/>
            <w:tcBorders>
              <w:top w:val="single" w:sz="18" w:space="0" w:color="FFFFFF"/>
              <w:bottom w:val="single" w:sz="18" w:space="0" w:color="FFFFFF"/>
            </w:tcBorders>
            <w:shd w:val="clear" w:color="auto" w:fill="DBE5F1" w:themeFill="accent1" w:themeFillTint="33"/>
          </w:tcPr>
          <w:p w:rsidR="0072642E" w:rsidRPr="00CD780A" w:rsidRDefault="0072642E" w:rsidP="00CD780A">
            <w:pPr>
              <w:jc w:val="center"/>
              <w:rPr>
                <w:sz w:val="24"/>
                <w:szCs w:val="24"/>
              </w:rPr>
            </w:pPr>
            <w:r w:rsidRPr="00CD780A">
              <w:rPr>
                <w:sz w:val="24"/>
                <w:szCs w:val="24"/>
              </w:rPr>
              <w:t>3</w:t>
            </w:r>
            <w:r w:rsidR="00CD780A">
              <w:rPr>
                <w:sz w:val="24"/>
                <w:szCs w:val="24"/>
              </w:rPr>
              <w:t>.</w:t>
            </w:r>
          </w:p>
        </w:tc>
        <w:tc>
          <w:tcPr>
            <w:tcW w:w="4968" w:type="dxa"/>
            <w:tcBorders>
              <w:top w:val="single" w:sz="18" w:space="0" w:color="FFFFFF"/>
              <w:bottom w:val="single" w:sz="18" w:space="0" w:color="FFFFFF"/>
            </w:tcBorders>
            <w:shd w:val="clear" w:color="auto" w:fill="DBE5F1" w:themeFill="accent1" w:themeFillTint="33"/>
          </w:tcPr>
          <w:p w:rsidR="0072642E" w:rsidRPr="000E11B2" w:rsidRDefault="0072642E" w:rsidP="00D87E6A">
            <w:pPr>
              <w:rPr>
                <w:color w:val="FF0000"/>
                <w:sz w:val="24"/>
                <w:szCs w:val="24"/>
              </w:rPr>
            </w:pPr>
            <w:r w:rsidRPr="000E11B2">
              <w:rPr>
                <w:sz w:val="24"/>
                <w:szCs w:val="24"/>
              </w:rPr>
              <w:t xml:space="preserve">Prehodnotenie metodiky posudzovania vplyvov na informatizáciu spoločnosti podľa </w:t>
            </w:r>
            <w:r>
              <w:rPr>
                <w:sz w:val="24"/>
                <w:szCs w:val="24"/>
              </w:rPr>
              <w:t>JM</w:t>
            </w:r>
            <w:r w:rsidRPr="000E11B2">
              <w:rPr>
                <w:sz w:val="24"/>
                <w:szCs w:val="24"/>
              </w:rPr>
              <w:t xml:space="preserve"> o vplyvy na digitalizáciu (DIA – Digital Impact Assessment).</w:t>
            </w:r>
          </w:p>
        </w:tc>
        <w:tc>
          <w:tcPr>
            <w:tcW w:w="1500" w:type="dxa"/>
            <w:tcBorders>
              <w:top w:val="single" w:sz="18" w:space="0" w:color="FFFFFF"/>
              <w:bottom w:val="single" w:sz="18" w:space="0" w:color="FFFFFF"/>
            </w:tcBorders>
            <w:shd w:val="clear" w:color="auto" w:fill="DBE5F1" w:themeFill="accent1" w:themeFillTint="33"/>
          </w:tcPr>
          <w:p w:rsidR="0072642E" w:rsidRPr="000E11B2" w:rsidRDefault="0072642E" w:rsidP="0072642E">
            <w:pPr>
              <w:rPr>
                <w:sz w:val="24"/>
                <w:szCs w:val="24"/>
              </w:rPr>
            </w:pPr>
            <w:r w:rsidRPr="000E11B2">
              <w:rPr>
                <w:sz w:val="24"/>
                <w:szCs w:val="24"/>
              </w:rPr>
              <w:t xml:space="preserve">ÚPVII </w:t>
            </w:r>
          </w:p>
        </w:tc>
        <w:tc>
          <w:tcPr>
            <w:tcW w:w="2469" w:type="dxa"/>
            <w:tcBorders>
              <w:top w:val="single" w:sz="18" w:space="0" w:color="FFFFFF"/>
              <w:bottom w:val="single" w:sz="18" w:space="0" w:color="FFFFFF"/>
            </w:tcBorders>
            <w:shd w:val="clear" w:color="auto" w:fill="DBE5F1" w:themeFill="accent1" w:themeFillTint="33"/>
          </w:tcPr>
          <w:p w:rsidR="0072642E" w:rsidRPr="000E11B2" w:rsidRDefault="0072642E" w:rsidP="0000411C">
            <w:pPr>
              <w:rPr>
                <w:sz w:val="24"/>
                <w:szCs w:val="24"/>
              </w:rPr>
            </w:pPr>
            <w:r>
              <w:rPr>
                <w:sz w:val="24"/>
                <w:szCs w:val="24"/>
              </w:rPr>
              <w:t>MH SR</w:t>
            </w:r>
          </w:p>
        </w:tc>
        <w:tc>
          <w:tcPr>
            <w:tcW w:w="1957" w:type="dxa"/>
            <w:tcBorders>
              <w:top w:val="single" w:sz="18" w:space="0" w:color="FFFFFF"/>
              <w:bottom w:val="single" w:sz="18" w:space="0" w:color="FFFFFF"/>
            </w:tcBorders>
            <w:shd w:val="clear" w:color="auto" w:fill="DBE5F1" w:themeFill="accent1" w:themeFillTint="33"/>
          </w:tcPr>
          <w:p w:rsidR="0072642E" w:rsidRPr="000E11B2" w:rsidRDefault="0072642E" w:rsidP="0000411C">
            <w:pPr>
              <w:rPr>
                <w:sz w:val="24"/>
                <w:szCs w:val="24"/>
              </w:rPr>
            </w:pPr>
            <w:r w:rsidRPr="000E11B2">
              <w:rPr>
                <w:sz w:val="24"/>
                <w:szCs w:val="24"/>
              </w:rPr>
              <w:t xml:space="preserve">31. </w:t>
            </w:r>
            <w:r>
              <w:rPr>
                <w:sz w:val="24"/>
                <w:szCs w:val="24"/>
              </w:rPr>
              <w:t>3</w:t>
            </w:r>
            <w:r w:rsidRPr="000E11B2">
              <w:rPr>
                <w:sz w:val="24"/>
                <w:szCs w:val="24"/>
              </w:rPr>
              <w:t>. 2020</w:t>
            </w:r>
          </w:p>
        </w:tc>
        <w:tc>
          <w:tcPr>
            <w:tcW w:w="1957" w:type="dxa"/>
            <w:tcBorders>
              <w:top w:val="single" w:sz="18" w:space="0" w:color="FFFFFF"/>
              <w:bottom w:val="single" w:sz="18" w:space="0" w:color="FFFFFF"/>
            </w:tcBorders>
            <w:shd w:val="clear" w:color="auto" w:fill="DBE5F1" w:themeFill="accent1" w:themeFillTint="33"/>
          </w:tcPr>
          <w:p w:rsidR="0072642E" w:rsidRPr="000E11B2" w:rsidRDefault="0072642E" w:rsidP="000E11B2">
            <w:pPr>
              <w:rPr>
                <w:sz w:val="24"/>
                <w:szCs w:val="24"/>
              </w:rPr>
            </w:pPr>
          </w:p>
        </w:tc>
      </w:tr>
      <w:tr w:rsidR="0072642E" w:rsidRPr="000E11B2" w:rsidTr="00FA1743">
        <w:trPr>
          <w:cnfStyle w:val="000000100000" w:firstRow="0" w:lastRow="0" w:firstColumn="0" w:lastColumn="0" w:oddVBand="0" w:evenVBand="0" w:oddHBand="1" w:evenHBand="0" w:firstRowFirstColumn="0" w:firstRowLastColumn="0" w:lastRowFirstColumn="0" w:lastRowLastColumn="0"/>
          <w:trHeight w:val="316"/>
        </w:trPr>
        <w:tc>
          <w:tcPr>
            <w:tcW w:w="527" w:type="dxa"/>
            <w:tcBorders>
              <w:top w:val="single" w:sz="18" w:space="0" w:color="FFFFFF"/>
              <w:bottom w:val="single" w:sz="18" w:space="0" w:color="FFFFFF"/>
            </w:tcBorders>
            <w:shd w:val="clear" w:color="auto" w:fill="F2F2F2" w:themeFill="background1" w:themeFillShade="F2"/>
          </w:tcPr>
          <w:p w:rsidR="0072642E" w:rsidRPr="00CD780A" w:rsidRDefault="0072642E" w:rsidP="00CD780A">
            <w:pPr>
              <w:jc w:val="center"/>
              <w:rPr>
                <w:sz w:val="24"/>
                <w:szCs w:val="24"/>
              </w:rPr>
            </w:pPr>
            <w:r w:rsidRPr="00CD780A">
              <w:rPr>
                <w:sz w:val="24"/>
                <w:szCs w:val="24"/>
              </w:rPr>
              <w:t>4</w:t>
            </w:r>
            <w:r w:rsidR="00CD780A">
              <w:rPr>
                <w:sz w:val="24"/>
                <w:szCs w:val="24"/>
              </w:rPr>
              <w:t>.</w:t>
            </w:r>
          </w:p>
        </w:tc>
        <w:tc>
          <w:tcPr>
            <w:tcW w:w="4968" w:type="dxa"/>
            <w:tcBorders>
              <w:top w:val="single" w:sz="18" w:space="0" w:color="FFFFFF"/>
              <w:bottom w:val="single" w:sz="18" w:space="0" w:color="FFFFFF"/>
            </w:tcBorders>
            <w:shd w:val="clear" w:color="auto" w:fill="F2F2F2" w:themeFill="background1" w:themeFillShade="F2"/>
          </w:tcPr>
          <w:p w:rsidR="0072642E" w:rsidRPr="000E11B2" w:rsidRDefault="0072642E" w:rsidP="001D75CC">
            <w:pPr>
              <w:rPr>
                <w:sz w:val="24"/>
                <w:szCs w:val="24"/>
              </w:rPr>
            </w:pPr>
            <w:r w:rsidRPr="000E11B2">
              <w:rPr>
                <w:sz w:val="24"/>
                <w:szCs w:val="24"/>
              </w:rPr>
              <w:t xml:space="preserve">Dopracovanie metodiky posudzovania vplyvov na podnikateľské prostredia podľa </w:t>
            </w:r>
            <w:r>
              <w:rPr>
                <w:sz w:val="24"/>
                <w:szCs w:val="24"/>
              </w:rPr>
              <w:t>JM</w:t>
            </w:r>
            <w:r w:rsidRPr="000E11B2">
              <w:rPr>
                <w:sz w:val="24"/>
                <w:szCs w:val="24"/>
              </w:rPr>
              <w:t xml:space="preserve"> o metodiku posudzovania vplyvov na inovácie – Innovation Impact </w:t>
            </w:r>
            <w:r w:rsidR="001D75CC">
              <w:rPr>
                <w:sz w:val="24"/>
                <w:szCs w:val="24"/>
              </w:rPr>
              <w:t>A</w:t>
            </w:r>
            <w:r w:rsidR="001D75CC" w:rsidRPr="000E11B2">
              <w:rPr>
                <w:sz w:val="24"/>
                <w:szCs w:val="24"/>
              </w:rPr>
              <w:t xml:space="preserve">ssessment </w:t>
            </w:r>
            <w:r w:rsidRPr="000E11B2">
              <w:rPr>
                <w:sz w:val="24"/>
                <w:szCs w:val="24"/>
              </w:rPr>
              <w:t>(IIA).</w:t>
            </w:r>
          </w:p>
        </w:tc>
        <w:tc>
          <w:tcPr>
            <w:tcW w:w="1500" w:type="dxa"/>
            <w:tcBorders>
              <w:top w:val="single" w:sz="18" w:space="0" w:color="FFFFFF"/>
              <w:bottom w:val="single" w:sz="18" w:space="0" w:color="FFFFFF"/>
            </w:tcBorders>
            <w:shd w:val="clear" w:color="auto" w:fill="F2F2F2" w:themeFill="background1" w:themeFillShade="F2"/>
          </w:tcPr>
          <w:p w:rsidR="0072642E" w:rsidRPr="000E11B2" w:rsidRDefault="0072642E" w:rsidP="000E11B2">
            <w:pPr>
              <w:rPr>
                <w:sz w:val="24"/>
                <w:szCs w:val="24"/>
              </w:rPr>
            </w:pPr>
            <w:r w:rsidRPr="000E11B2">
              <w:rPr>
                <w:sz w:val="24"/>
                <w:szCs w:val="24"/>
              </w:rPr>
              <w:t xml:space="preserve">MH SR </w:t>
            </w:r>
          </w:p>
        </w:tc>
        <w:tc>
          <w:tcPr>
            <w:tcW w:w="2469" w:type="dxa"/>
            <w:tcBorders>
              <w:top w:val="single" w:sz="18" w:space="0" w:color="FFFFFF"/>
              <w:bottom w:val="single" w:sz="18" w:space="0" w:color="FFFFFF"/>
            </w:tcBorders>
            <w:shd w:val="clear" w:color="auto" w:fill="F2F2F2" w:themeFill="background1" w:themeFillShade="F2"/>
          </w:tcPr>
          <w:p w:rsidR="0072642E" w:rsidRPr="000E11B2" w:rsidRDefault="0072642E" w:rsidP="0000411C">
            <w:pPr>
              <w:rPr>
                <w:sz w:val="24"/>
                <w:szCs w:val="24"/>
              </w:rPr>
            </w:pPr>
          </w:p>
        </w:tc>
        <w:tc>
          <w:tcPr>
            <w:tcW w:w="1957" w:type="dxa"/>
            <w:tcBorders>
              <w:top w:val="single" w:sz="18" w:space="0" w:color="FFFFFF"/>
              <w:bottom w:val="single" w:sz="18" w:space="0" w:color="FFFFFF"/>
            </w:tcBorders>
            <w:shd w:val="clear" w:color="auto" w:fill="F2F2F2" w:themeFill="background1" w:themeFillShade="F2"/>
          </w:tcPr>
          <w:p w:rsidR="0072642E" w:rsidRPr="000E11B2" w:rsidRDefault="0072642E" w:rsidP="0000411C">
            <w:pPr>
              <w:rPr>
                <w:sz w:val="24"/>
                <w:szCs w:val="24"/>
              </w:rPr>
            </w:pPr>
            <w:r w:rsidRPr="000E11B2">
              <w:rPr>
                <w:sz w:val="24"/>
                <w:szCs w:val="24"/>
              </w:rPr>
              <w:t xml:space="preserve">31. </w:t>
            </w:r>
            <w:r>
              <w:rPr>
                <w:sz w:val="24"/>
                <w:szCs w:val="24"/>
              </w:rPr>
              <w:t>3</w:t>
            </w:r>
            <w:r w:rsidRPr="000E11B2">
              <w:rPr>
                <w:sz w:val="24"/>
                <w:szCs w:val="24"/>
              </w:rPr>
              <w:t>. 2020</w:t>
            </w:r>
          </w:p>
        </w:tc>
        <w:tc>
          <w:tcPr>
            <w:tcW w:w="1957" w:type="dxa"/>
            <w:tcBorders>
              <w:top w:val="single" w:sz="18" w:space="0" w:color="FFFFFF"/>
              <w:bottom w:val="single" w:sz="18" w:space="0" w:color="FFFFFF"/>
            </w:tcBorders>
            <w:shd w:val="clear" w:color="auto" w:fill="F2F2F2" w:themeFill="background1" w:themeFillShade="F2"/>
          </w:tcPr>
          <w:p w:rsidR="0072642E" w:rsidRPr="000E11B2" w:rsidRDefault="0072642E" w:rsidP="000E11B2">
            <w:pPr>
              <w:rPr>
                <w:sz w:val="24"/>
                <w:szCs w:val="24"/>
              </w:rPr>
            </w:pPr>
            <w:r w:rsidRPr="000E11B2">
              <w:rPr>
                <w:sz w:val="24"/>
                <w:szCs w:val="24"/>
              </w:rPr>
              <w:t>Aktualizovaná metodika</w:t>
            </w:r>
          </w:p>
        </w:tc>
      </w:tr>
      <w:tr w:rsidR="0072642E" w:rsidRPr="000E11B2" w:rsidTr="00FA1743">
        <w:trPr>
          <w:cnfStyle w:val="000000010000" w:firstRow="0" w:lastRow="0" w:firstColumn="0" w:lastColumn="0" w:oddVBand="0" w:evenVBand="0" w:oddHBand="0" w:evenHBand="1" w:firstRowFirstColumn="0" w:firstRowLastColumn="0" w:lastRowFirstColumn="0" w:lastRowLastColumn="0"/>
        </w:trPr>
        <w:tc>
          <w:tcPr>
            <w:tcW w:w="527" w:type="dxa"/>
            <w:tcBorders>
              <w:top w:val="single" w:sz="18" w:space="0" w:color="FFFFFF"/>
              <w:bottom w:val="single" w:sz="18" w:space="0" w:color="FFFFFF"/>
            </w:tcBorders>
            <w:shd w:val="clear" w:color="auto" w:fill="DBE5F1" w:themeFill="accent1" w:themeFillTint="33"/>
          </w:tcPr>
          <w:p w:rsidR="0072642E" w:rsidRPr="00CD780A" w:rsidRDefault="0072642E" w:rsidP="00CD780A">
            <w:pPr>
              <w:jc w:val="center"/>
              <w:rPr>
                <w:sz w:val="24"/>
                <w:szCs w:val="24"/>
              </w:rPr>
            </w:pPr>
            <w:r w:rsidRPr="00CD780A">
              <w:rPr>
                <w:sz w:val="24"/>
                <w:szCs w:val="24"/>
              </w:rPr>
              <w:t>5</w:t>
            </w:r>
            <w:r w:rsidR="00CD780A">
              <w:rPr>
                <w:sz w:val="24"/>
                <w:szCs w:val="24"/>
              </w:rPr>
              <w:t>.</w:t>
            </w:r>
          </w:p>
        </w:tc>
        <w:tc>
          <w:tcPr>
            <w:tcW w:w="4968" w:type="dxa"/>
            <w:tcBorders>
              <w:top w:val="single" w:sz="18" w:space="0" w:color="FFFFFF"/>
              <w:bottom w:val="single" w:sz="18" w:space="0" w:color="FFFFFF"/>
            </w:tcBorders>
            <w:shd w:val="clear" w:color="auto" w:fill="DBE5F1" w:themeFill="accent1" w:themeFillTint="33"/>
          </w:tcPr>
          <w:p w:rsidR="0072642E" w:rsidRPr="000E11B2" w:rsidRDefault="0072642E" w:rsidP="000E11B2">
            <w:pPr>
              <w:rPr>
                <w:sz w:val="24"/>
                <w:szCs w:val="24"/>
              </w:rPr>
            </w:pPr>
            <w:r w:rsidRPr="000E11B2">
              <w:rPr>
                <w:sz w:val="24"/>
                <w:szCs w:val="24"/>
              </w:rPr>
              <w:t>Vypracovať metodiku uplatňovania behaviorálnych prístupov tvorby regulácií.</w:t>
            </w:r>
          </w:p>
        </w:tc>
        <w:tc>
          <w:tcPr>
            <w:tcW w:w="1500" w:type="dxa"/>
            <w:tcBorders>
              <w:top w:val="single" w:sz="18" w:space="0" w:color="FFFFFF"/>
              <w:bottom w:val="single" w:sz="18" w:space="0" w:color="FFFFFF"/>
            </w:tcBorders>
            <w:shd w:val="clear" w:color="auto" w:fill="DBE5F1" w:themeFill="accent1" w:themeFillTint="33"/>
          </w:tcPr>
          <w:p w:rsidR="0072642E" w:rsidRPr="000E11B2" w:rsidRDefault="0072642E" w:rsidP="000E11B2">
            <w:pPr>
              <w:rPr>
                <w:sz w:val="24"/>
                <w:szCs w:val="24"/>
              </w:rPr>
            </w:pPr>
            <w:r w:rsidRPr="000E11B2">
              <w:rPr>
                <w:sz w:val="24"/>
                <w:szCs w:val="24"/>
              </w:rPr>
              <w:t xml:space="preserve">MH SR </w:t>
            </w:r>
          </w:p>
        </w:tc>
        <w:tc>
          <w:tcPr>
            <w:tcW w:w="2469" w:type="dxa"/>
            <w:tcBorders>
              <w:top w:val="single" w:sz="18" w:space="0" w:color="FFFFFF"/>
              <w:bottom w:val="single" w:sz="18" w:space="0" w:color="FFFFFF"/>
            </w:tcBorders>
            <w:shd w:val="clear" w:color="auto" w:fill="DBE5F1" w:themeFill="accent1" w:themeFillTint="33"/>
          </w:tcPr>
          <w:p w:rsidR="0072642E" w:rsidRPr="000E11B2" w:rsidRDefault="0072642E" w:rsidP="000E11B2">
            <w:pPr>
              <w:rPr>
                <w:sz w:val="24"/>
                <w:szCs w:val="24"/>
              </w:rPr>
            </w:pPr>
          </w:p>
        </w:tc>
        <w:tc>
          <w:tcPr>
            <w:tcW w:w="1957" w:type="dxa"/>
            <w:tcBorders>
              <w:top w:val="single" w:sz="18" w:space="0" w:color="FFFFFF"/>
              <w:bottom w:val="single" w:sz="18" w:space="0" w:color="FFFFFF"/>
            </w:tcBorders>
            <w:shd w:val="clear" w:color="auto" w:fill="DBE5F1" w:themeFill="accent1" w:themeFillTint="33"/>
          </w:tcPr>
          <w:p w:rsidR="0072642E" w:rsidRPr="000E11B2" w:rsidRDefault="0072642E" w:rsidP="000E11B2">
            <w:pPr>
              <w:rPr>
                <w:sz w:val="24"/>
                <w:szCs w:val="24"/>
              </w:rPr>
            </w:pPr>
            <w:r w:rsidRPr="000E11B2">
              <w:rPr>
                <w:sz w:val="24"/>
                <w:szCs w:val="24"/>
              </w:rPr>
              <w:t>31. 12. 2020</w:t>
            </w:r>
          </w:p>
        </w:tc>
        <w:tc>
          <w:tcPr>
            <w:tcW w:w="1957" w:type="dxa"/>
            <w:tcBorders>
              <w:top w:val="single" w:sz="18" w:space="0" w:color="FFFFFF"/>
              <w:bottom w:val="single" w:sz="18" w:space="0" w:color="FFFFFF"/>
            </w:tcBorders>
            <w:shd w:val="clear" w:color="auto" w:fill="DBE5F1" w:themeFill="accent1" w:themeFillTint="33"/>
          </w:tcPr>
          <w:p w:rsidR="0072642E" w:rsidRPr="000E11B2" w:rsidRDefault="0072642E" w:rsidP="000E11B2">
            <w:pPr>
              <w:rPr>
                <w:sz w:val="24"/>
                <w:szCs w:val="24"/>
              </w:rPr>
            </w:pPr>
            <w:r w:rsidRPr="000E11B2">
              <w:rPr>
                <w:sz w:val="24"/>
                <w:szCs w:val="24"/>
              </w:rPr>
              <w:t>Vypracovaná metodika</w:t>
            </w:r>
          </w:p>
        </w:tc>
      </w:tr>
      <w:tr w:rsidR="0072642E" w:rsidRPr="000E11B2" w:rsidTr="00FA174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16"/>
        </w:trPr>
        <w:tc>
          <w:tcPr>
            <w:tcW w:w="527" w:type="dxa"/>
            <w:tcBorders>
              <w:bottom w:val="single" w:sz="18" w:space="0" w:color="FFFFFF"/>
            </w:tcBorders>
          </w:tcPr>
          <w:p w:rsidR="0072642E" w:rsidRPr="00CD780A" w:rsidRDefault="0072642E" w:rsidP="00CD780A">
            <w:pPr>
              <w:jc w:val="center"/>
              <w:rPr>
                <w:sz w:val="24"/>
                <w:szCs w:val="24"/>
              </w:rPr>
            </w:pPr>
            <w:r w:rsidRPr="00CD780A">
              <w:rPr>
                <w:sz w:val="24"/>
                <w:szCs w:val="24"/>
              </w:rPr>
              <w:t>6</w:t>
            </w:r>
            <w:r w:rsidR="00CD780A">
              <w:rPr>
                <w:sz w:val="24"/>
                <w:szCs w:val="24"/>
              </w:rPr>
              <w:t>.</w:t>
            </w:r>
          </w:p>
        </w:tc>
        <w:tc>
          <w:tcPr>
            <w:tcW w:w="4968" w:type="dxa"/>
            <w:tcBorders>
              <w:bottom w:val="single" w:sz="18" w:space="0" w:color="FFFFFF"/>
            </w:tcBorders>
          </w:tcPr>
          <w:p w:rsidR="0072642E" w:rsidRPr="000E11B2" w:rsidRDefault="0072642E" w:rsidP="000E11B2">
            <w:pPr>
              <w:rPr>
                <w:sz w:val="24"/>
                <w:szCs w:val="24"/>
              </w:rPr>
            </w:pPr>
            <w:r w:rsidRPr="000E11B2">
              <w:rPr>
                <w:sz w:val="24"/>
                <w:szCs w:val="24"/>
              </w:rPr>
              <w:t>Implementovať vybrané behaviorálne prístupy tvorby regulácií pri tvorbe vybranej regulácie v kompetencii MH SR podľa platnej metodiky – pilotný projekt.</w:t>
            </w:r>
          </w:p>
        </w:tc>
        <w:tc>
          <w:tcPr>
            <w:tcW w:w="1500" w:type="dxa"/>
            <w:tcBorders>
              <w:bottom w:val="single" w:sz="18" w:space="0" w:color="FFFFFF"/>
            </w:tcBorders>
          </w:tcPr>
          <w:p w:rsidR="0072642E" w:rsidRPr="000E11B2" w:rsidRDefault="0072642E" w:rsidP="000E11B2">
            <w:pPr>
              <w:rPr>
                <w:sz w:val="24"/>
                <w:szCs w:val="24"/>
              </w:rPr>
            </w:pPr>
            <w:r w:rsidRPr="000E11B2">
              <w:rPr>
                <w:sz w:val="24"/>
                <w:szCs w:val="24"/>
              </w:rPr>
              <w:t xml:space="preserve">MH SR </w:t>
            </w:r>
          </w:p>
        </w:tc>
        <w:tc>
          <w:tcPr>
            <w:tcW w:w="2469" w:type="dxa"/>
            <w:tcBorders>
              <w:bottom w:val="single" w:sz="18" w:space="0" w:color="FFFFFF"/>
            </w:tcBorders>
          </w:tcPr>
          <w:p w:rsidR="0072642E" w:rsidRPr="000E11B2" w:rsidRDefault="0072642E" w:rsidP="000E11B2">
            <w:pPr>
              <w:rPr>
                <w:sz w:val="24"/>
                <w:szCs w:val="24"/>
              </w:rPr>
            </w:pPr>
          </w:p>
        </w:tc>
        <w:tc>
          <w:tcPr>
            <w:tcW w:w="1957" w:type="dxa"/>
            <w:tcBorders>
              <w:bottom w:val="single" w:sz="18" w:space="0" w:color="FFFFFF"/>
            </w:tcBorders>
          </w:tcPr>
          <w:p w:rsidR="0072642E" w:rsidRPr="000E11B2" w:rsidRDefault="0072642E" w:rsidP="000E11B2">
            <w:pPr>
              <w:rPr>
                <w:sz w:val="24"/>
                <w:szCs w:val="24"/>
              </w:rPr>
            </w:pPr>
            <w:r w:rsidRPr="000E11B2">
              <w:rPr>
                <w:sz w:val="24"/>
                <w:szCs w:val="24"/>
              </w:rPr>
              <w:t>31. 12. 2021</w:t>
            </w:r>
          </w:p>
        </w:tc>
        <w:tc>
          <w:tcPr>
            <w:tcW w:w="1957" w:type="dxa"/>
            <w:tcBorders>
              <w:bottom w:val="single" w:sz="18" w:space="0" w:color="FFFFFF"/>
            </w:tcBorders>
          </w:tcPr>
          <w:p w:rsidR="0072642E" w:rsidRPr="000E11B2" w:rsidRDefault="0072642E" w:rsidP="000E11B2">
            <w:pPr>
              <w:rPr>
                <w:sz w:val="24"/>
                <w:szCs w:val="24"/>
              </w:rPr>
            </w:pPr>
            <w:r w:rsidRPr="000E11B2">
              <w:rPr>
                <w:sz w:val="24"/>
                <w:szCs w:val="24"/>
              </w:rPr>
              <w:t>Implementovaná právna norma</w:t>
            </w:r>
          </w:p>
        </w:tc>
      </w:tr>
    </w:tbl>
    <w:p w:rsidR="0073754B" w:rsidRDefault="0073754B" w:rsidP="000E11B2">
      <w:pPr>
        <w:spacing w:after="0" w:line="240" w:lineRule="auto"/>
        <w:rPr>
          <w:rFonts w:ascii="Times New Roman" w:hAnsi="Times New Roman" w:cs="Times New Roman"/>
          <w:b/>
        </w:rPr>
      </w:pPr>
    </w:p>
    <w:p w:rsidR="0073754B" w:rsidRPr="000E11B2" w:rsidRDefault="0073754B" w:rsidP="000E11B2">
      <w:pPr>
        <w:spacing w:after="0" w:line="240" w:lineRule="auto"/>
        <w:rPr>
          <w:rFonts w:ascii="Times New Roman" w:hAnsi="Times New Roman" w:cs="Times New Roman"/>
          <w:b/>
        </w:rPr>
      </w:pPr>
    </w:p>
    <w:p w:rsidR="000E11B2" w:rsidRPr="000E11B2" w:rsidRDefault="000E11B2" w:rsidP="000E11B2">
      <w:pPr>
        <w:spacing w:after="0" w:line="240" w:lineRule="auto"/>
        <w:rPr>
          <w:rFonts w:ascii="Times New Roman" w:hAnsi="Times New Roman" w:cs="Times New Roman"/>
          <w:b/>
          <w:sz w:val="24"/>
          <w:szCs w:val="24"/>
        </w:rPr>
      </w:pPr>
      <w:r w:rsidRPr="000E11B2">
        <w:rPr>
          <w:rFonts w:ascii="Times New Roman" w:hAnsi="Times New Roman" w:cs="Times New Roman"/>
          <w:b/>
          <w:sz w:val="24"/>
          <w:szCs w:val="24"/>
        </w:rPr>
        <w:t xml:space="preserve">Strategický cieľ 2.1.5 Vytvoriť podmienky </w:t>
      </w:r>
      <w:r w:rsidR="00E305A6">
        <w:rPr>
          <w:rFonts w:ascii="Times New Roman" w:hAnsi="Times New Roman" w:cs="Times New Roman"/>
          <w:b/>
          <w:sz w:val="24"/>
          <w:szCs w:val="24"/>
        </w:rPr>
        <w:t>na</w:t>
      </w:r>
      <w:r w:rsidR="00E305A6" w:rsidRPr="000E11B2">
        <w:rPr>
          <w:rFonts w:ascii="Times New Roman" w:hAnsi="Times New Roman" w:cs="Times New Roman"/>
          <w:b/>
          <w:sz w:val="24"/>
          <w:szCs w:val="24"/>
        </w:rPr>
        <w:t xml:space="preserve"> </w:t>
      </w:r>
      <w:r w:rsidRPr="000E11B2">
        <w:rPr>
          <w:rFonts w:ascii="Times New Roman" w:hAnsi="Times New Roman" w:cs="Times New Roman"/>
          <w:b/>
          <w:sz w:val="24"/>
          <w:szCs w:val="24"/>
        </w:rPr>
        <w:t>zapojenie ďalších subjektov do aktivít lepšej regulácie</w:t>
      </w:r>
    </w:p>
    <w:p w:rsidR="000E11B2" w:rsidRPr="000E11B2" w:rsidRDefault="000E11B2" w:rsidP="000E11B2">
      <w:pPr>
        <w:spacing w:after="0" w:line="240" w:lineRule="auto"/>
        <w:rPr>
          <w:rFonts w:ascii="Times New Roman" w:hAnsi="Times New Roman" w:cs="Times New Roman"/>
          <w:b/>
        </w:rPr>
      </w:pPr>
    </w:p>
    <w:tbl>
      <w:tblPr>
        <w:tblStyle w:val="tl1"/>
        <w:tblW w:w="13392" w:type="dxa"/>
        <w:tblLayout w:type="fixed"/>
        <w:tblLook w:val="0000" w:firstRow="0" w:lastRow="0" w:firstColumn="0" w:lastColumn="0" w:noHBand="0" w:noVBand="0"/>
      </w:tblPr>
      <w:tblGrid>
        <w:gridCol w:w="527"/>
        <w:gridCol w:w="4957"/>
        <w:gridCol w:w="1511"/>
        <w:gridCol w:w="2464"/>
        <w:gridCol w:w="1966"/>
        <w:gridCol w:w="1967"/>
      </w:tblGrid>
      <w:tr w:rsidR="0072642E" w:rsidRPr="000E11B2" w:rsidTr="00FA1743">
        <w:trPr>
          <w:cnfStyle w:val="000000100000" w:firstRow="0" w:lastRow="0" w:firstColumn="0" w:lastColumn="0" w:oddVBand="0" w:evenVBand="0" w:oddHBand="1" w:evenHBand="0" w:firstRowFirstColumn="0" w:firstRowLastColumn="0" w:lastRowFirstColumn="0" w:lastRowLastColumn="0"/>
        </w:trPr>
        <w:tc>
          <w:tcPr>
            <w:tcW w:w="527" w:type="dxa"/>
            <w:shd w:val="clear" w:color="auto" w:fill="365F91" w:themeFill="accent1" w:themeFillShade="BF"/>
          </w:tcPr>
          <w:p w:rsidR="0072642E" w:rsidRPr="000E11B2" w:rsidRDefault="0072642E" w:rsidP="00CD780A">
            <w:pPr>
              <w:jc w:val="center"/>
              <w:rPr>
                <w:color w:val="FFFFFF" w:themeColor="background1"/>
                <w:sz w:val="28"/>
                <w:szCs w:val="28"/>
              </w:rPr>
            </w:pPr>
            <w:r w:rsidRPr="000E11B2">
              <w:rPr>
                <w:color w:val="FFFFFF" w:themeColor="background1"/>
                <w:sz w:val="28"/>
                <w:szCs w:val="28"/>
              </w:rPr>
              <w:t>Č.</w:t>
            </w:r>
          </w:p>
        </w:tc>
        <w:tc>
          <w:tcPr>
            <w:tcW w:w="4957" w:type="dxa"/>
            <w:shd w:val="clear" w:color="auto" w:fill="365F91" w:themeFill="accent1" w:themeFillShade="BF"/>
          </w:tcPr>
          <w:p w:rsidR="0072642E" w:rsidRPr="000E11B2" w:rsidRDefault="0072642E" w:rsidP="000E11B2">
            <w:pPr>
              <w:rPr>
                <w:color w:val="FFFFFF" w:themeColor="background1"/>
                <w:sz w:val="28"/>
                <w:szCs w:val="28"/>
              </w:rPr>
            </w:pPr>
            <w:r w:rsidRPr="000E11B2">
              <w:rPr>
                <w:color w:val="FFFFFF" w:themeColor="background1"/>
                <w:sz w:val="28"/>
                <w:szCs w:val="28"/>
              </w:rPr>
              <w:t xml:space="preserve"> Úlohy AP</w:t>
            </w:r>
          </w:p>
        </w:tc>
        <w:tc>
          <w:tcPr>
            <w:tcW w:w="1511" w:type="dxa"/>
            <w:shd w:val="clear" w:color="auto" w:fill="365F91" w:themeFill="accent1" w:themeFillShade="BF"/>
          </w:tcPr>
          <w:p w:rsidR="0072642E" w:rsidRPr="000E11B2" w:rsidRDefault="0072642E" w:rsidP="000E11B2">
            <w:pPr>
              <w:rPr>
                <w:color w:val="FFFFFF" w:themeColor="background1"/>
                <w:sz w:val="28"/>
                <w:szCs w:val="28"/>
              </w:rPr>
            </w:pPr>
            <w:r>
              <w:rPr>
                <w:color w:val="FFFFFF" w:themeColor="background1"/>
                <w:sz w:val="28"/>
                <w:szCs w:val="28"/>
              </w:rPr>
              <w:t>Gestor</w:t>
            </w:r>
          </w:p>
        </w:tc>
        <w:tc>
          <w:tcPr>
            <w:tcW w:w="2464" w:type="dxa"/>
            <w:shd w:val="clear" w:color="auto" w:fill="365F91" w:themeFill="accent1" w:themeFillShade="BF"/>
          </w:tcPr>
          <w:p w:rsidR="0072642E" w:rsidRPr="000E11B2" w:rsidRDefault="0072642E" w:rsidP="000E11B2">
            <w:pPr>
              <w:rPr>
                <w:color w:val="FFFFFF" w:themeColor="background1"/>
                <w:sz w:val="28"/>
                <w:szCs w:val="28"/>
              </w:rPr>
            </w:pPr>
            <w:r>
              <w:rPr>
                <w:color w:val="FFFFFF" w:themeColor="background1"/>
                <w:sz w:val="28"/>
                <w:szCs w:val="28"/>
              </w:rPr>
              <w:t>Spolupráca</w:t>
            </w:r>
          </w:p>
        </w:tc>
        <w:tc>
          <w:tcPr>
            <w:tcW w:w="1966" w:type="dxa"/>
            <w:shd w:val="clear" w:color="auto" w:fill="365F91" w:themeFill="accent1" w:themeFillShade="BF"/>
          </w:tcPr>
          <w:p w:rsidR="0072642E" w:rsidRPr="000E11B2" w:rsidRDefault="0072642E" w:rsidP="000E11B2">
            <w:pPr>
              <w:rPr>
                <w:color w:val="FFFFFF" w:themeColor="background1"/>
                <w:sz w:val="28"/>
                <w:szCs w:val="28"/>
              </w:rPr>
            </w:pPr>
            <w:r w:rsidRPr="000E11B2">
              <w:rPr>
                <w:color w:val="FFFFFF" w:themeColor="background1"/>
                <w:sz w:val="28"/>
                <w:szCs w:val="28"/>
              </w:rPr>
              <w:t>Termín plnenia</w:t>
            </w:r>
          </w:p>
        </w:tc>
        <w:tc>
          <w:tcPr>
            <w:tcW w:w="1967" w:type="dxa"/>
            <w:shd w:val="clear" w:color="auto" w:fill="365F91" w:themeFill="accent1" w:themeFillShade="BF"/>
          </w:tcPr>
          <w:p w:rsidR="0072642E" w:rsidRPr="000E11B2" w:rsidRDefault="0072642E" w:rsidP="000E11B2">
            <w:pPr>
              <w:rPr>
                <w:color w:val="FFFFFF" w:themeColor="background1"/>
                <w:sz w:val="28"/>
                <w:szCs w:val="28"/>
              </w:rPr>
            </w:pPr>
            <w:r w:rsidRPr="000E11B2">
              <w:rPr>
                <w:color w:val="FFFFFF" w:themeColor="background1"/>
                <w:sz w:val="28"/>
                <w:szCs w:val="28"/>
              </w:rPr>
              <w:t>Indikátor</w:t>
            </w:r>
          </w:p>
        </w:tc>
      </w:tr>
      <w:tr w:rsidR="0072642E" w:rsidRPr="000E11B2" w:rsidTr="00FA1743">
        <w:trPr>
          <w:cnfStyle w:val="000000010000" w:firstRow="0" w:lastRow="0" w:firstColumn="0" w:lastColumn="0" w:oddVBand="0" w:evenVBand="0" w:oddHBand="0" w:evenHBand="1" w:firstRowFirstColumn="0" w:firstRowLastColumn="0" w:lastRowFirstColumn="0" w:lastRowLastColumn="0"/>
        </w:trPr>
        <w:tc>
          <w:tcPr>
            <w:tcW w:w="527" w:type="dxa"/>
            <w:shd w:val="clear" w:color="auto" w:fill="DBE5F1" w:themeFill="accent1" w:themeFillTint="33"/>
          </w:tcPr>
          <w:p w:rsidR="0072642E" w:rsidRPr="00CD780A" w:rsidRDefault="00CD780A" w:rsidP="00CD780A">
            <w:pPr>
              <w:tabs>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autoSpaceDE w:val="0"/>
              <w:autoSpaceDN w:val="0"/>
              <w:adjustRightInd w:val="0"/>
              <w:jc w:val="center"/>
              <w:rPr>
                <w:sz w:val="24"/>
                <w:szCs w:val="24"/>
              </w:rPr>
            </w:pPr>
            <w:r>
              <w:rPr>
                <w:sz w:val="24"/>
                <w:szCs w:val="24"/>
              </w:rPr>
              <w:t>1.</w:t>
            </w:r>
          </w:p>
        </w:tc>
        <w:tc>
          <w:tcPr>
            <w:tcW w:w="4957" w:type="dxa"/>
            <w:shd w:val="clear" w:color="auto" w:fill="DBE5F1" w:themeFill="accent1" w:themeFillTint="33"/>
          </w:tcPr>
          <w:p w:rsidR="0072642E" w:rsidRPr="000E11B2" w:rsidRDefault="0072642E" w:rsidP="000E11B2">
            <w:pPr>
              <w:rPr>
                <w:noProof/>
                <w:sz w:val="24"/>
                <w:szCs w:val="24"/>
              </w:rPr>
            </w:pPr>
            <w:r w:rsidRPr="000E11B2">
              <w:rPr>
                <w:sz w:val="24"/>
                <w:szCs w:val="24"/>
              </w:rPr>
              <w:t xml:space="preserve">Vypracovať metodiku posudzovania vplyvov návrhov regulácií na úrovni </w:t>
            </w:r>
            <w:r>
              <w:rPr>
                <w:sz w:val="24"/>
                <w:szCs w:val="24"/>
              </w:rPr>
              <w:t xml:space="preserve">územnej </w:t>
            </w:r>
            <w:r w:rsidRPr="000E11B2">
              <w:rPr>
                <w:sz w:val="24"/>
                <w:szCs w:val="24"/>
              </w:rPr>
              <w:t>samospráv</w:t>
            </w:r>
            <w:r>
              <w:rPr>
                <w:sz w:val="24"/>
                <w:szCs w:val="24"/>
              </w:rPr>
              <w:t>y</w:t>
            </w:r>
            <w:r w:rsidRPr="000E11B2">
              <w:rPr>
                <w:sz w:val="24"/>
                <w:szCs w:val="24"/>
              </w:rPr>
              <w:t>.</w:t>
            </w:r>
          </w:p>
        </w:tc>
        <w:tc>
          <w:tcPr>
            <w:tcW w:w="1511" w:type="dxa"/>
            <w:shd w:val="clear" w:color="auto" w:fill="DBE5F1" w:themeFill="accent1" w:themeFillTint="33"/>
          </w:tcPr>
          <w:p w:rsidR="0072642E" w:rsidRPr="000E11B2" w:rsidRDefault="0072642E" w:rsidP="000E11B2">
            <w:pPr>
              <w:rPr>
                <w:sz w:val="24"/>
                <w:szCs w:val="24"/>
              </w:rPr>
            </w:pPr>
            <w:r w:rsidRPr="000E11B2">
              <w:rPr>
                <w:sz w:val="24"/>
                <w:szCs w:val="24"/>
              </w:rPr>
              <w:t>MH SR</w:t>
            </w:r>
          </w:p>
        </w:tc>
        <w:tc>
          <w:tcPr>
            <w:tcW w:w="2464" w:type="dxa"/>
            <w:shd w:val="clear" w:color="auto" w:fill="DBE5F1" w:themeFill="accent1" w:themeFillTint="33"/>
          </w:tcPr>
          <w:p w:rsidR="0072642E" w:rsidRPr="000E11B2" w:rsidRDefault="0072642E" w:rsidP="000E11B2">
            <w:pPr>
              <w:rPr>
                <w:sz w:val="24"/>
                <w:szCs w:val="24"/>
              </w:rPr>
            </w:pPr>
          </w:p>
        </w:tc>
        <w:tc>
          <w:tcPr>
            <w:tcW w:w="1966" w:type="dxa"/>
            <w:shd w:val="clear" w:color="auto" w:fill="DBE5F1" w:themeFill="accent1" w:themeFillTint="33"/>
          </w:tcPr>
          <w:p w:rsidR="0072642E" w:rsidRPr="000E11B2" w:rsidRDefault="0072642E" w:rsidP="000E11B2">
            <w:pPr>
              <w:rPr>
                <w:sz w:val="24"/>
                <w:szCs w:val="24"/>
              </w:rPr>
            </w:pPr>
            <w:r w:rsidRPr="000E11B2">
              <w:rPr>
                <w:sz w:val="24"/>
                <w:szCs w:val="24"/>
              </w:rPr>
              <w:t>31. 12. 2019</w:t>
            </w:r>
          </w:p>
        </w:tc>
        <w:tc>
          <w:tcPr>
            <w:tcW w:w="1967" w:type="dxa"/>
            <w:shd w:val="clear" w:color="auto" w:fill="DBE5F1" w:themeFill="accent1" w:themeFillTint="33"/>
          </w:tcPr>
          <w:p w:rsidR="0072642E" w:rsidRPr="000E11B2" w:rsidRDefault="0072642E" w:rsidP="000E11B2">
            <w:pPr>
              <w:rPr>
                <w:b/>
                <w:sz w:val="24"/>
                <w:szCs w:val="24"/>
              </w:rPr>
            </w:pPr>
            <w:r w:rsidRPr="000E11B2">
              <w:rPr>
                <w:sz w:val="24"/>
                <w:szCs w:val="24"/>
              </w:rPr>
              <w:t>Vypracovaná metodika</w:t>
            </w:r>
          </w:p>
        </w:tc>
      </w:tr>
      <w:tr w:rsidR="0072642E" w:rsidRPr="000E11B2" w:rsidTr="00FA1743">
        <w:trPr>
          <w:cnfStyle w:val="000000100000" w:firstRow="0" w:lastRow="0" w:firstColumn="0" w:lastColumn="0" w:oddVBand="0" w:evenVBand="0" w:oddHBand="1" w:evenHBand="0" w:firstRowFirstColumn="0" w:firstRowLastColumn="0" w:lastRowFirstColumn="0" w:lastRowLastColumn="0"/>
        </w:trPr>
        <w:tc>
          <w:tcPr>
            <w:tcW w:w="527" w:type="dxa"/>
            <w:shd w:val="clear" w:color="auto" w:fill="F2F2F2" w:themeFill="background1" w:themeFillShade="F2"/>
          </w:tcPr>
          <w:p w:rsidR="0072642E" w:rsidRPr="00CD780A" w:rsidRDefault="00CD780A" w:rsidP="00CD780A">
            <w:pPr>
              <w:tabs>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autoSpaceDE w:val="0"/>
              <w:autoSpaceDN w:val="0"/>
              <w:adjustRightInd w:val="0"/>
              <w:jc w:val="center"/>
              <w:rPr>
                <w:sz w:val="24"/>
                <w:szCs w:val="24"/>
              </w:rPr>
            </w:pPr>
            <w:r w:rsidRPr="00CD780A">
              <w:rPr>
                <w:sz w:val="24"/>
                <w:szCs w:val="24"/>
              </w:rPr>
              <w:t>2.</w:t>
            </w:r>
          </w:p>
        </w:tc>
        <w:tc>
          <w:tcPr>
            <w:tcW w:w="4957" w:type="dxa"/>
            <w:shd w:val="clear" w:color="auto" w:fill="F2F2F2" w:themeFill="background1" w:themeFillShade="F2"/>
          </w:tcPr>
          <w:p w:rsidR="0072642E" w:rsidRPr="000E11B2" w:rsidRDefault="0072642E" w:rsidP="000E11B2">
            <w:pPr>
              <w:rPr>
                <w:sz w:val="24"/>
                <w:szCs w:val="24"/>
              </w:rPr>
            </w:pPr>
            <w:r w:rsidRPr="000E11B2">
              <w:rPr>
                <w:sz w:val="24"/>
                <w:szCs w:val="24"/>
              </w:rPr>
              <w:t>Vypracovať metodiku posudzovania vplyvov návrhov regulácií poslaneckých návrhov.</w:t>
            </w:r>
          </w:p>
        </w:tc>
        <w:tc>
          <w:tcPr>
            <w:tcW w:w="1511" w:type="dxa"/>
            <w:shd w:val="clear" w:color="auto" w:fill="F2F2F2" w:themeFill="background1" w:themeFillShade="F2"/>
          </w:tcPr>
          <w:p w:rsidR="0072642E" w:rsidRPr="000E11B2" w:rsidRDefault="0072642E" w:rsidP="0072642E">
            <w:pPr>
              <w:rPr>
                <w:sz w:val="24"/>
                <w:szCs w:val="24"/>
              </w:rPr>
            </w:pPr>
            <w:r w:rsidRPr="000E11B2">
              <w:rPr>
                <w:sz w:val="24"/>
                <w:szCs w:val="24"/>
              </w:rPr>
              <w:t>MH SR</w:t>
            </w:r>
          </w:p>
        </w:tc>
        <w:tc>
          <w:tcPr>
            <w:tcW w:w="2464" w:type="dxa"/>
            <w:shd w:val="clear" w:color="auto" w:fill="F2F2F2" w:themeFill="background1" w:themeFillShade="F2"/>
          </w:tcPr>
          <w:p w:rsidR="0072642E" w:rsidRPr="000E11B2" w:rsidRDefault="0072642E" w:rsidP="000E11B2">
            <w:pPr>
              <w:rPr>
                <w:sz w:val="24"/>
                <w:szCs w:val="24"/>
              </w:rPr>
            </w:pPr>
            <w:r w:rsidRPr="000E11B2">
              <w:rPr>
                <w:sz w:val="24"/>
                <w:szCs w:val="24"/>
              </w:rPr>
              <w:t>MF SR, MPSVR SR, MŽP SR, MV SR</w:t>
            </w:r>
            <w:r>
              <w:rPr>
                <w:sz w:val="24"/>
                <w:szCs w:val="24"/>
              </w:rPr>
              <w:t xml:space="preserve">, </w:t>
            </w:r>
            <w:r w:rsidRPr="000E11B2">
              <w:rPr>
                <w:sz w:val="24"/>
                <w:szCs w:val="24"/>
              </w:rPr>
              <w:t>ÚPVII</w:t>
            </w:r>
            <w:r>
              <w:rPr>
                <w:sz w:val="24"/>
                <w:szCs w:val="24"/>
              </w:rPr>
              <w:t xml:space="preserve"> a </w:t>
            </w:r>
            <w:r w:rsidRPr="000E11B2">
              <w:rPr>
                <w:sz w:val="24"/>
                <w:szCs w:val="24"/>
              </w:rPr>
              <w:t>združen</w:t>
            </w:r>
            <w:r>
              <w:rPr>
                <w:sz w:val="24"/>
                <w:szCs w:val="24"/>
              </w:rPr>
              <w:t>ie na podporu MSP</w:t>
            </w:r>
            <w:r w:rsidRPr="000E11B2">
              <w:rPr>
                <w:sz w:val="24"/>
                <w:szCs w:val="24"/>
              </w:rPr>
              <w:t xml:space="preserve"> (ako členovia komisie RIA)</w:t>
            </w:r>
          </w:p>
        </w:tc>
        <w:tc>
          <w:tcPr>
            <w:tcW w:w="1966" w:type="dxa"/>
            <w:shd w:val="clear" w:color="auto" w:fill="F2F2F2" w:themeFill="background1" w:themeFillShade="F2"/>
          </w:tcPr>
          <w:p w:rsidR="0072642E" w:rsidRPr="000E11B2" w:rsidRDefault="0072642E" w:rsidP="0029681E">
            <w:pPr>
              <w:rPr>
                <w:sz w:val="24"/>
                <w:szCs w:val="24"/>
              </w:rPr>
            </w:pPr>
            <w:r w:rsidRPr="000E11B2">
              <w:rPr>
                <w:sz w:val="24"/>
                <w:szCs w:val="24"/>
              </w:rPr>
              <w:t xml:space="preserve">31. </w:t>
            </w:r>
            <w:r w:rsidR="0029681E">
              <w:rPr>
                <w:sz w:val="24"/>
                <w:szCs w:val="24"/>
              </w:rPr>
              <w:t>8</w:t>
            </w:r>
            <w:r w:rsidRPr="000E11B2">
              <w:rPr>
                <w:sz w:val="24"/>
                <w:szCs w:val="24"/>
              </w:rPr>
              <w:t>. 2019</w:t>
            </w:r>
          </w:p>
        </w:tc>
        <w:tc>
          <w:tcPr>
            <w:tcW w:w="1967" w:type="dxa"/>
            <w:shd w:val="clear" w:color="auto" w:fill="F2F2F2" w:themeFill="background1" w:themeFillShade="F2"/>
          </w:tcPr>
          <w:p w:rsidR="0072642E" w:rsidRPr="000E11B2" w:rsidRDefault="0072642E" w:rsidP="000E11B2">
            <w:pPr>
              <w:rPr>
                <w:sz w:val="24"/>
                <w:szCs w:val="24"/>
              </w:rPr>
            </w:pPr>
            <w:r w:rsidRPr="000E11B2">
              <w:rPr>
                <w:sz w:val="24"/>
                <w:szCs w:val="24"/>
              </w:rPr>
              <w:t>Vypracovaná metodika</w:t>
            </w:r>
          </w:p>
        </w:tc>
      </w:tr>
    </w:tbl>
    <w:p w:rsidR="000E11B2" w:rsidRPr="000E11B2" w:rsidRDefault="000E11B2" w:rsidP="000E11B2">
      <w:pPr>
        <w:spacing w:after="0" w:line="240" w:lineRule="auto"/>
        <w:rPr>
          <w:rFonts w:ascii="Times New Roman" w:hAnsi="Times New Roman" w:cs="Times New Roman"/>
          <w:b/>
        </w:rPr>
      </w:pPr>
    </w:p>
    <w:p w:rsidR="00212BEA" w:rsidRDefault="00212BEA" w:rsidP="000E11B2">
      <w:pPr>
        <w:spacing w:after="0" w:line="240" w:lineRule="auto"/>
        <w:rPr>
          <w:rFonts w:ascii="Times New Roman" w:hAnsi="Times New Roman" w:cs="Times New Roman"/>
          <w:b/>
        </w:rPr>
      </w:pPr>
    </w:p>
    <w:p w:rsidR="000E11B2" w:rsidRPr="000E11B2" w:rsidRDefault="000E11B2" w:rsidP="000E11B2">
      <w:pPr>
        <w:spacing w:after="0" w:line="240" w:lineRule="auto"/>
        <w:rPr>
          <w:rFonts w:ascii="Times New Roman" w:hAnsi="Times New Roman" w:cs="Times New Roman"/>
          <w:b/>
          <w:sz w:val="24"/>
          <w:szCs w:val="24"/>
        </w:rPr>
      </w:pPr>
      <w:r w:rsidRPr="000E11B2">
        <w:rPr>
          <w:rFonts w:ascii="Times New Roman" w:hAnsi="Times New Roman" w:cs="Times New Roman"/>
          <w:b/>
          <w:sz w:val="24"/>
          <w:szCs w:val="24"/>
        </w:rPr>
        <w:t>Prierezové úlohy</w:t>
      </w:r>
    </w:p>
    <w:p w:rsidR="000E11B2" w:rsidRPr="000E11B2" w:rsidRDefault="000E11B2" w:rsidP="000E11B2">
      <w:pPr>
        <w:spacing w:after="0" w:line="240" w:lineRule="auto"/>
        <w:rPr>
          <w:rFonts w:ascii="Times New Roman" w:hAnsi="Times New Roman" w:cs="Times New Roman"/>
        </w:rPr>
      </w:pPr>
    </w:p>
    <w:tbl>
      <w:tblPr>
        <w:tblStyle w:val="tl1"/>
        <w:tblW w:w="13392" w:type="dxa"/>
        <w:tblLayout w:type="fixed"/>
        <w:tblLook w:val="0000" w:firstRow="0" w:lastRow="0" w:firstColumn="0" w:lastColumn="0" w:noHBand="0" w:noVBand="0"/>
      </w:tblPr>
      <w:tblGrid>
        <w:gridCol w:w="527"/>
        <w:gridCol w:w="4968"/>
        <w:gridCol w:w="1486"/>
        <w:gridCol w:w="2450"/>
        <w:gridCol w:w="1980"/>
        <w:gridCol w:w="1981"/>
      </w:tblGrid>
      <w:tr w:rsidR="0072642E" w:rsidRPr="000E11B2" w:rsidTr="00FA1743">
        <w:trPr>
          <w:cnfStyle w:val="000000100000" w:firstRow="0" w:lastRow="0" w:firstColumn="0" w:lastColumn="0" w:oddVBand="0" w:evenVBand="0" w:oddHBand="1" w:evenHBand="0" w:firstRowFirstColumn="0" w:firstRowLastColumn="0" w:lastRowFirstColumn="0" w:lastRowLastColumn="0"/>
        </w:trPr>
        <w:tc>
          <w:tcPr>
            <w:tcW w:w="527" w:type="dxa"/>
            <w:shd w:val="clear" w:color="auto" w:fill="365F91" w:themeFill="accent1" w:themeFillShade="BF"/>
          </w:tcPr>
          <w:p w:rsidR="0072642E" w:rsidRPr="000E11B2" w:rsidRDefault="0072642E" w:rsidP="00CD780A">
            <w:pPr>
              <w:jc w:val="center"/>
              <w:rPr>
                <w:color w:val="FFFFFF" w:themeColor="background1"/>
                <w:sz w:val="28"/>
                <w:szCs w:val="28"/>
              </w:rPr>
            </w:pPr>
            <w:r w:rsidRPr="000E11B2">
              <w:rPr>
                <w:color w:val="FFFFFF" w:themeColor="background1"/>
                <w:sz w:val="28"/>
                <w:szCs w:val="28"/>
              </w:rPr>
              <w:t>Č.</w:t>
            </w:r>
          </w:p>
        </w:tc>
        <w:tc>
          <w:tcPr>
            <w:tcW w:w="4968" w:type="dxa"/>
            <w:shd w:val="clear" w:color="auto" w:fill="365F91" w:themeFill="accent1" w:themeFillShade="BF"/>
          </w:tcPr>
          <w:p w:rsidR="0072642E" w:rsidRPr="000E11B2" w:rsidRDefault="0072642E" w:rsidP="000E11B2">
            <w:pPr>
              <w:rPr>
                <w:color w:val="FFFFFF" w:themeColor="background1"/>
                <w:sz w:val="28"/>
                <w:szCs w:val="28"/>
              </w:rPr>
            </w:pPr>
            <w:r w:rsidRPr="000E11B2">
              <w:rPr>
                <w:color w:val="FFFFFF" w:themeColor="background1"/>
                <w:sz w:val="28"/>
                <w:szCs w:val="28"/>
              </w:rPr>
              <w:t xml:space="preserve"> Úlohy AP</w:t>
            </w:r>
          </w:p>
        </w:tc>
        <w:tc>
          <w:tcPr>
            <w:tcW w:w="1486" w:type="dxa"/>
            <w:shd w:val="clear" w:color="auto" w:fill="365F91" w:themeFill="accent1" w:themeFillShade="BF"/>
          </w:tcPr>
          <w:p w:rsidR="0072642E" w:rsidRPr="000E11B2" w:rsidRDefault="00645051" w:rsidP="000E11B2">
            <w:pPr>
              <w:rPr>
                <w:color w:val="FFFFFF" w:themeColor="background1"/>
                <w:sz w:val="28"/>
                <w:szCs w:val="28"/>
              </w:rPr>
            </w:pPr>
            <w:r>
              <w:rPr>
                <w:color w:val="FFFFFF" w:themeColor="background1"/>
                <w:sz w:val="28"/>
                <w:szCs w:val="28"/>
              </w:rPr>
              <w:t>Gestor</w:t>
            </w:r>
          </w:p>
        </w:tc>
        <w:tc>
          <w:tcPr>
            <w:tcW w:w="2450" w:type="dxa"/>
            <w:shd w:val="clear" w:color="auto" w:fill="365F91" w:themeFill="accent1" w:themeFillShade="BF"/>
          </w:tcPr>
          <w:p w:rsidR="0072642E" w:rsidRPr="000E11B2" w:rsidRDefault="0072642E" w:rsidP="000E11B2">
            <w:pPr>
              <w:rPr>
                <w:color w:val="FFFFFF" w:themeColor="background1"/>
                <w:sz w:val="28"/>
                <w:szCs w:val="28"/>
              </w:rPr>
            </w:pPr>
            <w:r>
              <w:rPr>
                <w:color w:val="FFFFFF" w:themeColor="background1"/>
                <w:sz w:val="28"/>
                <w:szCs w:val="28"/>
              </w:rPr>
              <w:t>Spolupráca</w:t>
            </w:r>
          </w:p>
        </w:tc>
        <w:tc>
          <w:tcPr>
            <w:tcW w:w="1980" w:type="dxa"/>
            <w:shd w:val="clear" w:color="auto" w:fill="365F91" w:themeFill="accent1" w:themeFillShade="BF"/>
          </w:tcPr>
          <w:p w:rsidR="0072642E" w:rsidRPr="000E11B2" w:rsidRDefault="0072642E" w:rsidP="000E11B2">
            <w:pPr>
              <w:rPr>
                <w:color w:val="FFFFFF" w:themeColor="background1"/>
                <w:sz w:val="28"/>
                <w:szCs w:val="28"/>
              </w:rPr>
            </w:pPr>
            <w:r w:rsidRPr="000E11B2">
              <w:rPr>
                <w:color w:val="FFFFFF" w:themeColor="background1"/>
                <w:sz w:val="28"/>
                <w:szCs w:val="28"/>
              </w:rPr>
              <w:t>Termín plnenia</w:t>
            </w:r>
          </w:p>
        </w:tc>
        <w:tc>
          <w:tcPr>
            <w:tcW w:w="1981" w:type="dxa"/>
            <w:shd w:val="clear" w:color="auto" w:fill="365F91" w:themeFill="accent1" w:themeFillShade="BF"/>
          </w:tcPr>
          <w:p w:rsidR="0072642E" w:rsidRPr="000E11B2" w:rsidRDefault="0072642E" w:rsidP="000E11B2">
            <w:pPr>
              <w:rPr>
                <w:color w:val="FFFFFF" w:themeColor="background1"/>
                <w:sz w:val="28"/>
                <w:szCs w:val="28"/>
              </w:rPr>
            </w:pPr>
            <w:r w:rsidRPr="000E11B2">
              <w:rPr>
                <w:color w:val="FFFFFF" w:themeColor="background1"/>
                <w:sz w:val="28"/>
                <w:szCs w:val="28"/>
              </w:rPr>
              <w:t>Indikátor</w:t>
            </w:r>
          </w:p>
        </w:tc>
      </w:tr>
      <w:tr w:rsidR="0072642E" w:rsidRPr="000E11B2" w:rsidTr="00FA1743">
        <w:trPr>
          <w:cnfStyle w:val="000000010000" w:firstRow="0" w:lastRow="0" w:firstColumn="0" w:lastColumn="0" w:oddVBand="0" w:evenVBand="0" w:oddHBand="0" w:evenHBand="1" w:firstRowFirstColumn="0" w:firstRowLastColumn="0" w:lastRowFirstColumn="0" w:lastRowLastColumn="0"/>
        </w:trPr>
        <w:tc>
          <w:tcPr>
            <w:tcW w:w="527" w:type="dxa"/>
            <w:shd w:val="clear" w:color="auto" w:fill="DBE5F1" w:themeFill="accent1" w:themeFillTint="33"/>
          </w:tcPr>
          <w:p w:rsidR="0072642E" w:rsidRPr="00CD780A" w:rsidRDefault="00CD780A" w:rsidP="00CD780A">
            <w:pPr>
              <w:tabs>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autoSpaceDE w:val="0"/>
              <w:autoSpaceDN w:val="0"/>
              <w:adjustRightInd w:val="0"/>
              <w:jc w:val="center"/>
              <w:rPr>
                <w:sz w:val="24"/>
                <w:szCs w:val="24"/>
              </w:rPr>
            </w:pPr>
            <w:r>
              <w:rPr>
                <w:sz w:val="24"/>
                <w:szCs w:val="24"/>
              </w:rPr>
              <w:t>1.</w:t>
            </w:r>
          </w:p>
        </w:tc>
        <w:tc>
          <w:tcPr>
            <w:tcW w:w="4968" w:type="dxa"/>
            <w:shd w:val="clear" w:color="auto" w:fill="DBE5F1" w:themeFill="accent1" w:themeFillTint="33"/>
          </w:tcPr>
          <w:p w:rsidR="0072642E" w:rsidRPr="000E11B2" w:rsidRDefault="0072642E" w:rsidP="000E11B2">
            <w:pPr>
              <w:rPr>
                <w:sz w:val="24"/>
                <w:szCs w:val="24"/>
              </w:rPr>
            </w:pPr>
            <w:r w:rsidRPr="000E11B2">
              <w:rPr>
                <w:sz w:val="24"/>
                <w:szCs w:val="24"/>
              </w:rPr>
              <w:t>Efektívne implementovať, monitorovať a vyhodnocovať uplatňovanie akčného plánu RIA 2020 – Stratégia lepšej regulácie</w:t>
            </w:r>
          </w:p>
        </w:tc>
        <w:tc>
          <w:tcPr>
            <w:tcW w:w="1486" w:type="dxa"/>
            <w:shd w:val="clear" w:color="auto" w:fill="DBE5F1" w:themeFill="accent1" w:themeFillTint="33"/>
          </w:tcPr>
          <w:p w:rsidR="0072642E" w:rsidRPr="000E11B2" w:rsidRDefault="0072642E" w:rsidP="0072642E">
            <w:pPr>
              <w:rPr>
                <w:sz w:val="24"/>
                <w:szCs w:val="24"/>
              </w:rPr>
            </w:pPr>
            <w:r w:rsidRPr="000E11B2">
              <w:rPr>
                <w:sz w:val="24"/>
                <w:szCs w:val="24"/>
              </w:rPr>
              <w:t xml:space="preserve">MH SR </w:t>
            </w:r>
          </w:p>
        </w:tc>
        <w:tc>
          <w:tcPr>
            <w:tcW w:w="2450" w:type="dxa"/>
            <w:shd w:val="clear" w:color="auto" w:fill="DBE5F1" w:themeFill="accent1" w:themeFillTint="33"/>
          </w:tcPr>
          <w:p w:rsidR="0072642E" w:rsidRPr="000E11B2" w:rsidRDefault="0072642E" w:rsidP="000E11B2">
            <w:pPr>
              <w:rPr>
                <w:sz w:val="24"/>
                <w:szCs w:val="24"/>
              </w:rPr>
            </w:pPr>
            <w:r w:rsidRPr="000E11B2">
              <w:rPr>
                <w:sz w:val="24"/>
                <w:szCs w:val="24"/>
              </w:rPr>
              <w:t>ÚOŠS</w:t>
            </w:r>
          </w:p>
        </w:tc>
        <w:tc>
          <w:tcPr>
            <w:tcW w:w="1980" w:type="dxa"/>
            <w:shd w:val="clear" w:color="auto" w:fill="DBE5F1" w:themeFill="accent1" w:themeFillTint="33"/>
          </w:tcPr>
          <w:p w:rsidR="0072642E" w:rsidRPr="000E11B2" w:rsidRDefault="0072642E" w:rsidP="000E11B2">
            <w:pPr>
              <w:rPr>
                <w:sz w:val="24"/>
                <w:szCs w:val="24"/>
              </w:rPr>
            </w:pPr>
            <w:r w:rsidRPr="000E11B2">
              <w:rPr>
                <w:sz w:val="24"/>
                <w:szCs w:val="24"/>
              </w:rPr>
              <w:t xml:space="preserve">Každoročne v rámci Správy o stave podnikateľského prostredia v SR a Výročnej správy komisie  </w:t>
            </w:r>
          </w:p>
        </w:tc>
        <w:tc>
          <w:tcPr>
            <w:tcW w:w="1981" w:type="dxa"/>
            <w:shd w:val="clear" w:color="auto" w:fill="DBE5F1" w:themeFill="accent1" w:themeFillTint="33"/>
          </w:tcPr>
          <w:p w:rsidR="0072642E" w:rsidRPr="000E11B2" w:rsidRDefault="00930EF0" w:rsidP="000E11B2">
            <w:pPr>
              <w:rPr>
                <w:sz w:val="24"/>
                <w:szCs w:val="24"/>
              </w:rPr>
            </w:pPr>
            <w:r>
              <w:rPr>
                <w:sz w:val="24"/>
                <w:szCs w:val="24"/>
              </w:rPr>
              <w:t>Informatívna správa na rokovanie vlády SR.</w:t>
            </w:r>
          </w:p>
        </w:tc>
      </w:tr>
      <w:tr w:rsidR="0072642E" w:rsidRPr="000E11B2" w:rsidTr="00FA174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tcW w:w="527" w:type="dxa"/>
          </w:tcPr>
          <w:p w:rsidR="0072642E" w:rsidRPr="00CD780A" w:rsidRDefault="00CD780A" w:rsidP="00CD780A">
            <w:pPr>
              <w:jc w:val="center"/>
              <w:rPr>
                <w:sz w:val="24"/>
                <w:szCs w:val="24"/>
              </w:rPr>
            </w:pPr>
            <w:r>
              <w:rPr>
                <w:sz w:val="24"/>
                <w:szCs w:val="24"/>
              </w:rPr>
              <w:t>2.</w:t>
            </w:r>
          </w:p>
        </w:tc>
        <w:tc>
          <w:tcPr>
            <w:tcW w:w="4968" w:type="dxa"/>
          </w:tcPr>
          <w:p w:rsidR="0072642E" w:rsidRPr="000E11B2" w:rsidRDefault="0072642E" w:rsidP="000E11B2">
            <w:pPr>
              <w:rPr>
                <w:sz w:val="24"/>
                <w:szCs w:val="24"/>
              </w:rPr>
            </w:pPr>
            <w:r w:rsidRPr="000E11B2">
              <w:rPr>
                <w:sz w:val="24"/>
                <w:szCs w:val="24"/>
              </w:rPr>
              <w:t>Na základe RIA 2020 – Stratégie lepšej regulácie aktualizovať vládne dokumenty – Smernica na prípravu a predkladanie materiálov na rokovanie vlády SR, Metodický pokyn na prípravu a predkladanie materiálov na rokovanie vlády SR a Legislatívne pravidlá vlády SR.</w:t>
            </w:r>
          </w:p>
        </w:tc>
        <w:tc>
          <w:tcPr>
            <w:tcW w:w="1486" w:type="dxa"/>
          </w:tcPr>
          <w:p w:rsidR="0072642E" w:rsidRPr="000E11B2" w:rsidRDefault="0072642E" w:rsidP="0072642E">
            <w:pPr>
              <w:rPr>
                <w:sz w:val="24"/>
                <w:szCs w:val="24"/>
              </w:rPr>
            </w:pPr>
            <w:r w:rsidRPr="000E11B2">
              <w:rPr>
                <w:sz w:val="24"/>
                <w:szCs w:val="24"/>
              </w:rPr>
              <w:t xml:space="preserve">ÚV SR, MS SR </w:t>
            </w:r>
          </w:p>
        </w:tc>
        <w:tc>
          <w:tcPr>
            <w:tcW w:w="2450" w:type="dxa"/>
          </w:tcPr>
          <w:p w:rsidR="0072642E" w:rsidRDefault="0072642E" w:rsidP="00257706">
            <w:pPr>
              <w:rPr>
                <w:sz w:val="24"/>
                <w:szCs w:val="24"/>
              </w:rPr>
            </w:pPr>
            <w:r w:rsidRPr="000E11B2">
              <w:rPr>
                <w:sz w:val="24"/>
                <w:szCs w:val="24"/>
              </w:rPr>
              <w:t>MH SR</w:t>
            </w:r>
          </w:p>
        </w:tc>
        <w:tc>
          <w:tcPr>
            <w:tcW w:w="1980" w:type="dxa"/>
          </w:tcPr>
          <w:p w:rsidR="0072642E" w:rsidRPr="000E11B2" w:rsidRDefault="0072642E" w:rsidP="00257706">
            <w:pPr>
              <w:rPr>
                <w:sz w:val="24"/>
                <w:szCs w:val="24"/>
              </w:rPr>
            </w:pPr>
            <w:r>
              <w:rPr>
                <w:sz w:val="24"/>
                <w:szCs w:val="24"/>
              </w:rPr>
              <w:t xml:space="preserve">30. 9. 2020 </w:t>
            </w:r>
          </w:p>
        </w:tc>
        <w:tc>
          <w:tcPr>
            <w:tcW w:w="1981" w:type="dxa"/>
          </w:tcPr>
          <w:p w:rsidR="0072642E" w:rsidRPr="000E11B2" w:rsidRDefault="0072642E" w:rsidP="000E11B2">
            <w:pPr>
              <w:rPr>
                <w:sz w:val="24"/>
                <w:szCs w:val="24"/>
              </w:rPr>
            </w:pPr>
            <w:r w:rsidRPr="000E11B2">
              <w:rPr>
                <w:sz w:val="24"/>
                <w:szCs w:val="24"/>
              </w:rPr>
              <w:t>Aktualizované vládne dokumenty</w:t>
            </w:r>
          </w:p>
        </w:tc>
      </w:tr>
    </w:tbl>
    <w:p w:rsidR="000E11B2" w:rsidRPr="000E11B2" w:rsidRDefault="000E11B2" w:rsidP="000E11B2">
      <w:pPr>
        <w:spacing w:after="0" w:line="240" w:lineRule="auto"/>
        <w:jc w:val="both"/>
        <w:rPr>
          <w:rFonts w:ascii="Times New Roman" w:hAnsi="Times New Roman" w:cs="Times New Roman"/>
          <w:b/>
          <w:sz w:val="24"/>
          <w:szCs w:val="24"/>
        </w:rPr>
        <w:sectPr w:rsidR="000E11B2" w:rsidRPr="000E11B2" w:rsidSect="00625E0E">
          <w:pgSz w:w="16838" w:h="11906" w:orient="landscape"/>
          <w:pgMar w:top="1417" w:right="1417" w:bottom="1417" w:left="1417" w:header="708" w:footer="708" w:gutter="0"/>
          <w:cols w:space="708"/>
          <w:docGrid w:linePitch="360"/>
        </w:sectPr>
      </w:pPr>
    </w:p>
    <w:p w:rsidR="000E11B2" w:rsidRPr="000E11B2" w:rsidRDefault="000E11B2" w:rsidP="000E11B2">
      <w:pPr>
        <w:spacing w:after="0" w:line="240" w:lineRule="auto"/>
        <w:jc w:val="both"/>
        <w:rPr>
          <w:rFonts w:ascii="Times New Roman" w:hAnsi="Times New Roman" w:cs="Times New Roman"/>
          <w:b/>
          <w:color w:val="FF0000"/>
          <w:sz w:val="24"/>
          <w:szCs w:val="24"/>
        </w:rPr>
      </w:pPr>
      <w:r w:rsidRPr="000E11B2">
        <w:rPr>
          <w:rFonts w:ascii="Times New Roman" w:hAnsi="Times New Roman" w:cs="Times New Roman"/>
          <w:b/>
          <w:sz w:val="24"/>
          <w:szCs w:val="24"/>
        </w:rPr>
        <w:t>2.3</w:t>
      </w:r>
      <w:r w:rsidRPr="000E11B2">
        <w:rPr>
          <w:rFonts w:ascii="Times New Roman" w:hAnsi="Times New Roman" w:cs="Times New Roman"/>
          <w:b/>
          <w:sz w:val="24"/>
          <w:szCs w:val="24"/>
        </w:rPr>
        <w:tab/>
        <w:t xml:space="preserve">Systém monitorovania a vyhodnocovania implementácie stratégie RIA 2020 </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Očakávaným výsledkom implementácie stratégie je zvýšenie kvality procesov lepšej regulácie v</w:t>
      </w:r>
      <w:r w:rsidR="005E42A8">
        <w:rPr>
          <w:rFonts w:ascii="Times New Roman" w:hAnsi="Times New Roman" w:cs="Times New Roman"/>
          <w:sz w:val="24"/>
          <w:szCs w:val="24"/>
        </w:rPr>
        <w:t> </w:t>
      </w:r>
      <w:r w:rsidRPr="000E11B2">
        <w:rPr>
          <w:rFonts w:ascii="Times New Roman" w:hAnsi="Times New Roman" w:cs="Times New Roman"/>
          <w:sz w:val="24"/>
          <w:szCs w:val="24"/>
        </w:rPr>
        <w:t xml:space="preserve">SR s nadväzujúcim zlepšením podnikateľského prostredia na Slovensku. Agenda lepšej regulácie má unifikované základné rámce, no v každej krajine je špecifická vzhľadom na inštitucionálny vývoj a aktuálnu politickú podporu procesu. Reforma lepšej regulácie musí byť postupná tak, aby prihliadala na potreby a možnosti administratívy. </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Z hľadiska ex ante posudzovania vplyvov budú priebežné výsledky aktivít stratégie každoročne vyhodnocované vo </w:t>
      </w:r>
      <w:r w:rsidRPr="000E11B2">
        <w:rPr>
          <w:rFonts w:ascii="Times New Roman" w:hAnsi="Times New Roman" w:cs="Times New Roman"/>
          <w:i/>
          <w:sz w:val="24"/>
          <w:szCs w:val="24"/>
        </w:rPr>
        <w:t>Výročnej správe Stálej pracovnej komisie Legislatívnej rady vlády SR na posudzovanie vybraných vplyvov</w:t>
      </w:r>
      <w:r w:rsidRPr="000E11B2">
        <w:rPr>
          <w:rFonts w:ascii="Times New Roman" w:hAnsi="Times New Roman" w:cs="Times New Roman"/>
          <w:sz w:val="24"/>
          <w:szCs w:val="24"/>
        </w:rPr>
        <w:t>. Pokiaľ ide o ex post hodnotenie regulácií s vplyvom na podnikateľské prostredie a z neho vyplývajúce znižovanie administratívneho zaťaženia, plnenie a</w:t>
      </w:r>
      <w:r w:rsidR="000001D5">
        <w:rPr>
          <w:rFonts w:ascii="Times New Roman" w:hAnsi="Times New Roman" w:cs="Times New Roman"/>
          <w:sz w:val="24"/>
          <w:szCs w:val="24"/>
        </w:rPr>
        <w:t> </w:t>
      </w:r>
      <w:r w:rsidRPr="000E11B2">
        <w:rPr>
          <w:rFonts w:ascii="Times New Roman" w:hAnsi="Times New Roman" w:cs="Times New Roman"/>
          <w:sz w:val="24"/>
          <w:szCs w:val="24"/>
        </w:rPr>
        <w:t>účinnosť opatrení na zlepšenie podnikateľského prostredia bude analyzovaná v </w:t>
      </w:r>
      <w:r w:rsidRPr="000E11B2">
        <w:rPr>
          <w:rFonts w:ascii="Times New Roman" w:hAnsi="Times New Roman" w:cs="Times New Roman"/>
          <w:i/>
          <w:sz w:val="24"/>
          <w:szCs w:val="24"/>
        </w:rPr>
        <w:t>Správach o stave podnikateľského prostredia v Slovenskej republike</w:t>
      </w:r>
      <w:r w:rsidRPr="000E11B2">
        <w:rPr>
          <w:rFonts w:ascii="Times New Roman" w:hAnsi="Times New Roman" w:cs="Times New Roman"/>
          <w:sz w:val="24"/>
          <w:szCs w:val="24"/>
        </w:rPr>
        <w:t xml:space="preserve">, ktoré MH SR s ročnou periodicitou predkladá na rokovanie vlády SR. </w:t>
      </w:r>
      <w:r w:rsidR="005F22BF" w:rsidRPr="000E11B2">
        <w:rPr>
          <w:rFonts w:ascii="Times New Roman" w:hAnsi="Times New Roman" w:cs="Times New Roman"/>
          <w:sz w:val="24"/>
          <w:szCs w:val="24"/>
        </w:rPr>
        <w:t>Ucelený odpočet akčného plánu bude vyhodnocovať MH SR každoročne</w:t>
      </w:r>
      <w:r w:rsidRPr="000E11B2">
        <w:rPr>
          <w:rFonts w:ascii="Times New Roman" w:hAnsi="Times New Roman" w:cs="Times New Roman"/>
          <w:sz w:val="24"/>
          <w:szCs w:val="24"/>
        </w:rPr>
        <w:t>.</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Udržateľnosť stratégie bude zabezpečená aj kontinuálnymi analýzami a vyhodnocovaním efektivity jednotlivých nástrojov a procesov lepšej regulácie, ktorých výsledky budú použité na ich ďalšie vylepšenie. Zmeny budú zapracované najmä prostredníctvom návrhov na aktualizáciu príslušných pravidiel, prípadne inštitucionálnych zmien v nadväznosti na výsledky hodnotenia. </w:t>
      </w:r>
    </w:p>
    <w:p w:rsidR="000E11B2" w:rsidRPr="000E11B2" w:rsidRDefault="000E11B2" w:rsidP="000E11B2">
      <w:pPr>
        <w:spacing w:after="0" w:line="240" w:lineRule="auto"/>
        <w:jc w:val="both"/>
        <w:rPr>
          <w:rFonts w:ascii="Times New Roman" w:hAnsi="Times New Roman" w:cs="Times New Roman"/>
          <w:sz w:val="24"/>
          <w:szCs w:val="24"/>
        </w:rPr>
      </w:pPr>
    </w:p>
    <w:p w:rsidR="00421CF5"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V procese posudzovania vplyvov sa predpokladá vytvorenie komplexnej IT platformy lepšej regulácie. Táto platforma bude spájať automatizáciu procesu ex ante posudzovania vplyvov s bázou dát využiteľných v tomto procese a analytické nástroje umožňujúce simulovať vplyvy navrhovaných regulácií. V rámci systému monitorovania a hodnotenia bude platforma využívaná na zber a vyhodnocovanie údajov.</w:t>
      </w:r>
      <w:r w:rsidR="00421CF5">
        <w:rPr>
          <w:rFonts w:ascii="Times New Roman" w:hAnsi="Times New Roman" w:cs="Times New Roman"/>
          <w:sz w:val="24"/>
          <w:szCs w:val="24"/>
        </w:rPr>
        <w:t xml:space="preserve"> </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Vzdelávanie zamestnancov štátnej správy je z pohľadu zvyšovania kvality procesov prioritou reformy. Akútnejšia potreba vzdelávania a informovania nastáva práve pri zmenách a úpravách využívaných nástrojov a procesov. Práve kontinuálne vzdelávanie zamestnancov štátnej správy by malo zabezpečiť účinný a udržateľný transfer poznatkov v rámci štátnej správy. Zároveň vzdelávanie ostatných subjektov zúčastnených na tvorbe regulácií zabezpečuje zhodnotenia plného potenciálu pozitív agendy lepšej regulácie.</w:t>
      </w:r>
    </w:p>
    <w:p w:rsidR="000E11B2" w:rsidRPr="000E11B2" w:rsidRDefault="000E11B2"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Pokiaľ ide o  kvalitu ex ante posudzovania vplyvov činnosť komisie RIA </w:t>
      </w:r>
      <w:r w:rsidR="006D339B">
        <w:rPr>
          <w:rFonts w:ascii="Times New Roman" w:hAnsi="Times New Roman" w:cs="Times New Roman"/>
          <w:sz w:val="24"/>
          <w:szCs w:val="24"/>
        </w:rPr>
        <w:t xml:space="preserve">bude </w:t>
      </w:r>
      <w:r w:rsidRPr="000E11B2">
        <w:rPr>
          <w:rFonts w:ascii="Times New Roman" w:hAnsi="Times New Roman" w:cs="Times New Roman"/>
          <w:sz w:val="24"/>
          <w:szCs w:val="24"/>
        </w:rPr>
        <w:t>umožň</w:t>
      </w:r>
      <w:r w:rsidR="006D339B">
        <w:rPr>
          <w:rFonts w:ascii="Times New Roman" w:hAnsi="Times New Roman" w:cs="Times New Roman"/>
          <w:sz w:val="24"/>
          <w:szCs w:val="24"/>
        </w:rPr>
        <w:t>ovať</w:t>
      </w:r>
      <w:r w:rsidRPr="000E11B2">
        <w:rPr>
          <w:rFonts w:ascii="Times New Roman" w:hAnsi="Times New Roman" w:cs="Times New Roman"/>
          <w:sz w:val="24"/>
          <w:szCs w:val="24"/>
        </w:rPr>
        <w:t xml:space="preserve"> jeho efektívne vynucovanie a ďalší kvalitatívny progres. Pozornosť sa bude zameriavať na dodržiavanie procesu posudzovania vplyvov prostredníctvom komunikácie s predkladateľmi a na kvalitu výstupov procesu posudzovania vplyvov prostredníctvom hodnotenia kvality doložiek</w:t>
      </w:r>
      <w:r w:rsidR="00A3636E">
        <w:rPr>
          <w:rFonts w:ascii="Times New Roman" w:hAnsi="Times New Roman" w:cs="Times New Roman"/>
          <w:sz w:val="24"/>
          <w:szCs w:val="24"/>
        </w:rPr>
        <w:t xml:space="preserve"> vybraných vplyvov (ďalej len „doložka“)</w:t>
      </w:r>
      <w:r w:rsidRPr="000E11B2">
        <w:rPr>
          <w:rFonts w:ascii="Times New Roman" w:hAnsi="Times New Roman" w:cs="Times New Roman"/>
          <w:sz w:val="24"/>
          <w:szCs w:val="24"/>
        </w:rPr>
        <w:t xml:space="preserve"> a analýz podľa určených kritérií.</w:t>
      </w:r>
    </w:p>
    <w:p w:rsidR="000E11B2" w:rsidRPr="000E11B2" w:rsidRDefault="000E11B2" w:rsidP="000E11B2">
      <w:pPr>
        <w:spacing w:after="0" w:line="240" w:lineRule="auto"/>
        <w:jc w:val="both"/>
        <w:rPr>
          <w:rFonts w:ascii="Times New Roman" w:hAnsi="Times New Roman" w:cs="Times New Roman"/>
          <w:sz w:val="24"/>
          <w:szCs w:val="24"/>
        </w:rPr>
      </w:pPr>
    </w:p>
    <w:p w:rsidR="000E11B2" w:rsidRDefault="007B4926"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Systém postupnej implementácie stratégie umožňuje prispôsobovanie jednotlivých procesov meniacim sa podmienkam prostredia, rovnako</w:t>
      </w:r>
      <w:r>
        <w:rPr>
          <w:rFonts w:ascii="Times New Roman" w:hAnsi="Times New Roman" w:cs="Times New Roman"/>
          <w:sz w:val="24"/>
          <w:szCs w:val="24"/>
        </w:rPr>
        <w:t>,</w:t>
      </w:r>
      <w:r w:rsidRPr="000E11B2">
        <w:rPr>
          <w:rFonts w:ascii="Times New Roman" w:hAnsi="Times New Roman" w:cs="Times New Roman"/>
          <w:sz w:val="24"/>
          <w:szCs w:val="24"/>
        </w:rPr>
        <w:t xml:space="preserve"> ako aj čiastkové zhodnotenie progresu vo vývoji medzi začiatkom a koncom implementácie projektu. </w:t>
      </w:r>
    </w:p>
    <w:p w:rsidR="00DD4417" w:rsidRPr="000E11B2" w:rsidRDefault="00DD4417" w:rsidP="000E11B2">
      <w:pPr>
        <w:spacing w:after="0" w:line="240" w:lineRule="auto"/>
        <w:jc w:val="both"/>
        <w:rPr>
          <w:rFonts w:ascii="Times New Roman" w:hAnsi="Times New Roman" w:cs="Times New Roman"/>
          <w:sz w:val="24"/>
          <w:szCs w:val="24"/>
        </w:rPr>
      </w:pPr>
    </w:p>
    <w:p w:rsidR="000E11B2" w:rsidRPr="000E11B2" w:rsidRDefault="000E11B2" w:rsidP="000E11B2">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V poslednom roku implementácie stratégie bude realizované finálne hodnotenie stavu agendy lepšej regulácie v SR, ktoré bude zamerané na vyhodnotenie účelnosti všetkých aktivít stratégie aj vo vzťahu k odporúčaniam Rady OECD pre regulačnú politiku z roku 2012.</w:t>
      </w:r>
    </w:p>
    <w:p w:rsidR="000E11B2" w:rsidRPr="000E11B2" w:rsidRDefault="000E11B2" w:rsidP="000E11B2">
      <w:pPr>
        <w:spacing w:after="0" w:line="240" w:lineRule="auto"/>
        <w:jc w:val="both"/>
        <w:rPr>
          <w:rFonts w:ascii="Times New Roman" w:hAnsi="Times New Roman" w:cs="Times New Roman"/>
          <w:sz w:val="24"/>
          <w:szCs w:val="24"/>
        </w:rPr>
      </w:pPr>
    </w:p>
    <w:p w:rsidR="00CE6165" w:rsidRDefault="000E11B2" w:rsidP="003D4E4E">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Z právneho hľadiska udržateľnosť výsledkov implementácie stratégie zaručuje </w:t>
      </w:r>
      <w:r w:rsidR="00CF14A7">
        <w:rPr>
          <w:rFonts w:ascii="Times New Roman" w:hAnsi="Times New Roman" w:cs="Times New Roman"/>
          <w:sz w:val="24"/>
          <w:szCs w:val="24"/>
        </w:rPr>
        <w:t xml:space="preserve">najmä </w:t>
      </w:r>
      <w:r w:rsidR="000D54A9">
        <w:rPr>
          <w:rFonts w:ascii="Times New Roman" w:hAnsi="Times New Roman" w:cs="Times New Roman"/>
          <w:sz w:val="24"/>
          <w:szCs w:val="24"/>
        </w:rPr>
        <w:t>JM</w:t>
      </w:r>
      <w:r w:rsidR="00CF14A7">
        <w:rPr>
          <w:rFonts w:ascii="Times New Roman" w:hAnsi="Times New Roman" w:cs="Times New Roman"/>
          <w:sz w:val="24"/>
          <w:szCs w:val="24"/>
        </w:rPr>
        <w:t>, ktorá</w:t>
      </w:r>
      <w:r w:rsidRPr="000E11B2">
        <w:rPr>
          <w:rFonts w:ascii="Times New Roman" w:hAnsi="Times New Roman" w:cs="Times New Roman"/>
          <w:sz w:val="24"/>
          <w:szCs w:val="24"/>
        </w:rPr>
        <w:t xml:space="preserve"> bude predmetom aktualizácie v nadväznosti na implementáciu stratégie</w:t>
      </w:r>
      <w:r w:rsidR="00CF14A7">
        <w:rPr>
          <w:rFonts w:ascii="Times New Roman" w:hAnsi="Times New Roman" w:cs="Times New Roman"/>
          <w:sz w:val="24"/>
          <w:szCs w:val="24"/>
        </w:rPr>
        <w:t xml:space="preserve"> najneskôr v termíne do konca marca 2020</w:t>
      </w:r>
      <w:r w:rsidRPr="000E11B2">
        <w:rPr>
          <w:rFonts w:ascii="Times New Roman" w:hAnsi="Times New Roman" w:cs="Times New Roman"/>
          <w:sz w:val="24"/>
          <w:szCs w:val="24"/>
        </w:rPr>
        <w:t xml:space="preserve">. </w:t>
      </w:r>
      <w:r w:rsidR="00CF14A7">
        <w:rPr>
          <w:rFonts w:ascii="Times New Roman" w:hAnsi="Times New Roman" w:cs="Times New Roman"/>
          <w:sz w:val="24"/>
          <w:szCs w:val="24"/>
        </w:rPr>
        <w:t>V nadväznosti na aktualizáciu JM bude potrebné aktualizovať aj Legislatívne pravidlá vlády SR, Smernicu na prípravu a predkladanie materiálov na rokovanie vlády SR, Metodický pokyn na prípravu a predkladanie materiálov na rokovanie vlády SR, prípadne aj zákona č. 400/2015</w:t>
      </w:r>
      <w:r w:rsidR="00346E48">
        <w:rPr>
          <w:rFonts w:ascii="Times New Roman" w:hAnsi="Times New Roman" w:cs="Times New Roman"/>
          <w:sz w:val="24"/>
          <w:szCs w:val="24"/>
        </w:rPr>
        <w:t xml:space="preserve"> Z. z.</w:t>
      </w:r>
      <w:r w:rsidR="00CF14A7">
        <w:rPr>
          <w:rFonts w:ascii="Times New Roman" w:hAnsi="Times New Roman" w:cs="Times New Roman"/>
          <w:sz w:val="24"/>
          <w:szCs w:val="24"/>
        </w:rPr>
        <w:t xml:space="preserve"> o tvorbe právnych predpisov. Tieto dokumenty rovnako ako JM tvoria základ správneho procesu tvorby regulácií a aj ich vymožiteľnosť a dodržiavanie v konečnom dôsledku napomôže </w:t>
      </w:r>
      <w:r w:rsidR="003D4E4E">
        <w:rPr>
          <w:rFonts w:ascii="Times New Roman" w:hAnsi="Times New Roman" w:cs="Times New Roman"/>
          <w:sz w:val="24"/>
          <w:szCs w:val="24"/>
        </w:rPr>
        <w:t>k zabezpečeniu cieľov stratégie.</w:t>
      </w:r>
      <w:r w:rsidR="00CE6165">
        <w:rPr>
          <w:rFonts w:ascii="Times New Roman" w:hAnsi="Times New Roman" w:cs="Times New Roman"/>
          <w:sz w:val="24"/>
          <w:szCs w:val="24"/>
        </w:rPr>
        <w:t xml:space="preserve"> </w:t>
      </w:r>
    </w:p>
    <w:sectPr w:rsidR="00CE6165" w:rsidSect="00CE6165">
      <w:footerReference w:type="default" r:id="rId21"/>
      <w:endnotePr>
        <w:numFmt w:val="decimal"/>
      </w:endnotePr>
      <w:pgSz w:w="11906" w:h="16838" w:code="9"/>
      <w:pgMar w:top="851" w:right="1416" w:bottom="851" w:left="1134" w:header="709" w:footer="255" w:gutter="0"/>
      <w:paperSrc w:first="15" w:other="15"/>
      <w:pgNumType w:start="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E26" w:rsidRDefault="00F72E26">
      <w:pPr>
        <w:spacing w:after="0" w:line="240" w:lineRule="auto"/>
      </w:pPr>
      <w:r>
        <w:separator/>
      </w:r>
    </w:p>
  </w:endnote>
  <w:endnote w:type="continuationSeparator" w:id="0">
    <w:p w:rsidR="00F72E26" w:rsidRDefault="00F72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E26" w:rsidRDefault="00F72E26">
    <w:pPr>
      <w:pStyle w:val="Pta"/>
      <w:jc w:val="right"/>
    </w:pPr>
  </w:p>
  <w:p w:rsidR="00F72E26" w:rsidRDefault="00F72E2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961175851"/>
      <w:docPartObj>
        <w:docPartGallery w:val="Page Numbers (Bottom of Page)"/>
        <w:docPartUnique/>
      </w:docPartObj>
    </w:sdtPr>
    <w:sdtEndPr/>
    <w:sdtContent>
      <w:p w:rsidR="00F72E26" w:rsidRPr="00564125" w:rsidRDefault="00F72E26">
        <w:pPr>
          <w:pStyle w:val="Pta"/>
          <w:jc w:val="right"/>
          <w:rPr>
            <w:rFonts w:ascii="Times New Roman" w:hAnsi="Times New Roman" w:cs="Times New Roman"/>
            <w:sz w:val="24"/>
            <w:szCs w:val="24"/>
          </w:rPr>
        </w:pPr>
        <w:r w:rsidRPr="00564125">
          <w:rPr>
            <w:rFonts w:ascii="Times New Roman" w:hAnsi="Times New Roman" w:cs="Times New Roman"/>
            <w:sz w:val="24"/>
            <w:szCs w:val="24"/>
          </w:rPr>
          <w:fldChar w:fldCharType="begin"/>
        </w:r>
        <w:r w:rsidRPr="00564125">
          <w:rPr>
            <w:rFonts w:ascii="Times New Roman" w:hAnsi="Times New Roman" w:cs="Times New Roman"/>
            <w:sz w:val="24"/>
            <w:szCs w:val="24"/>
          </w:rPr>
          <w:instrText>PAGE   \* MERGEFORMAT</w:instrText>
        </w:r>
        <w:r w:rsidRPr="00564125">
          <w:rPr>
            <w:rFonts w:ascii="Times New Roman" w:hAnsi="Times New Roman" w:cs="Times New Roman"/>
            <w:sz w:val="24"/>
            <w:szCs w:val="24"/>
          </w:rPr>
          <w:fldChar w:fldCharType="separate"/>
        </w:r>
        <w:r w:rsidR="00414AF2">
          <w:rPr>
            <w:rFonts w:ascii="Times New Roman" w:hAnsi="Times New Roman" w:cs="Times New Roman"/>
            <w:noProof/>
            <w:sz w:val="24"/>
            <w:szCs w:val="24"/>
          </w:rPr>
          <w:t>3</w:t>
        </w:r>
        <w:r w:rsidRPr="00564125">
          <w:rPr>
            <w:rFonts w:ascii="Times New Roman" w:hAnsi="Times New Roman" w:cs="Times New Roman"/>
            <w:sz w:val="24"/>
            <w:szCs w:val="24"/>
          </w:rPr>
          <w:fldChar w:fldCharType="end"/>
        </w:r>
      </w:p>
    </w:sdtContent>
  </w:sdt>
  <w:p w:rsidR="00F72E26" w:rsidRDefault="00F72E26">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179617894"/>
      <w:docPartObj>
        <w:docPartGallery w:val="Page Numbers (Bottom of Page)"/>
        <w:docPartUnique/>
      </w:docPartObj>
    </w:sdtPr>
    <w:sdtEndPr/>
    <w:sdtContent>
      <w:p w:rsidR="00F72E26" w:rsidRPr="00564125" w:rsidRDefault="00F72E26">
        <w:pPr>
          <w:pStyle w:val="Pta"/>
          <w:jc w:val="right"/>
          <w:rPr>
            <w:rFonts w:ascii="Times New Roman" w:hAnsi="Times New Roman" w:cs="Times New Roman"/>
            <w:sz w:val="24"/>
            <w:szCs w:val="24"/>
          </w:rPr>
        </w:pPr>
        <w:r w:rsidRPr="00564125">
          <w:rPr>
            <w:rFonts w:ascii="Times New Roman" w:hAnsi="Times New Roman" w:cs="Times New Roman"/>
            <w:sz w:val="24"/>
            <w:szCs w:val="24"/>
          </w:rPr>
          <w:fldChar w:fldCharType="begin"/>
        </w:r>
        <w:r w:rsidRPr="00564125">
          <w:rPr>
            <w:rFonts w:ascii="Times New Roman" w:hAnsi="Times New Roman" w:cs="Times New Roman"/>
            <w:sz w:val="24"/>
            <w:szCs w:val="24"/>
          </w:rPr>
          <w:instrText>PAGE   \* MERGEFORMAT</w:instrText>
        </w:r>
        <w:r w:rsidRPr="00564125">
          <w:rPr>
            <w:rFonts w:ascii="Times New Roman" w:hAnsi="Times New Roman" w:cs="Times New Roman"/>
            <w:sz w:val="24"/>
            <w:szCs w:val="24"/>
          </w:rPr>
          <w:fldChar w:fldCharType="separate"/>
        </w:r>
        <w:r w:rsidR="00414AF2">
          <w:rPr>
            <w:rFonts w:ascii="Times New Roman" w:hAnsi="Times New Roman" w:cs="Times New Roman"/>
            <w:noProof/>
            <w:sz w:val="24"/>
            <w:szCs w:val="24"/>
          </w:rPr>
          <w:t>35</w:t>
        </w:r>
        <w:r w:rsidRPr="00564125">
          <w:rPr>
            <w:rFonts w:ascii="Times New Roman" w:hAnsi="Times New Roman" w:cs="Times New Roman"/>
            <w:sz w:val="24"/>
            <w:szCs w:val="24"/>
          </w:rPr>
          <w:fldChar w:fldCharType="end"/>
        </w:r>
      </w:p>
    </w:sdtContent>
  </w:sdt>
  <w:p w:rsidR="00F72E26" w:rsidRDefault="00F72E2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E26" w:rsidRDefault="00F72E26">
      <w:pPr>
        <w:spacing w:after="0" w:line="240" w:lineRule="auto"/>
      </w:pPr>
      <w:r>
        <w:separator/>
      </w:r>
    </w:p>
  </w:footnote>
  <w:footnote w:type="continuationSeparator" w:id="0">
    <w:p w:rsidR="00F72E26" w:rsidRDefault="00F72E26">
      <w:pPr>
        <w:spacing w:after="0" w:line="240" w:lineRule="auto"/>
      </w:pPr>
      <w:r>
        <w:continuationSeparator/>
      </w:r>
    </w:p>
  </w:footnote>
  <w:footnote w:id="1">
    <w:p w:rsidR="00F72E26" w:rsidRPr="00EA5517" w:rsidRDefault="00F72E26" w:rsidP="00A63D6C">
      <w:pPr>
        <w:pStyle w:val="Textpoznmkypodiarou"/>
        <w:rPr>
          <w:rFonts w:ascii="Times New Roman" w:hAnsi="Times New Roman" w:cs="Times New Roman"/>
        </w:rPr>
      </w:pPr>
      <w:r>
        <w:rPr>
          <w:rStyle w:val="Odkaznapoznmkupodiarou"/>
        </w:rPr>
        <w:footnoteRef/>
      </w:r>
      <w:r>
        <w:rPr>
          <w:rFonts w:ascii="Times New Roman" w:hAnsi="Times New Roman" w:cs="Times New Roman"/>
        </w:rPr>
        <w:t xml:space="preserve"> </w:t>
      </w:r>
      <w:r w:rsidRPr="00B52695">
        <w:rPr>
          <w:rFonts w:ascii="Times New Roman" w:hAnsi="Times New Roman" w:cs="Times New Roman"/>
        </w:rPr>
        <w:t>https://ec.europa.eu/info/sites/info/files/2017-european-semester-country-specific-recommendations-commission-recommendations_-_slovakia-sk.pdf</w:t>
      </w:r>
      <w:r>
        <w:rPr>
          <w:rFonts w:ascii="Times New Roman" w:hAnsi="Times New Roman" w:cs="Times New Roman"/>
        </w:rPr>
        <w:t xml:space="preserve">. Európska komisia </w:t>
      </w:r>
      <w:r w:rsidRPr="00EA5517">
        <w:rPr>
          <w:rFonts w:ascii="Times New Roman" w:hAnsi="Times New Roman" w:cs="Times New Roman"/>
        </w:rPr>
        <w:t>COM(2017) 524 final</w:t>
      </w:r>
      <w:r>
        <w:rPr>
          <w:rFonts w:ascii="Times New Roman" w:hAnsi="Times New Roman" w:cs="Times New Roman"/>
        </w:rPr>
        <w:t>.</w:t>
      </w:r>
    </w:p>
  </w:footnote>
  <w:footnote w:id="2">
    <w:p w:rsidR="00F72E26" w:rsidRPr="00A11B36" w:rsidRDefault="00F72E26" w:rsidP="000E11B2">
      <w:pPr>
        <w:pStyle w:val="Textpoznmkypodiarou"/>
        <w:jc w:val="both"/>
        <w:rPr>
          <w:rFonts w:ascii="Times New Roman" w:hAnsi="Times New Roman" w:cs="Times New Roman"/>
        </w:rPr>
      </w:pPr>
      <w:r w:rsidRPr="00A11B36">
        <w:rPr>
          <w:rStyle w:val="Odkaznapoznmkupodiarou"/>
        </w:rPr>
        <w:footnoteRef/>
      </w:r>
      <w:r w:rsidRPr="00A11B36">
        <w:rPr>
          <w:rFonts w:ascii="Times New Roman" w:hAnsi="Times New Roman" w:cs="Times New Roman"/>
        </w:rPr>
        <w:t xml:space="preserve"> </w:t>
      </w:r>
      <w:r w:rsidRPr="00D753F6">
        <w:rPr>
          <w:rFonts w:ascii="Times New Roman" w:hAnsi="Times New Roman" w:cs="Times New Roman"/>
        </w:rPr>
        <w:t>http://eur-lex.europa.eu/LexUriServ/LexUriServ.do?uri=COM:2007:0023:FIN:en:PDF</w:t>
      </w:r>
      <w:r w:rsidRPr="00A11B36">
        <w:rPr>
          <w:rFonts w:ascii="Times New Roman" w:hAnsi="Times New Roman" w:cs="Times New Roman"/>
        </w:rPr>
        <w:t xml:space="preserve"> </w:t>
      </w:r>
    </w:p>
  </w:footnote>
  <w:footnote w:id="3">
    <w:p w:rsidR="00F72E26" w:rsidRPr="00986AA0" w:rsidRDefault="00F72E26" w:rsidP="000E11B2">
      <w:pPr>
        <w:pStyle w:val="Textpoznmkypodiarou"/>
        <w:jc w:val="both"/>
        <w:rPr>
          <w:rFonts w:ascii="Times New Roman" w:hAnsi="Times New Roman" w:cs="Times New Roman"/>
        </w:rPr>
      </w:pPr>
      <w:r w:rsidRPr="00A11B36">
        <w:rPr>
          <w:rStyle w:val="Odkaznapoznmkupodiarou"/>
        </w:rPr>
        <w:footnoteRef/>
      </w:r>
      <w:r w:rsidRPr="00A11B36">
        <w:rPr>
          <w:rFonts w:ascii="Times New Roman" w:hAnsi="Times New Roman" w:cs="Times New Roman"/>
        </w:rPr>
        <w:t xml:space="preserve"> </w:t>
      </w:r>
      <w:hyperlink r:id="rId1" w:history="1">
        <w:r w:rsidRPr="00380003">
          <w:rPr>
            <w:rStyle w:val="Hypertextovprepojenie"/>
            <w:rFonts w:ascii="Times New Roman" w:hAnsi="Times New Roman" w:cs="Times New Roman"/>
            <w:sz w:val="20"/>
          </w:rPr>
          <w:t>http://www.rokovania.sk/Rokovanie.aspx/BodRokovaniaDetail?idMaterial=3901</w:t>
        </w:r>
      </w:hyperlink>
      <w:r>
        <w:rPr>
          <w:rFonts w:ascii="Times New Roman" w:hAnsi="Times New Roman" w:cs="Times New Roman"/>
        </w:rPr>
        <w:t xml:space="preserve"> </w:t>
      </w:r>
    </w:p>
  </w:footnote>
  <w:footnote w:id="4">
    <w:p w:rsidR="00F72E26" w:rsidRPr="0083409C" w:rsidRDefault="00F72E26" w:rsidP="000E11B2">
      <w:pPr>
        <w:pStyle w:val="Textpoznmkypodiarou"/>
        <w:jc w:val="both"/>
        <w:rPr>
          <w:rFonts w:ascii="Times New Roman" w:hAnsi="Times New Roman" w:cs="Times New Roman"/>
        </w:rPr>
      </w:pPr>
      <w:r w:rsidRPr="0083409C">
        <w:rPr>
          <w:rStyle w:val="Odkaznapoznmkupodiarou"/>
        </w:rPr>
        <w:footnoteRef/>
      </w:r>
      <w:r w:rsidRPr="0083409C">
        <w:rPr>
          <w:rFonts w:ascii="Times New Roman" w:hAnsi="Times New Roman" w:cs="Times New Roman"/>
        </w:rPr>
        <w:t xml:space="preserve"> Zdroj: Akčný program znižovania administratívneho zaťaženia podnikania v SR – Návrh odporúčaní pre zníženie administratívnej záťaže podnikateľov, vypracované pre MH SR</w:t>
      </w:r>
    </w:p>
  </w:footnote>
  <w:footnote w:id="5">
    <w:p w:rsidR="00F72E26" w:rsidRPr="0083409C" w:rsidRDefault="00F72E26" w:rsidP="000E11B2">
      <w:pPr>
        <w:pStyle w:val="Textpoznmkypodiarou"/>
        <w:jc w:val="both"/>
        <w:rPr>
          <w:rFonts w:ascii="Times New Roman" w:hAnsi="Times New Roman" w:cs="Times New Roman"/>
        </w:rPr>
      </w:pPr>
      <w:r w:rsidRPr="0083409C">
        <w:rPr>
          <w:rStyle w:val="Odkaznapoznmkupodiarou"/>
        </w:rPr>
        <w:footnoteRef/>
      </w:r>
      <w:r w:rsidRPr="0083409C">
        <w:rPr>
          <w:rFonts w:ascii="Times New Roman" w:hAnsi="Times New Roman" w:cs="Times New Roman"/>
        </w:rPr>
        <w:t xml:space="preserve"> Zdroj: </w:t>
      </w:r>
      <w:r>
        <w:rPr>
          <w:rFonts w:ascii="Times New Roman" w:hAnsi="Times New Roman" w:cs="Times New Roman"/>
        </w:rPr>
        <w:t xml:space="preserve">MH SR, 2011. </w:t>
      </w:r>
      <w:r w:rsidRPr="0083409C">
        <w:rPr>
          <w:rFonts w:ascii="Times New Roman" w:hAnsi="Times New Roman" w:cs="Times New Roman"/>
        </w:rPr>
        <w:t>Akčný program znižovania administratívneho zaťaženia podnikania v SR – Záverečná analytická správa z merania administratívnych nákladov (2. etapa projektu), 2011</w:t>
      </w:r>
      <w:r>
        <w:rPr>
          <w:rFonts w:ascii="Times New Roman" w:hAnsi="Times New Roman" w:cs="Times New Roman"/>
        </w:rPr>
        <w:t>.</w:t>
      </w:r>
    </w:p>
  </w:footnote>
  <w:footnote w:id="6">
    <w:p w:rsidR="00F72E26" w:rsidRPr="0083409C" w:rsidRDefault="00F72E26" w:rsidP="000E11B2">
      <w:pPr>
        <w:pStyle w:val="Textpoznmkypodiarou"/>
        <w:jc w:val="both"/>
        <w:rPr>
          <w:rFonts w:ascii="Times New Roman" w:hAnsi="Times New Roman" w:cs="Times New Roman"/>
        </w:rPr>
      </w:pPr>
      <w:r w:rsidRPr="0083409C">
        <w:rPr>
          <w:rStyle w:val="Odkaznapoznmkupodiarou"/>
        </w:rPr>
        <w:footnoteRef/>
      </w:r>
      <w:r w:rsidRPr="0083409C">
        <w:rPr>
          <w:rFonts w:ascii="Times New Roman" w:hAnsi="Times New Roman" w:cs="Times New Roman"/>
        </w:rPr>
        <w:t xml:space="preserve"> http://www.rokovania.sk/Rokovanie.aspx/BodRokovaniaDetail?idMaterial=19987</w:t>
      </w:r>
    </w:p>
  </w:footnote>
  <w:footnote w:id="7">
    <w:p w:rsidR="00F72E26" w:rsidRPr="00AA3E07" w:rsidRDefault="00F72E26" w:rsidP="000E11B2">
      <w:pPr>
        <w:pStyle w:val="Textpoznmkypodiarou"/>
        <w:rPr>
          <w:rFonts w:ascii="Times New Roman" w:hAnsi="Times New Roman" w:cs="Times New Roman"/>
        </w:rPr>
      </w:pPr>
      <w:r w:rsidRPr="00AA3E07">
        <w:rPr>
          <w:rStyle w:val="Odkaznapoznmkupodiarou"/>
        </w:rPr>
        <w:footnoteRef/>
      </w:r>
      <w:r w:rsidRPr="00AA3E07">
        <w:rPr>
          <w:rFonts w:ascii="Times New Roman" w:hAnsi="Times New Roman" w:cs="Times New Roman"/>
        </w:rPr>
        <w:t xml:space="preserve"> http://www.mhsr.sk/informacia-o-vysledkoch-merania-administrativnych-nakladov-podnikania</w:t>
      </w:r>
    </w:p>
  </w:footnote>
  <w:footnote w:id="8">
    <w:p w:rsidR="00F72E26" w:rsidRPr="00AA3E07" w:rsidRDefault="00F72E26" w:rsidP="000E11B2">
      <w:pPr>
        <w:pStyle w:val="Textpoznmkypodiarou"/>
        <w:rPr>
          <w:rFonts w:ascii="Times New Roman" w:hAnsi="Times New Roman" w:cs="Times New Roman"/>
        </w:rPr>
      </w:pPr>
      <w:r w:rsidRPr="00AA3E07">
        <w:rPr>
          <w:rStyle w:val="Odkaznapoznmkupodiarou"/>
        </w:rPr>
        <w:footnoteRef/>
      </w:r>
      <w:r w:rsidRPr="00AA3E07">
        <w:rPr>
          <w:rFonts w:ascii="Times New Roman" w:hAnsi="Times New Roman" w:cs="Times New Roman"/>
        </w:rPr>
        <w:t xml:space="preserve"> http://www.mhsr.sk/uploads/files/940GkmWT.pdf</w:t>
      </w:r>
    </w:p>
  </w:footnote>
  <w:footnote w:id="9">
    <w:p w:rsidR="00F72E26" w:rsidRPr="00AA3E07" w:rsidRDefault="00F72E26" w:rsidP="000E11B2">
      <w:pPr>
        <w:pStyle w:val="Textpoznmkypodiarou"/>
        <w:rPr>
          <w:rFonts w:ascii="Times New Roman" w:hAnsi="Times New Roman" w:cs="Times New Roman"/>
        </w:rPr>
      </w:pPr>
      <w:r w:rsidRPr="00AA3E07">
        <w:rPr>
          <w:rStyle w:val="Odkaznapoznmkupodiarou"/>
        </w:rPr>
        <w:footnoteRef/>
      </w:r>
      <w:r w:rsidRPr="00AA3E07">
        <w:rPr>
          <w:rFonts w:ascii="Times New Roman" w:hAnsi="Times New Roman" w:cs="Times New Roman"/>
        </w:rPr>
        <w:t xml:space="preserve"> http://www.rokovania.sk/Rokovanie.aspx/BodRokovaniaDetail?idMaterial=25251</w:t>
      </w:r>
    </w:p>
  </w:footnote>
  <w:footnote w:id="10">
    <w:p w:rsidR="00F72E26" w:rsidRPr="00AA3E07" w:rsidRDefault="00F72E26" w:rsidP="000E11B2">
      <w:pPr>
        <w:pStyle w:val="Textpoznmkypodiarou"/>
        <w:jc w:val="both"/>
        <w:rPr>
          <w:rFonts w:ascii="Times New Roman" w:hAnsi="Times New Roman" w:cs="Times New Roman"/>
        </w:rPr>
      </w:pPr>
      <w:r w:rsidRPr="00AA3E07">
        <w:rPr>
          <w:rStyle w:val="Odkaznapoznmkupodiarou"/>
        </w:rPr>
        <w:footnoteRef/>
      </w:r>
      <w:r w:rsidRPr="00AA3E07">
        <w:rPr>
          <w:rFonts w:ascii="Times New Roman" w:hAnsi="Times New Roman" w:cs="Times New Roman"/>
        </w:rPr>
        <w:t xml:space="preserve"> Kalkulačka je zverejnená na webovom sídle MH SR (http://www.mhsr.sk/podnikatelske-prostredie/jednotna-metodika/dokumenty)</w:t>
      </w:r>
    </w:p>
  </w:footnote>
  <w:footnote w:id="11">
    <w:p w:rsidR="00F72E26" w:rsidRPr="00AA3E07" w:rsidRDefault="00F72E26" w:rsidP="000E11B2">
      <w:pPr>
        <w:pStyle w:val="Textpoznmkypodiarou"/>
        <w:jc w:val="both"/>
        <w:rPr>
          <w:rFonts w:ascii="Times New Roman" w:hAnsi="Times New Roman" w:cs="Times New Roman"/>
        </w:rPr>
      </w:pPr>
      <w:r w:rsidRPr="00AA3E07">
        <w:rPr>
          <w:rStyle w:val="Odkaznapoznmkupodiarou"/>
        </w:rPr>
        <w:footnoteRef/>
      </w:r>
      <w:r w:rsidRPr="00AA3E07">
        <w:rPr>
          <w:rFonts w:ascii="Times New Roman" w:hAnsi="Times New Roman" w:cs="Times New Roman"/>
        </w:rPr>
        <w:t xml:space="preserve"> Štandardizácia časovej náročnosti je súčasťou Analýzy na podnikateľské prostredie v </w:t>
      </w:r>
      <w:r>
        <w:rPr>
          <w:rFonts w:ascii="Times New Roman" w:hAnsi="Times New Roman" w:cs="Times New Roman"/>
        </w:rPr>
        <w:t>JM</w:t>
      </w:r>
      <w:r w:rsidRPr="00AA3E07">
        <w:rPr>
          <w:rFonts w:ascii="Times New Roman" w:hAnsi="Times New Roman" w:cs="Times New Roman"/>
        </w:rPr>
        <w:t xml:space="preserve"> 2015 (http://www.mhsr.sk/podnikatelske-prostredie/jednotna-metodika/dokumenty)</w:t>
      </w:r>
    </w:p>
  </w:footnote>
  <w:footnote w:id="12">
    <w:p w:rsidR="00F72E26" w:rsidRPr="00AA3E07" w:rsidRDefault="00F72E26" w:rsidP="000E11B2">
      <w:pPr>
        <w:pStyle w:val="Textpoznmkypodiarou"/>
        <w:jc w:val="both"/>
        <w:rPr>
          <w:rFonts w:ascii="Times New Roman" w:hAnsi="Times New Roman" w:cs="Times New Roman"/>
        </w:rPr>
      </w:pPr>
      <w:r w:rsidRPr="00AA3E07">
        <w:rPr>
          <w:rStyle w:val="Odkaznapoznmkupodiarou"/>
        </w:rPr>
        <w:footnoteRef/>
      </w:r>
      <w:r w:rsidRPr="00AA3E07">
        <w:rPr>
          <w:rFonts w:ascii="Times New Roman" w:hAnsi="Times New Roman" w:cs="Times New Roman"/>
        </w:rPr>
        <w:t xml:space="preserve"> http://www.rokovania.sk/Rokovanie.aspx/BodRokovaniaDetail?idMaterial=26663</w:t>
      </w:r>
    </w:p>
  </w:footnote>
  <w:footnote w:id="13">
    <w:p w:rsidR="00F72E26" w:rsidRPr="00D02F54" w:rsidRDefault="00F72E26" w:rsidP="000E11B2">
      <w:pPr>
        <w:pStyle w:val="Textpoznmkypodiarou"/>
        <w:rPr>
          <w:rFonts w:ascii="Times New Roman" w:hAnsi="Times New Roman" w:cs="Times New Roman"/>
        </w:rPr>
      </w:pPr>
      <w:r w:rsidRPr="00D02F54">
        <w:rPr>
          <w:rStyle w:val="Odkaznapoznmkupodiarou"/>
        </w:rPr>
        <w:footnoteRef/>
      </w:r>
      <w:r w:rsidRPr="00D02F54">
        <w:rPr>
          <w:rFonts w:ascii="Times New Roman" w:hAnsi="Times New Roman" w:cs="Times New Roman"/>
        </w:rPr>
        <w:t xml:space="preserve"> https://www.minv.sk/?ros_ogp</w:t>
      </w:r>
    </w:p>
  </w:footnote>
  <w:footnote w:id="14">
    <w:p w:rsidR="00F72E26" w:rsidRPr="00F072A4" w:rsidRDefault="00F72E26" w:rsidP="000E11B2">
      <w:pPr>
        <w:pStyle w:val="Textpoznmkypodiarou"/>
        <w:jc w:val="both"/>
        <w:rPr>
          <w:rFonts w:ascii="Times New Roman" w:hAnsi="Times New Roman" w:cs="Times New Roman"/>
        </w:rPr>
      </w:pPr>
      <w:r w:rsidRPr="00F072A4">
        <w:rPr>
          <w:rStyle w:val="Odkaznapoznmkupodiarou"/>
        </w:rPr>
        <w:footnoteRef/>
      </w:r>
      <w:r w:rsidRPr="00F072A4">
        <w:rPr>
          <w:rFonts w:ascii="Times New Roman" w:hAnsi="Times New Roman" w:cs="Times New Roman"/>
        </w:rPr>
        <w:t xml:space="preserve"> https://www.gov.uk/government/uploads/system/uploads/attachment_data/file/34709/12-1326-10-point-plan-for-eu-smart-regulation.pdf</w:t>
      </w:r>
    </w:p>
  </w:footnote>
  <w:footnote w:id="15">
    <w:p w:rsidR="00F72E26" w:rsidRPr="002449DA" w:rsidRDefault="00F72E26" w:rsidP="000E11B2">
      <w:pPr>
        <w:pStyle w:val="Textpoznmkypodiarou"/>
        <w:jc w:val="both"/>
        <w:rPr>
          <w:rFonts w:ascii="Times New Roman" w:hAnsi="Times New Roman" w:cs="Times New Roman"/>
        </w:rPr>
      </w:pPr>
      <w:r w:rsidRPr="002449DA">
        <w:rPr>
          <w:rStyle w:val="Odkaznapoznmkupodiarou"/>
        </w:rPr>
        <w:footnoteRef/>
      </w:r>
      <w:r>
        <w:rPr>
          <w:rFonts w:ascii="Times New Roman" w:hAnsi="Times New Roman" w:cs="Times New Roman"/>
        </w:rPr>
        <w:t xml:space="preserve"> </w:t>
      </w:r>
      <w:r w:rsidRPr="002449DA">
        <w:rPr>
          <w:rFonts w:ascii="Times New Roman" w:hAnsi="Times New Roman" w:cs="Times New Roman"/>
        </w:rPr>
        <w:t>http://www.oecd.org/slovakia/slovak-republic-better-co-ordination-for-better-policies-services-and-results-9789264247635-en.htm</w:t>
      </w:r>
    </w:p>
  </w:footnote>
  <w:footnote w:id="16">
    <w:p w:rsidR="00F72E26" w:rsidRPr="006A17C1" w:rsidRDefault="00F72E26" w:rsidP="000E11B2">
      <w:pPr>
        <w:pStyle w:val="Textpoznmkypodiarou"/>
        <w:jc w:val="both"/>
        <w:rPr>
          <w:rFonts w:ascii="Times New Roman" w:hAnsi="Times New Roman" w:cs="Times New Roman"/>
        </w:rPr>
      </w:pPr>
      <w:r w:rsidRPr="006A17C1">
        <w:rPr>
          <w:rStyle w:val="Odkaznapoznmkupodiarou"/>
        </w:rPr>
        <w:footnoteRef/>
      </w:r>
      <w:r w:rsidRPr="006A17C1">
        <w:rPr>
          <w:rFonts w:ascii="Times New Roman" w:hAnsi="Times New Roman" w:cs="Times New Roman"/>
        </w:rPr>
        <w:t xml:space="preserve"> Zdroj: Analytické a poradenské činnosti v súvislosti s aktivitami OECD v oblasti regulačnej politiky, vypracované pre MH SR, 2016</w:t>
      </w:r>
    </w:p>
  </w:footnote>
  <w:footnote w:id="17">
    <w:p w:rsidR="00F72E26" w:rsidRPr="006A17C1" w:rsidRDefault="00F72E26" w:rsidP="000E11B2">
      <w:pPr>
        <w:pStyle w:val="Textpoznmkypodiarou"/>
        <w:jc w:val="both"/>
        <w:rPr>
          <w:rFonts w:ascii="Times New Roman" w:hAnsi="Times New Roman" w:cs="Times New Roman"/>
        </w:rPr>
      </w:pPr>
      <w:r w:rsidRPr="006A17C1">
        <w:rPr>
          <w:rStyle w:val="Odkaznapoznmkupodiarou"/>
        </w:rPr>
        <w:footnoteRef/>
      </w:r>
      <w:r w:rsidRPr="006A17C1">
        <w:rPr>
          <w:rFonts w:ascii="Times New Roman" w:hAnsi="Times New Roman" w:cs="Times New Roman"/>
        </w:rPr>
        <w:t xml:space="preserve"> Zdroj: Analytické a poradenské činnosti v súvislosti s aktivitami OECD v oblasti regulačnej politiky, vypracované pre MH SR, 2016</w:t>
      </w:r>
    </w:p>
  </w:footnote>
  <w:footnote w:id="18">
    <w:p w:rsidR="00F72E26" w:rsidRDefault="00F72E26" w:rsidP="00970092">
      <w:pPr>
        <w:pStyle w:val="Textpoznmkypodiarou"/>
        <w:jc w:val="both"/>
      </w:pPr>
      <w:r>
        <w:rPr>
          <w:rStyle w:val="Odkaznapoznmkupodiarou"/>
        </w:rPr>
        <w:footnoteRef/>
      </w:r>
      <w:r>
        <w:t xml:space="preserve"> </w:t>
      </w:r>
      <w:r>
        <w:rPr>
          <w:rFonts w:ascii="Times New Roman" w:hAnsi="Times New Roman" w:cs="Times New Roman"/>
        </w:rPr>
        <w:t>„Najskôr myslie</w:t>
      </w:r>
      <w:r w:rsidRPr="00B52695">
        <w:rPr>
          <w:rFonts w:ascii="Times New Roman" w:hAnsi="Times New Roman" w:cs="Times New Roman"/>
        </w:rPr>
        <w:t xml:space="preserve">ť v malom“ Iniciatíva „Small Business Act“ pre Európu </w:t>
      </w:r>
      <w:r w:rsidRPr="00FD48CF">
        <w:rPr>
          <w:rFonts w:ascii="Times New Roman" w:hAnsi="Times New Roman" w:cs="Times New Roman"/>
        </w:rPr>
        <w:t xml:space="preserve"> (</w:t>
      </w:r>
      <w:r w:rsidRPr="00B52695">
        <w:rPr>
          <w:rFonts w:ascii="Times New Roman" w:hAnsi="Times New Roman" w:cs="Times New Roman"/>
          <w:i/>
          <w:iCs/>
        </w:rPr>
        <w:t>“Think Small First”</w:t>
      </w:r>
      <w:r w:rsidRPr="0084490F">
        <w:rPr>
          <w:rFonts w:ascii="Times New Roman" w:hAnsi="Times New Roman" w:cs="Times New Roman"/>
          <w:i/>
          <w:iCs/>
        </w:rPr>
        <w:t xml:space="preserve"> – </w:t>
      </w:r>
      <w:r w:rsidRPr="00B52695">
        <w:rPr>
          <w:rFonts w:ascii="Times New Roman" w:hAnsi="Times New Roman" w:cs="Times New Roman"/>
          <w:i/>
          <w:iCs/>
        </w:rPr>
        <w:t>A “Small Business Act” for Europe</w:t>
      </w:r>
      <w:r w:rsidRPr="00FD48CF">
        <w:rPr>
          <w:rFonts w:ascii="Times New Roman" w:hAnsi="Times New Roman" w:cs="Times New Roman"/>
        </w:rPr>
        <w:t xml:space="preserve">). Európska komisia </w:t>
      </w:r>
      <w:r w:rsidRPr="00B52695">
        <w:rPr>
          <w:rFonts w:ascii="Times New Roman" w:hAnsi="Times New Roman" w:cs="Times New Roman"/>
        </w:rPr>
        <w:t>SEK(2008) 2101</w:t>
      </w:r>
      <w:r w:rsidRPr="00FD48CF">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79E3"/>
    <w:multiLevelType w:val="hybridMultilevel"/>
    <w:tmpl w:val="8584AE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B65D1"/>
    <w:multiLevelType w:val="hybridMultilevel"/>
    <w:tmpl w:val="12F00664"/>
    <w:lvl w:ilvl="0" w:tplc="04090017">
      <w:start w:val="1"/>
      <w:numFmt w:val="lowerLetter"/>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0837AB"/>
    <w:multiLevelType w:val="hybridMultilevel"/>
    <w:tmpl w:val="419C7968"/>
    <w:lvl w:ilvl="0" w:tplc="041B000F">
      <w:start w:val="1"/>
      <w:numFmt w:val="decimal"/>
      <w:lvlText w:val="%1."/>
      <w:lvlJc w:val="left"/>
      <w:pPr>
        <w:ind w:left="862" w:hanging="360"/>
      </w:pPr>
    </w:lvl>
    <w:lvl w:ilvl="1" w:tplc="041B0019">
      <w:start w:val="1"/>
      <w:numFmt w:val="lowerLetter"/>
      <w:lvlText w:val="%2."/>
      <w:lvlJc w:val="left"/>
      <w:pPr>
        <w:ind w:left="1582" w:hanging="360"/>
      </w:pPr>
    </w:lvl>
    <w:lvl w:ilvl="2" w:tplc="041B001B">
      <w:start w:val="1"/>
      <w:numFmt w:val="lowerRoman"/>
      <w:lvlText w:val="%3."/>
      <w:lvlJc w:val="right"/>
      <w:pPr>
        <w:ind w:left="2302" w:hanging="180"/>
      </w:pPr>
    </w:lvl>
    <w:lvl w:ilvl="3" w:tplc="041B000F">
      <w:start w:val="1"/>
      <w:numFmt w:val="decimal"/>
      <w:lvlText w:val="%4."/>
      <w:lvlJc w:val="left"/>
      <w:pPr>
        <w:ind w:left="3022" w:hanging="360"/>
      </w:pPr>
    </w:lvl>
    <w:lvl w:ilvl="4" w:tplc="041B0019">
      <w:start w:val="1"/>
      <w:numFmt w:val="lowerLetter"/>
      <w:lvlText w:val="%5."/>
      <w:lvlJc w:val="left"/>
      <w:pPr>
        <w:ind w:left="3742" w:hanging="360"/>
      </w:pPr>
    </w:lvl>
    <w:lvl w:ilvl="5" w:tplc="041B001B">
      <w:start w:val="1"/>
      <w:numFmt w:val="lowerRoman"/>
      <w:lvlText w:val="%6."/>
      <w:lvlJc w:val="right"/>
      <w:pPr>
        <w:ind w:left="4462" w:hanging="180"/>
      </w:pPr>
    </w:lvl>
    <w:lvl w:ilvl="6" w:tplc="041B000F">
      <w:start w:val="1"/>
      <w:numFmt w:val="decimal"/>
      <w:lvlText w:val="%7."/>
      <w:lvlJc w:val="left"/>
      <w:pPr>
        <w:ind w:left="5182" w:hanging="360"/>
      </w:pPr>
    </w:lvl>
    <w:lvl w:ilvl="7" w:tplc="041B0019">
      <w:start w:val="1"/>
      <w:numFmt w:val="lowerLetter"/>
      <w:lvlText w:val="%8."/>
      <w:lvlJc w:val="left"/>
      <w:pPr>
        <w:ind w:left="5902" w:hanging="360"/>
      </w:pPr>
    </w:lvl>
    <w:lvl w:ilvl="8" w:tplc="041B001B">
      <w:start w:val="1"/>
      <w:numFmt w:val="lowerRoman"/>
      <w:lvlText w:val="%9."/>
      <w:lvlJc w:val="right"/>
      <w:pPr>
        <w:ind w:left="6622" w:hanging="180"/>
      </w:pPr>
    </w:lvl>
  </w:abstractNum>
  <w:abstractNum w:abstractNumId="3" w15:restartNumberingAfterBreak="0">
    <w:nsid w:val="08C6349F"/>
    <w:multiLevelType w:val="hybridMultilevel"/>
    <w:tmpl w:val="B2587930"/>
    <w:lvl w:ilvl="0" w:tplc="B4A01380">
      <w:start w:val="1"/>
      <w:numFmt w:val="decimal"/>
      <w:lvlText w:val="%1."/>
      <w:lvlJc w:val="left"/>
      <w:pPr>
        <w:tabs>
          <w:tab w:val="num" w:pos="644"/>
        </w:tabs>
        <w:ind w:left="644" w:hanging="360"/>
      </w:pPr>
      <w:rPr>
        <w:rFonts w:cs="Times New Roman"/>
        <w:sz w:val="24"/>
        <w:szCs w:val="24"/>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A16C57"/>
    <w:multiLevelType w:val="hybridMultilevel"/>
    <w:tmpl w:val="0D34FB54"/>
    <w:lvl w:ilvl="0" w:tplc="DA3A740E">
      <w:numFmt w:val="bullet"/>
      <w:lvlText w:val="-"/>
      <w:lvlJc w:val="left"/>
      <w:pPr>
        <w:ind w:left="720" w:hanging="360"/>
      </w:pPr>
      <w:rPr>
        <w:rFonts w:ascii="Times New Roman" w:eastAsiaTheme="minorHAnsi"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4263AB"/>
    <w:multiLevelType w:val="hybridMultilevel"/>
    <w:tmpl w:val="C246887C"/>
    <w:lvl w:ilvl="0" w:tplc="79D8DEB8">
      <w:start w:val="1"/>
      <w:numFmt w:val="decimal"/>
      <w:lvlText w:val="%1."/>
      <w:lvlJc w:val="left"/>
      <w:pPr>
        <w:tabs>
          <w:tab w:val="num" w:pos="644"/>
        </w:tabs>
        <w:ind w:left="644" w:hanging="360"/>
      </w:pPr>
      <w:rPr>
        <w:rFonts w:cs="Times New Roman"/>
        <w:sz w:val="24"/>
        <w:szCs w:val="24"/>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6A90E54"/>
    <w:multiLevelType w:val="hybridMultilevel"/>
    <w:tmpl w:val="DC007682"/>
    <w:lvl w:ilvl="0" w:tplc="88D0248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A4A44F8"/>
    <w:multiLevelType w:val="hybridMultilevel"/>
    <w:tmpl w:val="7F7402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847BDA"/>
    <w:multiLevelType w:val="hybridMultilevel"/>
    <w:tmpl w:val="7772E23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7D931A6"/>
    <w:multiLevelType w:val="hybridMultilevel"/>
    <w:tmpl w:val="AEB4A5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CC0288"/>
    <w:multiLevelType w:val="multilevel"/>
    <w:tmpl w:val="A520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9327BC"/>
    <w:multiLevelType w:val="hybridMultilevel"/>
    <w:tmpl w:val="1F38F1B8"/>
    <w:lvl w:ilvl="0" w:tplc="016E1B7A">
      <w:start w:val="1"/>
      <w:numFmt w:val="decimal"/>
      <w:lvlText w:val="%1."/>
      <w:lvlJc w:val="left"/>
      <w:pPr>
        <w:tabs>
          <w:tab w:val="num" w:pos="644"/>
        </w:tabs>
        <w:ind w:left="644" w:hanging="360"/>
      </w:pPr>
      <w:rPr>
        <w:rFonts w:cs="Times New Roman"/>
        <w:sz w:val="2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80827B3"/>
    <w:multiLevelType w:val="hybridMultilevel"/>
    <w:tmpl w:val="7F822E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B275B20"/>
    <w:multiLevelType w:val="hybridMultilevel"/>
    <w:tmpl w:val="EB6A0388"/>
    <w:lvl w:ilvl="0" w:tplc="DCAE9512">
      <w:start w:val="1"/>
      <w:numFmt w:val="decimal"/>
      <w:lvlText w:val="%1."/>
      <w:lvlJc w:val="left"/>
      <w:pPr>
        <w:tabs>
          <w:tab w:val="num" w:pos="644"/>
        </w:tabs>
        <w:ind w:left="644" w:hanging="360"/>
      </w:pPr>
      <w:rPr>
        <w:rFonts w:cs="Times New Roman"/>
        <w:sz w:val="24"/>
        <w:szCs w:val="24"/>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CA22888"/>
    <w:multiLevelType w:val="hybridMultilevel"/>
    <w:tmpl w:val="21005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817CBE"/>
    <w:multiLevelType w:val="hybridMultilevel"/>
    <w:tmpl w:val="B536713C"/>
    <w:lvl w:ilvl="0" w:tplc="88D0248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F042164"/>
    <w:multiLevelType w:val="hybridMultilevel"/>
    <w:tmpl w:val="974A640E"/>
    <w:lvl w:ilvl="0" w:tplc="041B0015">
      <w:start w:val="1"/>
      <w:numFmt w:val="upp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7" w15:restartNumberingAfterBreak="0">
    <w:nsid w:val="4F507026"/>
    <w:multiLevelType w:val="hybridMultilevel"/>
    <w:tmpl w:val="12F00664"/>
    <w:lvl w:ilvl="0" w:tplc="04090017">
      <w:start w:val="1"/>
      <w:numFmt w:val="lowerLetter"/>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3D1A0B"/>
    <w:multiLevelType w:val="hybridMultilevel"/>
    <w:tmpl w:val="9E6067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734374E"/>
    <w:multiLevelType w:val="hybridMultilevel"/>
    <w:tmpl w:val="4DB20648"/>
    <w:lvl w:ilvl="0" w:tplc="5B5083F8">
      <w:start w:val="1"/>
      <w:numFmt w:val="lowerLetter"/>
      <w:lvlText w:val="%1)"/>
      <w:lvlJc w:val="left"/>
      <w:pPr>
        <w:tabs>
          <w:tab w:val="num" w:pos="720"/>
        </w:tabs>
        <w:ind w:left="720" w:hanging="360"/>
      </w:pPr>
      <w:rPr>
        <w:rFonts w:ascii="Times New Roman" w:eastAsiaTheme="minorHAnsi" w:hAnsi="Times New Roman" w:cs="Times New Roman"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3D5AA9"/>
    <w:multiLevelType w:val="multilevel"/>
    <w:tmpl w:val="74FC604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1" w15:restartNumberingAfterBreak="0">
    <w:nsid w:val="5CE63935"/>
    <w:multiLevelType w:val="hybridMultilevel"/>
    <w:tmpl w:val="82929100"/>
    <w:lvl w:ilvl="0" w:tplc="1C3CA63C">
      <w:start w:val="1"/>
      <w:numFmt w:val="decimal"/>
      <w:lvlText w:val="%1."/>
      <w:lvlJc w:val="left"/>
      <w:pPr>
        <w:tabs>
          <w:tab w:val="num" w:pos="644"/>
        </w:tabs>
        <w:ind w:left="644" w:hanging="360"/>
      </w:pPr>
      <w:rPr>
        <w:rFonts w:cs="Times New Roman"/>
        <w:sz w:val="24"/>
        <w:szCs w:val="24"/>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3270C8A"/>
    <w:multiLevelType w:val="hybridMultilevel"/>
    <w:tmpl w:val="788E5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0306DD"/>
    <w:multiLevelType w:val="hybridMultilevel"/>
    <w:tmpl w:val="41769F72"/>
    <w:lvl w:ilvl="0" w:tplc="041B000F">
      <w:start w:val="1"/>
      <w:numFmt w:val="decimal"/>
      <w:lvlText w:val="%1."/>
      <w:lvlJc w:val="left"/>
      <w:pPr>
        <w:ind w:left="720" w:hanging="360"/>
      </w:pPr>
    </w:lvl>
    <w:lvl w:ilvl="1" w:tplc="E1BEE412">
      <w:start w:val="1"/>
      <w:numFmt w:val="decimal"/>
      <w:lvlText w:val="%2.1"/>
      <w:lvlJc w:val="left"/>
      <w:pPr>
        <w:ind w:left="1440" w:hanging="360"/>
      </w:pPr>
      <w:rPr>
        <w:rFonts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5C7170C"/>
    <w:multiLevelType w:val="hybridMultilevel"/>
    <w:tmpl w:val="CAA00352"/>
    <w:lvl w:ilvl="0" w:tplc="AA60B472">
      <w:start w:val="1"/>
      <w:numFmt w:val="decimal"/>
      <w:lvlText w:val="%1."/>
      <w:lvlJc w:val="left"/>
      <w:pPr>
        <w:tabs>
          <w:tab w:val="num" w:pos="644"/>
        </w:tabs>
        <w:ind w:left="644" w:hanging="360"/>
      </w:pPr>
      <w:rPr>
        <w:rFonts w:cs="Times New Roman"/>
        <w:sz w:val="24"/>
        <w:szCs w:val="24"/>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5D4051D"/>
    <w:multiLevelType w:val="hybridMultilevel"/>
    <w:tmpl w:val="16E6E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F45FF2"/>
    <w:multiLevelType w:val="hybridMultilevel"/>
    <w:tmpl w:val="33A6EBAE"/>
    <w:lvl w:ilvl="0" w:tplc="76286E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7D0001"/>
    <w:multiLevelType w:val="singleLevel"/>
    <w:tmpl w:val="0405000F"/>
    <w:lvl w:ilvl="0">
      <w:start w:val="1"/>
      <w:numFmt w:val="decimal"/>
      <w:lvlText w:val="%1."/>
      <w:lvlJc w:val="left"/>
      <w:pPr>
        <w:tabs>
          <w:tab w:val="num" w:pos="720"/>
        </w:tabs>
        <w:ind w:left="720" w:hanging="360"/>
      </w:pPr>
    </w:lvl>
  </w:abstractNum>
  <w:abstractNum w:abstractNumId="28" w15:restartNumberingAfterBreak="0">
    <w:nsid w:val="7BDE54EF"/>
    <w:multiLevelType w:val="hybridMultilevel"/>
    <w:tmpl w:val="419C7968"/>
    <w:lvl w:ilvl="0" w:tplc="041B000F">
      <w:start w:val="1"/>
      <w:numFmt w:val="decimal"/>
      <w:lvlText w:val="%1."/>
      <w:lvlJc w:val="left"/>
      <w:pPr>
        <w:ind w:left="862" w:hanging="360"/>
      </w:pPr>
    </w:lvl>
    <w:lvl w:ilvl="1" w:tplc="041B0019">
      <w:start w:val="1"/>
      <w:numFmt w:val="lowerLetter"/>
      <w:lvlText w:val="%2."/>
      <w:lvlJc w:val="left"/>
      <w:pPr>
        <w:ind w:left="1582" w:hanging="360"/>
      </w:pPr>
    </w:lvl>
    <w:lvl w:ilvl="2" w:tplc="041B001B">
      <w:start w:val="1"/>
      <w:numFmt w:val="lowerRoman"/>
      <w:lvlText w:val="%3."/>
      <w:lvlJc w:val="right"/>
      <w:pPr>
        <w:ind w:left="2302" w:hanging="180"/>
      </w:pPr>
    </w:lvl>
    <w:lvl w:ilvl="3" w:tplc="041B000F">
      <w:start w:val="1"/>
      <w:numFmt w:val="decimal"/>
      <w:lvlText w:val="%4."/>
      <w:lvlJc w:val="left"/>
      <w:pPr>
        <w:ind w:left="3022" w:hanging="360"/>
      </w:pPr>
    </w:lvl>
    <w:lvl w:ilvl="4" w:tplc="041B0019">
      <w:start w:val="1"/>
      <w:numFmt w:val="lowerLetter"/>
      <w:lvlText w:val="%5."/>
      <w:lvlJc w:val="left"/>
      <w:pPr>
        <w:ind w:left="3742" w:hanging="360"/>
      </w:pPr>
    </w:lvl>
    <w:lvl w:ilvl="5" w:tplc="041B001B">
      <w:start w:val="1"/>
      <w:numFmt w:val="lowerRoman"/>
      <w:lvlText w:val="%6."/>
      <w:lvlJc w:val="right"/>
      <w:pPr>
        <w:ind w:left="4462" w:hanging="180"/>
      </w:pPr>
    </w:lvl>
    <w:lvl w:ilvl="6" w:tplc="041B000F">
      <w:start w:val="1"/>
      <w:numFmt w:val="decimal"/>
      <w:lvlText w:val="%7."/>
      <w:lvlJc w:val="left"/>
      <w:pPr>
        <w:ind w:left="5182" w:hanging="360"/>
      </w:pPr>
    </w:lvl>
    <w:lvl w:ilvl="7" w:tplc="041B0019">
      <w:start w:val="1"/>
      <w:numFmt w:val="lowerLetter"/>
      <w:lvlText w:val="%8."/>
      <w:lvlJc w:val="left"/>
      <w:pPr>
        <w:ind w:left="5902" w:hanging="360"/>
      </w:pPr>
    </w:lvl>
    <w:lvl w:ilvl="8" w:tplc="041B001B">
      <w:start w:val="1"/>
      <w:numFmt w:val="lowerRoman"/>
      <w:lvlText w:val="%9."/>
      <w:lvlJc w:val="right"/>
      <w:pPr>
        <w:ind w:left="6622" w:hanging="180"/>
      </w:pPr>
    </w:lvl>
  </w:abstractNum>
  <w:num w:numId="1">
    <w:abstractNumId w:val="27"/>
    <w:lvlOverride w:ilvl="0">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3"/>
  </w:num>
  <w:num w:numId="5">
    <w:abstractNumId w:val="20"/>
  </w:num>
  <w:num w:numId="6">
    <w:abstractNumId w:val="15"/>
  </w:num>
  <w:num w:numId="7">
    <w:abstractNumId w:val="10"/>
  </w:num>
  <w:num w:numId="8">
    <w:abstractNumId w:val="19"/>
  </w:num>
  <w:num w:numId="9">
    <w:abstractNumId w:val="26"/>
  </w:num>
  <w:num w:numId="10">
    <w:abstractNumId w:val="0"/>
  </w:num>
  <w:num w:numId="11">
    <w:abstractNumId w:val="7"/>
  </w:num>
  <w:num w:numId="12">
    <w:abstractNumId w:val="1"/>
  </w:num>
  <w:num w:numId="13">
    <w:abstractNumId w:val="17"/>
  </w:num>
  <w:num w:numId="14">
    <w:abstractNumId w:val="8"/>
  </w:num>
  <w:num w:numId="15">
    <w:abstractNumId w:val="14"/>
  </w:num>
  <w:num w:numId="16">
    <w:abstractNumId w:val="9"/>
  </w:num>
  <w:num w:numId="17">
    <w:abstractNumId w:val="22"/>
  </w:num>
  <w:num w:numId="18">
    <w:abstractNumId w:val="25"/>
  </w:num>
  <w:num w:numId="19">
    <w:abstractNumId w:val="21"/>
  </w:num>
  <w:num w:numId="20">
    <w:abstractNumId w:val="24"/>
  </w:num>
  <w:num w:numId="21">
    <w:abstractNumId w:val="13"/>
  </w:num>
  <w:num w:numId="22">
    <w:abstractNumId w:val="3"/>
  </w:num>
  <w:num w:numId="23">
    <w:abstractNumId w:val="11"/>
  </w:num>
  <w:num w:numId="24">
    <w:abstractNumId w:val="5"/>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
  </w:num>
  <w:num w:numId="28">
    <w:abstractNumId w:val="16"/>
  </w:num>
  <w:num w:numId="29">
    <w:abstractNumId w:val="12"/>
  </w:num>
  <w:num w:numId="3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8"/>
  </w:num>
  <w:num w:numId="33">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8"/>
  <w:hyphenationZone w:val="425"/>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644"/>
    <w:rsid w:val="00000025"/>
    <w:rsid w:val="00000030"/>
    <w:rsid w:val="000001D5"/>
    <w:rsid w:val="000006F3"/>
    <w:rsid w:val="00001B72"/>
    <w:rsid w:val="0000411C"/>
    <w:rsid w:val="00010D0F"/>
    <w:rsid w:val="00013553"/>
    <w:rsid w:val="00014266"/>
    <w:rsid w:val="000143E4"/>
    <w:rsid w:val="00014BFE"/>
    <w:rsid w:val="00020C9B"/>
    <w:rsid w:val="00021D5B"/>
    <w:rsid w:val="00022B90"/>
    <w:rsid w:val="00026859"/>
    <w:rsid w:val="00027ED6"/>
    <w:rsid w:val="0003124C"/>
    <w:rsid w:val="00031B49"/>
    <w:rsid w:val="00033F7D"/>
    <w:rsid w:val="0003443C"/>
    <w:rsid w:val="000357E7"/>
    <w:rsid w:val="0003652F"/>
    <w:rsid w:val="0003653E"/>
    <w:rsid w:val="00037FBD"/>
    <w:rsid w:val="0004032A"/>
    <w:rsid w:val="00040FB0"/>
    <w:rsid w:val="00044304"/>
    <w:rsid w:val="00044C56"/>
    <w:rsid w:val="00051D39"/>
    <w:rsid w:val="00053886"/>
    <w:rsid w:val="000542E2"/>
    <w:rsid w:val="00055AB9"/>
    <w:rsid w:val="00055DFE"/>
    <w:rsid w:val="000564D1"/>
    <w:rsid w:val="00056982"/>
    <w:rsid w:val="00060BE5"/>
    <w:rsid w:val="00062672"/>
    <w:rsid w:val="000631B5"/>
    <w:rsid w:val="00063524"/>
    <w:rsid w:val="0006716D"/>
    <w:rsid w:val="0007040C"/>
    <w:rsid w:val="00070C05"/>
    <w:rsid w:val="00072531"/>
    <w:rsid w:val="00072847"/>
    <w:rsid w:val="00081650"/>
    <w:rsid w:val="00082237"/>
    <w:rsid w:val="0008264A"/>
    <w:rsid w:val="0008698A"/>
    <w:rsid w:val="000870FE"/>
    <w:rsid w:val="00092719"/>
    <w:rsid w:val="000943BE"/>
    <w:rsid w:val="000A0BF7"/>
    <w:rsid w:val="000A0E78"/>
    <w:rsid w:val="000A2134"/>
    <w:rsid w:val="000A221F"/>
    <w:rsid w:val="000A28F8"/>
    <w:rsid w:val="000A36ED"/>
    <w:rsid w:val="000A6792"/>
    <w:rsid w:val="000B10D5"/>
    <w:rsid w:val="000B2BCF"/>
    <w:rsid w:val="000C285E"/>
    <w:rsid w:val="000C2D95"/>
    <w:rsid w:val="000C7B31"/>
    <w:rsid w:val="000D13A3"/>
    <w:rsid w:val="000D20A7"/>
    <w:rsid w:val="000D2265"/>
    <w:rsid w:val="000D2BED"/>
    <w:rsid w:val="000D52B8"/>
    <w:rsid w:val="000D54A9"/>
    <w:rsid w:val="000D719D"/>
    <w:rsid w:val="000E0D07"/>
    <w:rsid w:val="000E11B2"/>
    <w:rsid w:val="000E169D"/>
    <w:rsid w:val="000E178B"/>
    <w:rsid w:val="000E2434"/>
    <w:rsid w:val="000E4864"/>
    <w:rsid w:val="000E6AD2"/>
    <w:rsid w:val="000F05E1"/>
    <w:rsid w:val="000F063C"/>
    <w:rsid w:val="000F176C"/>
    <w:rsid w:val="000F22F5"/>
    <w:rsid w:val="000F3BAB"/>
    <w:rsid w:val="000F5EFE"/>
    <w:rsid w:val="000F6119"/>
    <w:rsid w:val="000F6CE5"/>
    <w:rsid w:val="000F6FCC"/>
    <w:rsid w:val="000F7E49"/>
    <w:rsid w:val="001002E7"/>
    <w:rsid w:val="00101690"/>
    <w:rsid w:val="00104A52"/>
    <w:rsid w:val="00107508"/>
    <w:rsid w:val="001119E8"/>
    <w:rsid w:val="001164C6"/>
    <w:rsid w:val="0012041E"/>
    <w:rsid w:val="00120456"/>
    <w:rsid w:val="00121A74"/>
    <w:rsid w:val="00121D42"/>
    <w:rsid w:val="00123EA2"/>
    <w:rsid w:val="0012458F"/>
    <w:rsid w:val="00124CD8"/>
    <w:rsid w:val="00126FE7"/>
    <w:rsid w:val="00127A5A"/>
    <w:rsid w:val="00131903"/>
    <w:rsid w:val="00131C9A"/>
    <w:rsid w:val="00132B78"/>
    <w:rsid w:val="001343D5"/>
    <w:rsid w:val="00135339"/>
    <w:rsid w:val="00135B79"/>
    <w:rsid w:val="001400E1"/>
    <w:rsid w:val="00140F69"/>
    <w:rsid w:val="001447F3"/>
    <w:rsid w:val="001476D3"/>
    <w:rsid w:val="00147EB4"/>
    <w:rsid w:val="0015049B"/>
    <w:rsid w:val="00150629"/>
    <w:rsid w:val="0015171D"/>
    <w:rsid w:val="00153261"/>
    <w:rsid w:val="001542DA"/>
    <w:rsid w:val="001554D9"/>
    <w:rsid w:val="00155BAE"/>
    <w:rsid w:val="00162255"/>
    <w:rsid w:val="0016325B"/>
    <w:rsid w:val="001639A4"/>
    <w:rsid w:val="00166132"/>
    <w:rsid w:val="00167A7E"/>
    <w:rsid w:val="0017196D"/>
    <w:rsid w:val="001724C3"/>
    <w:rsid w:val="00172C65"/>
    <w:rsid w:val="001748AE"/>
    <w:rsid w:val="00174F2B"/>
    <w:rsid w:val="00176217"/>
    <w:rsid w:val="00177DFB"/>
    <w:rsid w:val="00180108"/>
    <w:rsid w:val="00180B00"/>
    <w:rsid w:val="00184E72"/>
    <w:rsid w:val="00184E82"/>
    <w:rsid w:val="00185079"/>
    <w:rsid w:val="00185AB0"/>
    <w:rsid w:val="001874BF"/>
    <w:rsid w:val="0019459D"/>
    <w:rsid w:val="001946C2"/>
    <w:rsid w:val="001951D1"/>
    <w:rsid w:val="00195496"/>
    <w:rsid w:val="00195907"/>
    <w:rsid w:val="001979EA"/>
    <w:rsid w:val="001A1240"/>
    <w:rsid w:val="001A3109"/>
    <w:rsid w:val="001A5EF2"/>
    <w:rsid w:val="001A6B27"/>
    <w:rsid w:val="001B091E"/>
    <w:rsid w:val="001B1381"/>
    <w:rsid w:val="001B16CA"/>
    <w:rsid w:val="001B33EF"/>
    <w:rsid w:val="001B4E89"/>
    <w:rsid w:val="001B590F"/>
    <w:rsid w:val="001B704B"/>
    <w:rsid w:val="001C0640"/>
    <w:rsid w:val="001C1B67"/>
    <w:rsid w:val="001C3CB8"/>
    <w:rsid w:val="001C3F76"/>
    <w:rsid w:val="001C457D"/>
    <w:rsid w:val="001C472A"/>
    <w:rsid w:val="001C4926"/>
    <w:rsid w:val="001C52C2"/>
    <w:rsid w:val="001C5CEB"/>
    <w:rsid w:val="001C6A0A"/>
    <w:rsid w:val="001D75CC"/>
    <w:rsid w:val="001E0A07"/>
    <w:rsid w:val="001E18F1"/>
    <w:rsid w:val="001E280A"/>
    <w:rsid w:val="001E2D45"/>
    <w:rsid w:val="001E42D3"/>
    <w:rsid w:val="001E4841"/>
    <w:rsid w:val="001E49FC"/>
    <w:rsid w:val="001E5113"/>
    <w:rsid w:val="001E5538"/>
    <w:rsid w:val="001E5882"/>
    <w:rsid w:val="001E6519"/>
    <w:rsid w:val="001F1E8D"/>
    <w:rsid w:val="001F29CF"/>
    <w:rsid w:val="001F2F56"/>
    <w:rsid w:val="001F38AE"/>
    <w:rsid w:val="001F4C8C"/>
    <w:rsid w:val="001F520B"/>
    <w:rsid w:val="001F5540"/>
    <w:rsid w:val="001F6B48"/>
    <w:rsid w:val="0020011E"/>
    <w:rsid w:val="002051BE"/>
    <w:rsid w:val="00210C07"/>
    <w:rsid w:val="00211B4E"/>
    <w:rsid w:val="00211B91"/>
    <w:rsid w:val="00212737"/>
    <w:rsid w:val="00212BEA"/>
    <w:rsid w:val="00221BEA"/>
    <w:rsid w:val="002229ED"/>
    <w:rsid w:val="002233EF"/>
    <w:rsid w:val="0022351E"/>
    <w:rsid w:val="00223CF8"/>
    <w:rsid w:val="00225F65"/>
    <w:rsid w:val="00227FA6"/>
    <w:rsid w:val="00231FB5"/>
    <w:rsid w:val="0023470B"/>
    <w:rsid w:val="002347D9"/>
    <w:rsid w:val="00234EF1"/>
    <w:rsid w:val="00236B76"/>
    <w:rsid w:val="00242F18"/>
    <w:rsid w:val="00245125"/>
    <w:rsid w:val="002478A1"/>
    <w:rsid w:val="00247DEF"/>
    <w:rsid w:val="0025044F"/>
    <w:rsid w:val="00251C39"/>
    <w:rsid w:val="00254A2B"/>
    <w:rsid w:val="002553B7"/>
    <w:rsid w:val="0025542B"/>
    <w:rsid w:val="00257360"/>
    <w:rsid w:val="00257706"/>
    <w:rsid w:val="00264966"/>
    <w:rsid w:val="00264A02"/>
    <w:rsid w:val="002654A0"/>
    <w:rsid w:val="0027007D"/>
    <w:rsid w:val="002709F6"/>
    <w:rsid w:val="00274D6A"/>
    <w:rsid w:val="00276529"/>
    <w:rsid w:val="002768E6"/>
    <w:rsid w:val="00276B84"/>
    <w:rsid w:val="00281C46"/>
    <w:rsid w:val="00284890"/>
    <w:rsid w:val="002850A6"/>
    <w:rsid w:val="0028595C"/>
    <w:rsid w:val="00287439"/>
    <w:rsid w:val="00287E8F"/>
    <w:rsid w:val="00292D61"/>
    <w:rsid w:val="00293B3D"/>
    <w:rsid w:val="00293BB5"/>
    <w:rsid w:val="00294FD1"/>
    <w:rsid w:val="00295D71"/>
    <w:rsid w:val="00295E51"/>
    <w:rsid w:val="0029681E"/>
    <w:rsid w:val="002A0596"/>
    <w:rsid w:val="002A21C1"/>
    <w:rsid w:val="002A3982"/>
    <w:rsid w:val="002A458A"/>
    <w:rsid w:val="002B06C8"/>
    <w:rsid w:val="002B137C"/>
    <w:rsid w:val="002B15E4"/>
    <w:rsid w:val="002B234F"/>
    <w:rsid w:val="002B3074"/>
    <w:rsid w:val="002B55C3"/>
    <w:rsid w:val="002B7DEE"/>
    <w:rsid w:val="002C010F"/>
    <w:rsid w:val="002C167A"/>
    <w:rsid w:val="002C3B84"/>
    <w:rsid w:val="002C6987"/>
    <w:rsid w:val="002C6A1C"/>
    <w:rsid w:val="002C7DCC"/>
    <w:rsid w:val="002D0D4B"/>
    <w:rsid w:val="002D5B3B"/>
    <w:rsid w:val="002D5CD4"/>
    <w:rsid w:val="002D6F9F"/>
    <w:rsid w:val="002D7B25"/>
    <w:rsid w:val="002E2992"/>
    <w:rsid w:val="002E69C3"/>
    <w:rsid w:val="002F247F"/>
    <w:rsid w:val="003018D8"/>
    <w:rsid w:val="00302191"/>
    <w:rsid w:val="003031BA"/>
    <w:rsid w:val="003044A1"/>
    <w:rsid w:val="00306C76"/>
    <w:rsid w:val="00307916"/>
    <w:rsid w:val="00310C4C"/>
    <w:rsid w:val="0031127E"/>
    <w:rsid w:val="0031303B"/>
    <w:rsid w:val="00313C0E"/>
    <w:rsid w:val="003150DC"/>
    <w:rsid w:val="00315661"/>
    <w:rsid w:val="00316D19"/>
    <w:rsid w:val="00317181"/>
    <w:rsid w:val="0031784A"/>
    <w:rsid w:val="003210EE"/>
    <w:rsid w:val="00321B22"/>
    <w:rsid w:val="00321D6E"/>
    <w:rsid w:val="00323457"/>
    <w:rsid w:val="00324329"/>
    <w:rsid w:val="00324EB1"/>
    <w:rsid w:val="003250B2"/>
    <w:rsid w:val="00325440"/>
    <w:rsid w:val="003266A3"/>
    <w:rsid w:val="003307CC"/>
    <w:rsid w:val="00332F9E"/>
    <w:rsid w:val="0034415E"/>
    <w:rsid w:val="00345399"/>
    <w:rsid w:val="00345BD1"/>
    <w:rsid w:val="00346E48"/>
    <w:rsid w:val="003514E1"/>
    <w:rsid w:val="00353CE0"/>
    <w:rsid w:val="00355F39"/>
    <w:rsid w:val="003574EC"/>
    <w:rsid w:val="003616F7"/>
    <w:rsid w:val="003618AD"/>
    <w:rsid w:val="00363DB6"/>
    <w:rsid w:val="00364081"/>
    <w:rsid w:val="003643EA"/>
    <w:rsid w:val="00365837"/>
    <w:rsid w:val="003670BF"/>
    <w:rsid w:val="00371960"/>
    <w:rsid w:val="00377D2B"/>
    <w:rsid w:val="003802F3"/>
    <w:rsid w:val="003811AC"/>
    <w:rsid w:val="00382E3E"/>
    <w:rsid w:val="00383856"/>
    <w:rsid w:val="0038433C"/>
    <w:rsid w:val="00384A5D"/>
    <w:rsid w:val="00384F9F"/>
    <w:rsid w:val="003860C7"/>
    <w:rsid w:val="0038765A"/>
    <w:rsid w:val="0038776D"/>
    <w:rsid w:val="00390A14"/>
    <w:rsid w:val="003A0B68"/>
    <w:rsid w:val="003A2E14"/>
    <w:rsid w:val="003A4E80"/>
    <w:rsid w:val="003A6908"/>
    <w:rsid w:val="003A6CC4"/>
    <w:rsid w:val="003B04CC"/>
    <w:rsid w:val="003B5624"/>
    <w:rsid w:val="003B655D"/>
    <w:rsid w:val="003B6AE1"/>
    <w:rsid w:val="003C1009"/>
    <w:rsid w:val="003C11DF"/>
    <w:rsid w:val="003C13E7"/>
    <w:rsid w:val="003C13FF"/>
    <w:rsid w:val="003C18A3"/>
    <w:rsid w:val="003C2504"/>
    <w:rsid w:val="003D0BB2"/>
    <w:rsid w:val="003D35D7"/>
    <w:rsid w:val="003D3830"/>
    <w:rsid w:val="003D3A16"/>
    <w:rsid w:val="003D4546"/>
    <w:rsid w:val="003D4B94"/>
    <w:rsid w:val="003D4E4E"/>
    <w:rsid w:val="003D4FD6"/>
    <w:rsid w:val="003D5628"/>
    <w:rsid w:val="003D5F6A"/>
    <w:rsid w:val="003D661C"/>
    <w:rsid w:val="003E3F6B"/>
    <w:rsid w:val="003E4021"/>
    <w:rsid w:val="003E4825"/>
    <w:rsid w:val="003E4FD4"/>
    <w:rsid w:val="003E5B09"/>
    <w:rsid w:val="003E61F3"/>
    <w:rsid w:val="003F10EB"/>
    <w:rsid w:val="003F1AD8"/>
    <w:rsid w:val="003F1B0A"/>
    <w:rsid w:val="003F564F"/>
    <w:rsid w:val="003F5F8C"/>
    <w:rsid w:val="004011BA"/>
    <w:rsid w:val="004019A8"/>
    <w:rsid w:val="00402029"/>
    <w:rsid w:val="00403A05"/>
    <w:rsid w:val="00406395"/>
    <w:rsid w:val="00414844"/>
    <w:rsid w:val="00414AF2"/>
    <w:rsid w:val="00414B41"/>
    <w:rsid w:val="00414C03"/>
    <w:rsid w:val="00415EDA"/>
    <w:rsid w:val="0041626E"/>
    <w:rsid w:val="00416A8F"/>
    <w:rsid w:val="004201D6"/>
    <w:rsid w:val="004215FA"/>
    <w:rsid w:val="004218C1"/>
    <w:rsid w:val="00421CF5"/>
    <w:rsid w:val="00425424"/>
    <w:rsid w:val="0042552D"/>
    <w:rsid w:val="004266C6"/>
    <w:rsid w:val="00430792"/>
    <w:rsid w:val="0043224B"/>
    <w:rsid w:val="004327AF"/>
    <w:rsid w:val="00432944"/>
    <w:rsid w:val="00434E61"/>
    <w:rsid w:val="00436F31"/>
    <w:rsid w:val="0044050C"/>
    <w:rsid w:val="00442564"/>
    <w:rsid w:val="00443364"/>
    <w:rsid w:val="00444098"/>
    <w:rsid w:val="00444385"/>
    <w:rsid w:val="004453E4"/>
    <w:rsid w:val="00446440"/>
    <w:rsid w:val="00446D98"/>
    <w:rsid w:val="00450AF4"/>
    <w:rsid w:val="00453B1F"/>
    <w:rsid w:val="00454F99"/>
    <w:rsid w:val="0045521C"/>
    <w:rsid w:val="00455EDD"/>
    <w:rsid w:val="0046044D"/>
    <w:rsid w:val="004614EC"/>
    <w:rsid w:val="004638D1"/>
    <w:rsid w:val="0046533A"/>
    <w:rsid w:val="00465858"/>
    <w:rsid w:val="00465B54"/>
    <w:rsid w:val="004701B5"/>
    <w:rsid w:val="00471BE8"/>
    <w:rsid w:val="00471D7E"/>
    <w:rsid w:val="0047218F"/>
    <w:rsid w:val="00473FB5"/>
    <w:rsid w:val="0047505C"/>
    <w:rsid w:val="004801B5"/>
    <w:rsid w:val="004807AA"/>
    <w:rsid w:val="00481177"/>
    <w:rsid w:val="00481818"/>
    <w:rsid w:val="00482620"/>
    <w:rsid w:val="0048515D"/>
    <w:rsid w:val="00485280"/>
    <w:rsid w:val="00485F63"/>
    <w:rsid w:val="0049004D"/>
    <w:rsid w:val="004900F7"/>
    <w:rsid w:val="004915E9"/>
    <w:rsid w:val="00491B6A"/>
    <w:rsid w:val="00491C6A"/>
    <w:rsid w:val="00493221"/>
    <w:rsid w:val="004941C2"/>
    <w:rsid w:val="004942CD"/>
    <w:rsid w:val="00494AC0"/>
    <w:rsid w:val="004959BD"/>
    <w:rsid w:val="00496BDF"/>
    <w:rsid w:val="00497F1B"/>
    <w:rsid w:val="004A052F"/>
    <w:rsid w:val="004A2BBB"/>
    <w:rsid w:val="004A4B5E"/>
    <w:rsid w:val="004A4BCD"/>
    <w:rsid w:val="004A5EEB"/>
    <w:rsid w:val="004A6F14"/>
    <w:rsid w:val="004B1335"/>
    <w:rsid w:val="004B1EB4"/>
    <w:rsid w:val="004B1FC5"/>
    <w:rsid w:val="004B22B8"/>
    <w:rsid w:val="004B23A0"/>
    <w:rsid w:val="004B3D30"/>
    <w:rsid w:val="004B4041"/>
    <w:rsid w:val="004B41C0"/>
    <w:rsid w:val="004B5084"/>
    <w:rsid w:val="004B5522"/>
    <w:rsid w:val="004B56BC"/>
    <w:rsid w:val="004B5FB6"/>
    <w:rsid w:val="004B7953"/>
    <w:rsid w:val="004C0D41"/>
    <w:rsid w:val="004C0DD5"/>
    <w:rsid w:val="004C4414"/>
    <w:rsid w:val="004C59A1"/>
    <w:rsid w:val="004D0311"/>
    <w:rsid w:val="004D27AC"/>
    <w:rsid w:val="004D42EC"/>
    <w:rsid w:val="004E30FB"/>
    <w:rsid w:val="004E5554"/>
    <w:rsid w:val="004E6BFF"/>
    <w:rsid w:val="004E7C99"/>
    <w:rsid w:val="004F0587"/>
    <w:rsid w:val="004F15F6"/>
    <w:rsid w:val="004F2A1C"/>
    <w:rsid w:val="004F6C69"/>
    <w:rsid w:val="005001E7"/>
    <w:rsid w:val="00502187"/>
    <w:rsid w:val="00503950"/>
    <w:rsid w:val="005043E8"/>
    <w:rsid w:val="005056A4"/>
    <w:rsid w:val="005061F5"/>
    <w:rsid w:val="00507B09"/>
    <w:rsid w:val="005111AC"/>
    <w:rsid w:val="00511BF8"/>
    <w:rsid w:val="00515602"/>
    <w:rsid w:val="00524CDC"/>
    <w:rsid w:val="00531E6A"/>
    <w:rsid w:val="00532672"/>
    <w:rsid w:val="00534C79"/>
    <w:rsid w:val="00535648"/>
    <w:rsid w:val="00535ECE"/>
    <w:rsid w:val="00536D92"/>
    <w:rsid w:val="005373B7"/>
    <w:rsid w:val="00541867"/>
    <w:rsid w:val="00541F0D"/>
    <w:rsid w:val="00542069"/>
    <w:rsid w:val="00543FC2"/>
    <w:rsid w:val="00544F7F"/>
    <w:rsid w:val="00545150"/>
    <w:rsid w:val="005456E1"/>
    <w:rsid w:val="005532A7"/>
    <w:rsid w:val="00554283"/>
    <w:rsid w:val="00556A3A"/>
    <w:rsid w:val="00556B29"/>
    <w:rsid w:val="005603C7"/>
    <w:rsid w:val="005629CF"/>
    <w:rsid w:val="00562C3D"/>
    <w:rsid w:val="00563DF8"/>
    <w:rsid w:val="00564125"/>
    <w:rsid w:val="005654C1"/>
    <w:rsid w:val="00565EF2"/>
    <w:rsid w:val="00566637"/>
    <w:rsid w:val="0056799F"/>
    <w:rsid w:val="00570DA2"/>
    <w:rsid w:val="005748E2"/>
    <w:rsid w:val="00577FCD"/>
    <w:rsid w:val="00580007"/>
    <w:rsid w:val="00581DCF"/>
    <w:rsid w:val="005822D2"/>
    <w:rsid w:val="00582789"/>
    <w:rsid w:val="00582F3D"/>
    <w:rsid w:val="00583D2C"/>
    <w:rsid w:val="00584DC8"/>
    <w:rsid w:val="005859A7"/>
    <w:rsid w:val="0059048B"/>
    <w:rsid w:val="005913DE"/>
    <w:rsid w:val="005928FC"/>
    <w:rsid w:val="005929E3"/>
    <w:rsid w:val="00592BF4"/>
    <w:rsid w:val="005936A1"/>
    <w:rsid w:val="00594DCB"/>
    <w:rsid w:val="00596EA2"/>
    <w:rsid w:val="005A3241"/>
    <w:rsid w:val="005A41D3"/>
    <w:rsid w:val="005A5009"/>
    <w:rsid w:val="005A51C7"/>
    <w:rsid w:val="005A7D87"/>
    <w:rsid w:val="005B0061"/>
    <w:rsid w:val="005B40F6"/>
    <w:rsid w:val="005B5766"/>
    <w:rsid w:val="005B5A1D"/>
    <w:rsid w:val="005B5D93"/>
    <w:rsid w:val="005B68F3"/>
    <w:rsid w:val="005B706F"/>
    <w:rsid w:val="005C1977"/>
    <w:rsid w:val="005C20B6"/>
    <w:rsid w:val="005C3920"/>
    <w:rsid w:val="005C3FC8"/>
    <w:rsid w:val="005C6003"/>
    <w:rsid w:val="005C6EE2"/>
    <w:rsid w:val="005D27A7"/>
    <w:rsid w:val="005D3368"/>
    <w:rsid w:val="005D4677"/>
    <w:rsid w:val="005D46D9"/>
    <w:rsid w:val="005D574E"/>
    <w:rsid w:val="005D5B3F"/>
    <w:rsid w:val="005D5E86"/>
    <w:rsid w:val="005D660B"/>
    <w:rsid w:val="005D76E7"/>
    <w:rsid w:val="005E42A8"/>
    <w:rsid w:val="005E671B"/>
    <w:rsid w:val="005E6EE3"/>
    <w:rsid w:val="005E742D"/>
    <w:rsid w:val="005E7D06"/>
    <w:rsid w:val="005F1E38"/>
    <w:rsid w:val="005F22BF"/>
    <w:rsid w:val="005F394E"/>
    <w:rsid w:val="005F4229"/>
    <w:rsid w:val="005F7CCE"/>
    <w:rsid w:val="00600EEF"/>
    <w:rsid w:val="00603CDC"/>
    <w:rsid w:val="0060470D"/>
    <w:rsid w:val="0060481A"/>
    <w:rsid w:val="006060F0"/>
    <w:rsid w:val="00610FD1"/>
    <w:rsid w:val="006111F5"/>
    <w:rsid w:val="00612ABB"/>
    <w:rsid w:val="00616A19"/>
    <w:rsid w:val="00617043"/>
    <w:rsid w:val="00617321"/>
    <w:rsid w:val="00617802"/>
    <w:rsid w:val="0062015D"/>
    <w:rsid w:val="0062077F"/>
    <w:rsid w:val="0062529A"/>
    <w:rsid w:val="00625E0E"/>
    <w:rsid w:val="006271F0"/>
    <w:rsid w:val="00627C9F"/>
    <w:rsid w:val="006301E3"/>
    <w:rsid w:val="006306AA"/>
    <w:rsid w:val="006318F3"/>
    <w:rsid w:val="00632C61"/>
    <w:rsid w:val="00636517"/>
    <w:rsid w:val="006372C7"/>
    <w:rsid w:val="0064007B"/>
    <w:rsid w:val="006400DC"/>
    <w:rsid w:val="00645051"/>
    <w:rsid w:val="0065262A"/>
    <w:rsid w:val="0065286C"/>
    <w:rsid w:val="00655D60"/>
    <w:rsid w:val="00655EF3"/>
    <w:rsid w:val="006571B6"/>
    <w:rsid w:val="006610A5"/>
    <w:rsid w:val="006615C0"/>
    <w:rsid w:val="0066211D"/>
    <w:rsid w:val="00662FEF"/>
    <w:rsid w:val="006633A9"/>
    <w:rsid w:val="00663D57"/>
    <w:rsid w:val="00664CC0"/>
    <w:rsid w:val="006704B1"/>
    <w:rsid w:val="00670955"/>
    <w:rsid w:val="00670D37"/>
    <w:rsid w:val="00671B9A"/>
    <w:rsid w:val="006720A0"/>
    <w:rsid w:val="00672B0E"/>
    <w:rsid w:val="00675BCE"/>
    <w:rsid w:val="00677FDC"/>
    <w:rsid w:val="00682809"/>
    <w:rsid w:val="00682C9C"/>
    <w:rsid w:val="00682D7B"/>
    <w:rsid w:val="00682FA7"/>
    <w:rsid w:val="00683BF8"/>
    <w:rsid w:val="0068533A"/>
    <w:rsid w:val="00687FCB"/>
    <w:rsid w:val="00690E21"/>
    <w:rsid w:val="00692F58"/>
    <w:rsid w:val="00693518"/>
    <w:rsid w:val="00696CC9"/>
    <w:rsid w:val="00697893"/>
    <w:rsid w:val="00697F1E"/>
    <w:rsid w:val="006A07FE"/>
    <w:rsid w:val="006A19D4"/>
    <w:rsid w:val="006A2072"/>
    <w:rsid w:val="006A27A6"/>
    <w:rsid w:val="006A5CC9"/>
    <w:rsid w:val="006A6054"/>
    <w:rsid w:val="006A616A"/>
    <w:rsid w:val="006B0E24"/>
    <w:rsid w:val="006B3A86"/>
    <w:rsid w:val="006B45A3"/>
    <w:rsid w:val="006B5DFB"/>
    <w:rsid w:val="006C00C2"/>
    <w:rsid w:val="006C0956"/>
    <w:rsid w:val="006C3C8C"/>
    <w:rsid w:val="006C4E91"/>
    <w:rsid w:val="006C5930"/>
    <w:rsid w:val="006D02D1"/>
    <w:rsid w:val="006D0446"/>
    <w:rsid w:val="006D0704"/>
    <w:rsid w:val="006D1344"/>
    <w:rsid w:val="006D14D8"/>
    <w:rsid w:val="006D339B"/>
    <w:rsid w:val="006D4B60"/>
    <w:rsid w:val="006D6988"/>
    <w:rsid w:val="006E4DD5"/>
    <w:rsid w:val="006E5A38"/>
    <w:rsid w:val="006E74D1"/>
    <w:rsid w:val="006F15B2"/>
    <w:rsid w:val="006F28E4"/>
    <w:rsid w:val="006F44EE"/>
    <w:rsid w:val="006F49C5"/>
    <w:rsid w:val="006F5F6C"/>
    <w:rsid w:val="006F6056"/>
    <w:rsid w:val="006F6125"/>
    <w:rsid w:val="006F6F29"/>
    <w:rsid w:val="006F77E1"/>
    <w:rsid w:val="00701182"/>
    <w:rsid w:val="0070162E"/>
    <w:rsid w:val="00702C76"/>
    <w:rsid w:val="00702F21"/>
    <w:rsid w:val="00703797"/>
    <w:rsid w:val="00706A0C"/>
    <w:rsid w:val="0071082B"/>
    <w:rsid w:val="00711B83"/>
    <w:rsid w:val="007125B8"/>
    <w:rsid w:val="00713FC2"/>
    <w:rsid w:val="007152C3"/>
    <w:rsid w:val="0071544D"/>
    <w:rsid w:val="007157DF"/>
    <w:rsid w:val="0071615A"/>
    <w:rsid w:val="00717129"/>
    <w:rsid w:val="007227A0"/>
    <w:rsid w:val="0072642E"/>
    <w:rsid w:val="00726862"/>
    <w:rsid w:val="00730831"/>
    <w:rsid w:val="007312FA"/>
    <w:rsid w:val="00732669"/>
    <w:rsid w:val="00733EDA"/>
    <w:rsid w:val="00734F1C"/>
    <w:rsid w:val="007371AC"/>
    <w:rsid w:val="0073754B"/>
    <w:rsid w:val="007406BE"/>
    <w:rsid w:val="007423CC"/>
    <w:rsid w:val="00744E03"/>
    <w:rsid w:val="00747029"/>
    <w:rsid w:val="007472C2"/>
    <w:rsid w:val="0075016A"/>
    <w:rsid w:val="007504AE"/>
    <w:rsid w:val="0075257A"/>
    <w:rsid w:val="00753BA8"/>
    <w:rsid w:val="00754306"/>
    <w:rsid w:val="00754613"/>
    <w:rsid w:val="00754FA4"/>
    <w:rsid w:val="007551F1"/>
    <w:rsid w:val="00755AB8"/>
    <w:rsid w:val="0076012C"/>
    <w:rsid w:val="007662A5"/>
    <w:rsid w:val="00767771"/>
    <w:rsid w:val="007701BD"/>
    <w:rsid w:val="00771530"/>
    <w:rsid w:val="00773E63"/>
    <w:rsid w:val="007803D1"/>
    <w:rsid w:val="00781318"/>
    <w:rsid w:val="00784DB3"/>
    <w:rsid w:val="00785543"/>
    <w:rsid w:val="007862B1"/>
    <w:rsid w:val="007866B1"/>
    <w:rsid w:val="007868FF"/>
    <w:rsid w:val="00786B3E"/>
    <w:rsid w:val="00790399"/>
    <w:rsid w:val="0079379A"/>
    <w:rsid w:val="007952CC"/>
    <w:rsid w:val="00796A39"/>
    <w:rsid w:val="007A3141"/>
    <w:rsid w:val="007A3417"/>
    <w:rsid w:val="007A41ED"/>
    <w:rsid w:val="007A4EA6"/>
    <w:rsid w:val="007A514E"/>
    <w:rsid w:val="007A627C"/>
    <w:rsid w:val="007A6A5D"/>
    <w:rsid w:val="007B0D9E"/>
    <w:rsid w:val="007B0FCB"/>
    <w:rsid w:val="007B4926"/>
    <w:rsid w:val="007B4E82"/>
    <w:rsid w:val="007B4FF5"/>
    <w:rsid w:val="007B5316"/>
    <w:rsid w:val="007B6AAF"/>
    <w:rsid w:val="007C00BE"/>
    <w:rsid w:val="007C09C3"/>
    <w:rsid w:val="007C30C2"/>
    <w:rsid w:val="007C605B"/>
    <w:rsid w:val="007C699E"/>
    <w:rsid w:val="007D0218"/>
    <w:rsid w:val="007D064F"/>
    <w:rsid w:val="007D251C"/>
    <w:rsid w:val="007D4798"/>
    <w:rsid w:val="007D579C"/>
    <w:rsid w:val="007D6226"/>
    <w:rsid w:val="007D6427"/>
    <w:rsid w:val="007D71FE"/>
    <w:rsid w:val="007D78B8"/>
    <w:rsid w:val="007E014C"/>
    <w:rsid w:val="007E21C8"/>
    <w:rsid w:val="007E2A6D"/>
    <w:rsid w:val="007E5399"/>
    <w:rsid w:val="007E5E2C"/>
    <w:rsid w:val="007E7814"/>
    <w:rsid w:val="007E7C54"/>
    <w:rsid w:val="007F3E08"/>
    <w:rsid w:val="007F5B0C"/>
    <w:rsid w:val="007F6B65"/>
    <w:rsid w:val="007F7ED4"/>
    <w:rsid w:val="007F7ED6"/>
    <w:rsid w:val="00803045"/>
    <w:rsid w:val="008044BF"/>
    <w:rsid w:val="00804792"/>
    <w:rsid w:val="00804E7E"/>
    <w:rsid w:val="00807645"/>
    <w:rsid w:val="008109F5"/>
    <w:rsid w:val="00810A78"/>
    <w:rsid w:val="0081116F"/>
    <w:rsid w:val="008122BE"/>
    <w:rsid w:val="00812A36"/>
    <w:rsid w:val="00812E69"/>
    <w:rsid w:val="00813133"/>
    <w:rsid w:val="00813550"/>
    <w:rsid w:val="00814232"/>
    <w:rsid w:val="00814EE6"/>
    <w:rsid w:val="00815668"/>
    <w:rsid w:val="00816EA2"/>
    <w:rsid w:val="008175C9"/>
    <w:rsid w:val="008203E6"/>
    <w:rsid w:val="00821E72"/>
    <w:rsid w:val="00822962"/>
    <w:rsid w:val="00822F9E"/>
    <w:rsid w:val="0082321F"/>
    <w:rsid w:val="00824D9F"/>
    <w:rsid w:val="00826BFB"/>
    <w:rsid w:val="00832C44"/>
    <w:rsid w:val="00833702"/>
    <w:rsid w:val="0083596F"/>
    <w:rsid w:val="00836262"/>
    <w:rsid w:val="0083692A"/>
    <w:rsid w:val="00836F59"/>
    <w:rsid w:val="008370C8"/>
    <w:rsid w:val="0084490F"/>
    <w:rsid w:val="00844A2C"/>
    <w:rsid w:val="00847753"/>
    <w:rsid w:val="00850363"/>
    <w:rsid w:val="00852667"/>
    <w:rsid w:val="00854D9D"/>
    <w:rsid w:val="00855A79"/>
    <w:rsid w:val="00856FD0"/>
    <w:rsid w:val="00857889"/>
    <w:rsid w:val="00857DB5"/>
    <w:rsid w:val="00862CB9"/>
    <w:rsid w:val="00862F81"/>
    <w:rsid w:val="0086351B"/>
    <w:rsid w:val="00863ED4"/>
    <w:rsid w:val="00871D41"/>
    <w:rsid w:val="00873AF0"/>
    <w:rsid w:val="008779F0"/>
    <w:rsid w:val="00877F35"/>
    <w:rsid w:val="00882147"/>
    <w:rsid w:val="0088546A"/>
    <w:rsid w:val="00886A53"/>
    <w:rsid w:val="00890390"/>
    <w:rsid w:val="00892C31"/>
    <w:rsid w:val="00893C51"/>
    <w:rsid w:val="00893C78"/>
    <w:rsid w:val="00894A77"/>
    <w:rsid w:val="00895AD7"/>
    <w:rsid w:val="0089671B"/>
    <w:rsid w:val="008A3FE9"/>
    <w:rsid w:val="008A45C3"/>
    <w:rsid w:val="008A4645"/>
    <w:rsid w:val="008A59EC"/>
    <w:rsid w:val="008A6650"/>
    <w:rsid w:val="008A674E"/>
    <w:rsid w:val="008B2406"/>
    <w:rsid w:val="008B2908"/>
    <w:rsid w:val="008B2BD0"/>
    <w:rsid w:val="008B4C87"/>
    <w:rsid w:val="008B591E"/>
    <w:rsid w:val="008B6F70"/>
    <w:rsid w:val="008C018D"/>
    <w:rsid w:val="008C088D"/>
    <w:rsid w:val="008C2068"/>
    <w:rsid w:val="008C393D"/>
    <w:rsid w:val="008C4046"/>
    <w:rsid w:val="008C7262"/>
    <w:rsid w:val="008C7CBF"/>
    <w:rsid w:val="008D0B5C"/>
    <w:rsid w:val="008D11E7"/>
    <w:rsid w:val="008D12CF"/>
    <w:rsid w:val="008D1DF1"/>
    <w:rsid w:val="008D3E02"/>
    <w:rsid w:val="008D4C5B"/>
    <w:rsid w:val="008E043E"/>
    <w:rsid w:val="008E2807"/>
    <w:rsid w:val="008E4437"/>
    <w:rsid w:val="008E46C4"/>
    <w:rsid w:val="008E64A6"/>
    <w:rsid w:val="008F0C37"/>
    <w:rsid w:val="008F1E23"/>
    <w:rsid w:val="008F28F4"/>
    <w:rsid w:val="008F6FBD"/>
    <w:rsid w:val="0090009F"/>
    <w:rsid w:val="00900150"/>
    <w:rsid w:val="009017A9"/>
    <w:rsid w:val="009079F1"/>
    <w:rsid w:val="00910926"/>
    <w:rsid w:val="00911B2D"/>
    <w:rsid w:val="009130CF"/>
    <w:rsid w:val="00915186"/>
    <w:rsid w:val="009166CB"/>
    <w:rsid w:val="009173D5"/>
    <w:rsid w:val="009213F8"/>
    <w:rsid w:val="00922192"/>
    <w:rsid w:val="009234AF"/>
    <w:rsid w:val="009239FF"/>
    <w:rsid w:val="00923B36"/>
    <w:rsid w:val="00926E5A"/>
    <w:rsid w:val="00930EF0"/>
    <w:rsid w:val="009310E3"/>
    <w:rsid w:val="00931C42"/>
    <w:rsid w:val="009320A0"/>
    <w:rsid w:val="009332D3"/>
    <w:rsid w:val="009339CD"/>
    <w:rsid w:val="00933B87"/>
    <w:rsid w:val="00935F2A"/>
    <w:rsid w:val="00937261"/>
    <w:rsid w:val="009372A8"/>
    <w:rsid w:val="00937D79"/>
    <w:rsid w:val="00937E43"/>
    <w:rsid w:val="009419F6"/>
    <w:rsid w:val="00941B0B"/>
    <w:rsid w:val="00942C93"/>
    <w:rsid w:val="00943524"/>
    <w:rsid w:val="00946DB2"/>
    <w:rsid w:val="009474DB"/>
    <w:rsid w:val="00947799"/>
    <w:rsid w:val="009504AF"/>
    <w:rsid w:val="00951856"/>
    <w:rsid w:val="0095368E"/>
    <w:rsid w:val="009536F6"/>
    <w:rsid w:val="00953A8E"/>
    <w:rsid w:val="00955A42"/>
    <w:rsid w:val="009578A4"/>
    <w:rsid w:val="00960104"/>
    <w:rsid w:val="0096122E"/>
    <w:rsid w:val="00962002"/>
    <w:rsid w:val="00967C96"/>
    <w:rsid w:val="00970092"/>
    <w:rsid w:val="0097059A"/>
    <w:rsid w:val="00970BF6"/>
    <w:rsid w:val="00970CBB"/>
    <w:rsid w:val="00970E2B"/>
    <w:rsid w:val="0097171C"/>
    <w:rsid w:val="00977BBE"/>
    <w:rsid w:val="00977ED5"/>
    <w:rsid w:val="00981F6E"/>
    <w:rsid w:val="00983532"/>
    <w:rsid w:val="009842A6"/>
    <w:rsid w:val="00984895"/>
    <w:rsid w:val="00985047"/>
    <w:rsid w:val="0098699B"/>
    <w:rsid w:val="0098750D"/>
    <w:rsid w:val="00990A4D"/>
    <w:rsid w:val="0099233C"/>
    <w:rsid w:val="0099521C"/>
    <w:rsid w:val="00995CEF"/>
    <w:rsid w:val="009A50F7"/>
    <w:rsid w:val="009A5162"/>
    <w:rsid w:val="009A622C"/>
    <w:rsid w:val="009B103C"/>
    <w:rsid w:val="009B1421"/>
    <w:rsid w:val="009B228A"/>
    <w:rsid w:val="009B3922"/>
    <w:rsid w:val="009B41B7"/>
    <w:rsid w:val="009B6707"/>
    <w:rsid w:val="009C0199"/>
    <w:rsid w:val="009C389D"/>
    <w:rsid w:val="009C424C"/>
    <w:rsid w:val="009C4E15"/>
    <w:rsid w:val="009D1B90"/>
    <w:rsid w:val="009D27ED"/>
    <w:rsid w:val="009D2F8D"/>
    <w:rsid w:val="009D2FA5"/>
    <w:rsid w:val="009D4D8C"/>
    <w:rsid w:val="009D623D"/>
    <w:rsid w:val="009E058D"/>
    <w:rsid w:val="009E101F"/>
    <w:rsid w:val="009E1E12"/>
    <w:rsid w:val="009E2224"/>
    <w:rsid w:val="009E49FC"/>
    <w:rsid w:val="009E4AEB"/>
    <w:rsid w:val="009E73AD"/>
    <w:rsid w:val="009F1297"/>
    <w:rsid w:val="009F1759"/>
    <w:rsid w:val="009F3238"/>
    <w:rsid w:val="009F55E3"/>
    <w:rsid w:val="00A00568"/>
    <w:rsid w:val="00A00A46"/>
    <w:rsid w:val="00A019D6"/>
    <w:rsid w:val="00A04EC1"/>
    <w:rsid w:val="00A0512D"/>
    <w:rsid w:val="00A051B7"/>
    <w:rsid w:val="00A10014"/>
    <w:rsid w:val="00A107C7"/>
    <w:rsid w:val="00A11B36"/>
    <w:rsid w:val="00A12AC5"/>
    <w:rsid w:val="00A12DE5"/>
    <w:rsid w:val="00A1395E"/>
    <w:rsid w:val="00A13E27"/>
    <w:rsid w:val="00A15551"/>
    <w:rsid w:val="00A1568A"/>
    <w:rsid w:val="00A1677A"/>
    <w:rsid w:val="00A171B7"/>
    <w:rsid w:val="00A20856"/>
    <w:rsid w:val="00A20D8C"/>
    <w:rsid w:val="00A21910"/>
    <w:rsid w:val="00A23175"/>
    <w:rsid w:val="00A238EF"/>
    <w:rsid w:val="00A24375"/>
    <w:rsid w:val="00A25787"/>
    <w:rsid w:val="00A26A94"/>
    <w:rsid w:val="00A27DDE"/>
    <w:rsid w:val="00A30104"/>
    <w:rsid w:val="00A3111F"/>
    <w:rsid w:val="00A31188"/>
    <w:rsid w:val="00A3281A"/>
    <w:rsid w:val="00A33B6C"/>
    <w:rsid w:val="00A33C75"/>
    <w:rsid w:val="00A348EE"/>
    <w:rsid w:val="00A352A5"/>
    <w:rsid w:val="00A3636E"/>
    <w:rsid w:val="00A41BBD"/>
    <w:rsid w:val="00A4438E"/>
    <w:rsid w:val="00A4570B"/>
    <w:rsid w:val="00A46AE2"/>
    <w:rsid w:val="00A47119"/>
    <w:rsid w:val="00A472D0"/>
    <w:rsid w:val="00A47C07"/>
    <w:rsid w:val="00A5204C"/>
    <w:rsid w:val="00A5368D"/>
    <w:rsid w:val="00A542E1"/>
    <w:rsid w:val="00A55226"/>
    <w:rsid w:val="00A55910"/>
    <w:rsid w:val="00A5651B"/>
    <w:rsid w:val="00A57999"/>
    <w:rsid w:val="00A60887"/>
    <w:rsid w:val="00A61EAF"/>
    <w:rsid w:val="00A637BB"/>
    <w:rsid w:val="00A63D6C"/>
    <w:rsid w:val="00A65B37"/>
    <w:rsid w:val="00A673C2"/>
    <w:rsid w:val="00A728EA"/>
    <w:rsid w:val="00A80D8D"/>
    <w:rsid w:val="00A8303A"/>
    <w:rsid w:val="00A84569"/>
    <w:rsid w:val="00A8646D"/>
    <w:rsid w:val="00A86B70"/>
    <w:rsid w:val="00A93725"/>
    <w:rsid w:val="00A93C72"/>
    <w:rsid w:val="00AA588F"/>
    <w:rsid w:val="00AA7547"/>
    <w:rsid w:val="00AB0417"/>
    <w:rsid w:val="00AB04D9"/>
    <w:rsid w:val="00AB0D97"/>
    <w:rsid w:val="00AB14E3"/>
    <w:rsid w:val="00AB3B8D"/>
    <w:rsid w:val="00AB3CF0"/>
    <w:rsid w:val="00AB74E4"/>
    <w:rsid w:val="00AC5654"/>
    <w:rsid w:val="00AC5BC6"/>
    <w:rsid w:val="00AD05AA"/>
    <w:rsid w:val="00AD12CC"/>
    <w:rsid w:val="00AD1C52"/>
    <w:rsid w:val="00AD3516"/>
    <w:rsid w:val="00AD5954"/>
    <w:rsid w:val="00AD5D57"/>
    <w:rsid w:val="00AD5F85"/>
    <w:rsid w:val="00AD7228"/>
    <w:rsid w:val="00AD75E2"/>
    <w:rsid w:val="00AD7D9C"/>
    <w:rsid w:val="00AE0839"/>
    <w:rsid w:val="00AE1127"/>
    <w:rsid w:val="00AE3733"/>
    <w:rsid w:val="00AE3EC6"/>
    <w:rsid w:val="00AE4B3B"/>
    <w:rsid w:val="00AE7DAB"/>
    <w:rsid w:val="00AF1EA8"/>
    <w:rsid w:val="00B02B54"/>
    <w:rsid w:val="00B031A2"/>
    <w:rsid w:val="00B03C34"/>
    <w:rsid w:val="00B06A90"/>
    <w:rsid w:val="00B100BA"/>
    <w:rsid w:val="00B1027B"/>
    <w:rsid w:val="00B12492"/>
    <w:rsid w:val="00B12F6D"/>
    <w:rsid w:val="00B22699"/>
    <w:rsid w:val="00B26020"/>
    <w:rsid w:val="00B26943"/>
    <w:rsid w:val="00B27EEA"/>
    <w:rsid w:val="00B30257"/>
    <w:rsid w:val="00B31241"/>
    <w:rsid w:val="00B35189"/>
    <w:rsid w:val="00B40111"/>
    <w:rsid w:val="00B4273C"/>
    <w:rsid w:val="00B501ED"/>
    <w:rsid w:val="00B50421"/>
    <w:rsid w:val="00B50E29"/>
    <w:rsid w:val="00B51BE4"/>
    <w:rsid w:val="00B5267E"/>
    <w:rsid w:val="00B543A9"/>
    <w:rsid w:val="00B57AE8"/>
    <w:rsid w:val="00B602C4"/>
    <w:rsid w:val="00B61992"/>
    <w:rsid w:val="00B6322A"/>
    <w:rsid w:val="00B63A48"/>
    <w:rsid w:val="00B64344"/>
    <w:rsid w:val="00B64844"/>
    <w:rsid w:val="00B7344A"/>
    <w:rsid w:val="00B74D38"/>
    <w:rsid w:val="00B75572"/>
    <w:rsid w:val="00B75D72"/>
    <w:rsid w:val="00B76D7D"/>
    <w:rsid w:val="00B8117C"/>
    <w:rsid w:val="00B81379"/>
    <w:rsid w:val="00B81632"/>
    <w:rsid w:val="00B81922"/>
    <w:rsid w:val="00B81D15"/>
    <w:rsid w:val="00B81D7C"/>
    <w:rsid w:val="00B822EB"/>
    <w:rsid w:val="00B8485F"/>
    <w:rsid w:val="00B849C4"/>
    <w:rsid w:val="00B94D13"/>
    <w:rsid w:val="00B94F81"/>
    <w:rsid w:val="00B97A18"/>
    <w:rsid w:val="00B97EB1"/>
    <w:rsid w:val="00BA0C18"/>
    <w:rsid w:val="00BA208D"/>
    <w:rsid w:val="00BA2358"/>
    <w:rsid w:val="00BA29CF"/>
    <w:rsid w:val="00BA31A1"/>
    <w:rsid w:val="00BA3662"/>
    <w:rsid w:val="00BA378E"/>
    <w:rsid w:val="00BA3FBA"/>
    <w:rsid w:val="00BA56D7"/>
    <w:rsid w:val="00BA6339"/>
    <w:rsid w:val="00BA6C1D"/>
    <w:rsid w:val="00BA7552"/>
    <w:rsid w:val="00BB02B0"/>
    <w:rsid w:val="00BB0688"/>
    <w:rsid w:val="00BB1BFD"/>
    <w:rsid w:val="00BB28AE"/>
    <w:rsid w:val="00BB2D4A"/>
    <w:rsid w:val="00BB5BE0"/>
    <w:rsid w:val="00BB5D3C"/>
    <w:rsid w:val="00BB6462"/>
    <w:rsid w:val="00BB74E1"/>
    <w:rsid w:val="00BC03AA"/>
    <w:rsid w:val="00BC1F43"/>
    <w:rsid w:val="00BC2859"/>
    <w:rsid w:val="00BC3BB7"/>
    <w:rsid w:val="00BC3D53"/>
    <w:rsid w:val="00BC4392"/>
    <w:rsid w:val="00BC4942"/>
    <w:rsid w:val="00BC50C0"/>
    <w:rsid w:val="00BC5A33"/>
    <w:rsid w:val="00BC645B"/>
    <w:rsid w:val="00BC678E"/>
    <w:rsid w:val="00BD095B"/>
    <w:rsid w:val="00BD3148"/>
    <w:rsid w:val="00BD3E33"/>
    <w:rsid w:val="00BE03B4"/>
    <w:rsid w:val="00BE190D"/>
    <w:rsid w:val="00BE1FBC"/>
    <w:rsid w:val="00BE47D3"/>
    <w:rsid w:val="00BE4BB3"/>
    <w:rsid w:val="00BE4D2D"/>
    <w:rsid w:val="00BE5B74"/>
    <w:rsid w:val="00BE5BBF"/>
    <w:rsid w:val="00BE670D"/>
    <w:rsid w:val="00BE6A0B"/>
    <w:rsid w:val="00BE7CD0"/>
    <w:rsid w:val="00BF0548"/>
    <w:rsid w:val="00BF0C4F"/>
    <w:rsid w:val="00BF1AD8"/>
    <w:rsid w:val="00BF2743"/>
    <w:rsid w:val="00BF3B51"/>
    <w:rsid w:val="00BF3BAB"/>
    <w:rsid w:val="00BF446A"/>
    <w:rsid w:val="00BF6015"/>
    <w:rsid w:val="00BF7778"/>
    <w:rsid w:val="00BF789B"/>
    <w:rsid w:val="00C01C3B"/>
    <w:rsid w:val="00C01EAD"/>
    <w:rsid w:val="00C03D0C"/>
    <w:rsid w:val="00C04554"/>
    <w:rsid w:val="00C06A63"/>
    <w:rsid w:val="00C06C58"/>
    <w:rsid w:val="00C10515"/>
    <w:rsid w:val="00C10E28"/>
    <w:rsid w:val="00C13644"/>
    <w:rsid w:val="00C16FC7"/>
    <w:rsid w:val="00C24CA5"/>
    <w:rsid w:val="00C27611"/>
    <w:rsid w:val="00C300CA"/>
    <w:rsid w:val="00C30B89"/>
    <w:rsid w:val="00C33817"/>
    <w:rsid w:val="00C33BC2"/>
    <w:rsid w:val="00C33BDF"/>
    <w:rsid w:val="00C346BB"/>
    <w:rsid w:val="00C3703A"/>
    <w:rsid w:val="00C41967"/>
    <w:rsid w:val="00C41B6F"/>
    <w:rsid w:val="00C424CC"/>
    <w:rsid w:val="00C449F8"/>
    <w:rsid w:val="00C456E4"/>
    <w:rsid w:val="00C47A7E"/>
    <w:rsid w:val="00C546D0"/>
    <w:rsid w:val="00C55B02"/>
    <w:rsid w:val="00C56B22"/>
    <w:rsid w:val="00C574EB"/>
    <w:rsid w:val="00C600E9"/>
    <w:rsid w:val="00C60844"/>
    <w:rsid w:val="00C619E4"/>
    <w:rsid w:val="00C66306"/>
    <w:rsid w:val="00C664FB"/>
    <w:rsid w:val="00C67ABD"/>
    <w:rsid w:val="00C712B1"/>
    <w:rsid w:val="00C7397E"/>
    <w:rsid w:val="00C73D24"/>
    <w:rsid w:val="00C7556F"/>
    <w:rsid w:val="00C76850"/>
    <w:rsid w:val="00C836CC"/>
    <w:rsid w:val="00C84C8C"/>
    <w:rsid w:val="00C8639A"/>
    <w:rsid w:val="00C91622"/>
    <w:rsid w:val="00C919E1"/>
    <w:rsid w:val="00C932AF"/>
    <w:rsid w:val="00C94860"/>
    <w:rsid w:val="00C95CB5"/>
    <w:rsid w:val="00C96F96"/>
    <w:rsid w:val="00CA00DC"/>
    <w:rsid w:val="00CA02B2"/>
    <w:rsid w:val="00CA1445"/>
    <w:rsid w:val="00CA2B3F"/>
    <w:rsid w:val="00CA2CC6"/>
    <w:rsid w:val="00CA42F3"/>
    <w:rsid w:val="00CA4435"/>
    <w:rsid w:val="00CA4C3C"/>
    <w:rsid w:val="00CA66AA"/>
    <w:rsid w:val="00CB0B05"/>
    <w:rsid w:val="00CB0D17"/>
    <w:rsid w:val="00CB1AC2"/>
    <w:rsid w:val="00CB22B6"/>
    <w:rsid w:val="00CB43FC"/>
    <w:rsid w:val="00CB5796"/>
    <w:rsid w:val="00CB5BF1"/>
    <w:rsid w:val="00CB73E7"/>
    <w:rsid w:val="00CB77E5"/>
    <w:rsid w:val="00CC1282"/>
    <w:rsid w:val="00CC202C"/>
    <w:rsid w:val="00CC4BCC"/>
    <w:rsid w:val="00CC6660"/>
    <w:rsid w:val="00CC75F1"/>
    <w:rsid w:val="00CD26FC"/>
    <w:rsid w:val="00CD42D8"/>
    <w:rsid w:val="00CD475E"/>
    <w:rsid w:val="00CD6937"/>
    <w:rsid w:val="00CD780A"/>
    <w:rsid w:val="00CE2618"/>
    <w:rsid w:val="00CE2E3B"/>
    <w:rsid w:val="00CE6165"/>
    <w:rsid w:val="00CE624C"/>
    <w:rsid w:val="00CE6CF1"/>
    <w:rsid w:val="00CF0485"/>
    <w:rsid w:val="00CF04B9"/>
    <w:rsid w:val="00CF14A7"/>
    <w:rsid w:val="00CF1709"/>
    <w:rsid w:val="00CF3B74"/>
    <w:rsid w:val="00CF3C2A"/>
    <w:rsid w:val="00CF422D"/>
    <w:rsid w:val="00CF51F8"/>
    <w:rsid w:val="00CF556A"/>
    <w:rsid w:val="00CF5CA6"/>
    <w:rsid w:val="00D071C6"/>
    <w:rsid w:val="00D07E6C"/>
    <w:rsid w:val="00D101C2"/>
    <w:rsid w:val="00D121F0"/>
    <w:rsid w:val="00D1565C"/>
    <w:rsid w:val="00D166C5"/>
    <w:rsid w:val="00D16B21"/>
    <w:rsid w:val="00D1796A"/>
    <w:rsid w:val="00D17EE5"/>
    <w:rsid w:val="00D20953"/>
    <w:rsid w:val="00D22DD5"/>
    <w:rsid w:val="00D22EEC"/>
    <w:rsid w:val="00D22F7F"/>
    <w:rsid w:val="00D24436"/>
    <w:rsid w:val="00D247A1"/>
    <w:rsid w:val="00D257CC"/>
    <w:rsid w:val="00D26165"/>
    <w:rsid w:val="00D26895"/>
    <w:rsid w:val="00D2712C"/>
    <w:rsid w:val="00D27369"/>
    <w:rsid w:val="00D3185C"/>
    <w:rsid w:val="00D31F7A"/>
    <w:rsid w:val="00D32484"/>
    <w:rsid w:val="00D32795"/>
    <w:rsid w:val="00D3694E"/>
    <w:rsid w:val="00D37277"/>
    <w:rsid w:val="00D43263"/>
    <w:rsid w:val="00D4340A"/>
    <w:rsid w:val="00D50908"/>
    <w:rsid w:val="00D50F83"/>
    <w:rsid w:val="00D51B05"/>
    <w:rsid w:val="00D51CC4"/>
    <w:rsid w:val="00D5237D"/>
    <w:rsid w:val="00D53202"/>
    <w:rsid w:val="00D539EB"/>
    <w:rsid w:val="00D565B0"/>
    <w:rsid w:val="00D568B8"/>
    <w:rsid w:val="00D61AE3"/>
    <w:rsid w:val="00D62529"/>
    <w:rsid w:val="00D62E04"/>
    <w:rsid w:val="00D6342D"/>
    <w:rsid w:val="00D634EB"/>
    <w:rsid w:val="00D64127"/>
    <w:rsid w:val="00D65CC9"/>
    <w:rsid w:val="00D674F9"/>
    <w:rsid w:val="00D67968"/>
    <w:rsid w:val="00D72C96"/>
    <w:rsid w:val="00D744AB"/>
    <w:rsid w:val="00D753F6"/>
    <w:rsid w:val="00D801F1"/>
    <w:rsid w:val="00D80DBE"/>
    <w:rsid w:val="00D8367E"/>
    <w:rsid w:val="00D84BF8"/>
    <w:rsid w:val="00D853EB"/>
    <w:rsid w:val="00D875C1"/>
    <w:rsid w:val="00D87E6A"/>
    <w:rsid w:val="00D90DCC"/>
    <w:rsid w:val="00D912C5"/>
    <w:rsid w:val="00D912C6"/>
    <w:rsid w:val="00D91CF0"/>
    <w:rsid w:val="00D933A7"/>
    <w:rsid w:val="00D934CC"/>
    <w:rsid w:val="00D96240"/>
    <w:rsid w:val="00DA3BF1"/>
    <w:rsid w:val="00DA3C33"/>
    <w:rsid w:val="00DA6989"/>
    <w:rsid w:val="00DA6F18"/>
    <w:rsid w:val="00DB18DB"/>
    <w:rsid w:val="00DB38DC"/>
    <w:rsid w:val="00DB4855"/>
    <w:rsid w:val="00DB6DFE"/>
    <w:rsid w:val="00DC1C94"/>
    <w:rsid w:val="00DC3AB6"/>
    <w:rsid w:val="00DC5100"/>
    <w:rsid w:val="00DD0048"/>
    <w:rsid w:val="00DD1FB2"/>
    <w:rsid w:val="00DD22DC"/>
    <w:rsid w:val="00DD2FF3"/>
    <w:rsid w:val="00DD4417"/>
    <w:rsid w:val="00DD535E"/>
    <w:rsid w:val="00DD5E00"/>
    <w:rsid w:val="00DD5FFD"/>
    <w:rsid w:val="00DD688D"/>
    <w:rsid w:val="00DD78BF"/>
    <w:rsid w:val="00DD7B9C"/>
    <w:rsid w:val="00DE364D"/>
    <w:rsid w:val="00DE50B7"/>
    <w:rsid w:val="00DF0501"/>
    <w:rsid w:val="00DF0FAB"/>
    <w:rsid w:val="00DF2F21"/>
    <w:rsid w:val="00DF3EF9"/>
    <w:rsid w:val="00DF4B4A"/>
    <w:rsid w:val="00DF5414"/>
    <w:rsid w:val="00E00B24"/>
    <w:rsid w:val="00E0204E"/>
    <w:rsid w:val="00E02C4E"/>
    <w:rsid w:val="00E03DDA"/>
    <w:rsid w:val="00E10204"/>
    <w:rsid w:val="00E11365"/>
    <w:rsid w:val="00E1258B"/>
    <w:rsid w:val="00E127E8"/>
    <w:rsid w:val="00E1340C"/>
    <w:rsid w:val="00E15A4E"/>
    <w:rsid w:val="00E20E8B"/>
    <w:rsid w:val="00E22FBF"/>
    <w:rsid w:val="00E2336A"/>
    <w:rsid w:val="00E23690"/>
    <w:rsid w:val="00E271CA"/>
    <w:rsid w:val="00E301EE"/>
    <w:rsid w:val="00E305A6"/>
    <w:rsid w:val="00E31CF0"/>
    <w:rsid w:val="00E330BC"/>
    <w:rsid w:val="00E3483D"/>
    <w:rsid w:val="00E35C4F"/>
    <w:rsid w:val="00E36422"/>
    <w:rsid w:val="00E4081E"/>
    <w:rsid w:val="00E4094E"/>
    <w:rsid w:val="00E41DB6"/>
    <w:rsid w:val="00E44282"/>
    <w:rsid w:val="00E4509F"/>
    <w:rsid w:val="00E47232"/>
    <w:rsid w:val="00E5256D"/>
    <w:rsid w:val="00E5352C"/>
    <w:rsid w:val="00E53C78"/>
    <w:rsid w:val="00E54094"/>
    <w:rsid w:val="00E57A6A"/>
    <w:rsid w:val="00E6073A"/>
    <w:rsid w:val="00E61F4F"/>
    <w:rsid w:val="00E62F3A"/>
    <w:rsid w:val="00E645E0"/>
    <w:rsid w:val="00E66635"/>
    <w:rsid w:val="00E66C00"/>
    <w:rsid w:val="00E70E59"/>
    <w:rsid w:val="00E71501"/>
    <w:rsid w:val="00E725D0"/>
    <w:rsid w:val="00E757B9"/>
    <w:rsid w:val="00E75A50"/>
    <w:rsid w:val="00E76418"/>
    <w:rsid w:val="00E772E0"/>
    <w:rsid w:val="00E7750F"/>
    <w:rsid w:val="00E806B7"/>
    <w:rsid w:val="00E82480"/>
    <w:rsid w:val="00E832BB"/>
    <w:rsid w:val="00E84387"/>
    <w:rsid w:val="00E91FC0"/>
    <w:rsid w:val="00E926C4"/>
    <w:rsid w:val="00E93C65"/>
    <w:rsid w:val="00E93E9A"/>
    <w:rsid w:val="00E95B3F"/>
    <w:rsid w:val="00E962D8"/>
    <w:rsid w:val="00E97559"/>
    <w:rsid w:val="00EA0A2E"/>
    <w:rsid w:val="00EA1542"/>
    <w:rsid w:val="00EA19CD"/>
    <w:rsid w:val="00EA1F6D"/>
    <w:rsid w:val="00EA271E"/>
    <w:rsid w:val="00EA2A79"/>
    <w:rsid w:val="00EA5204"/>
    <w:rsid w:val="00EA550C"/>
    <w:rsid w:val="00EA55A5"/>
    <w:rsid w:val="00EA77E8"/>
    <w:rsid w:val="00EB0F99"/>
    <w:rsid w:val="00EB391E"/>
    <w:rsid w:val="00EB395D"/>
    <w:rsid w:val="00EB4133"/>
    <w:rsid w:val="00EB5956"/>
    <w:rsid w:val="00EB5A72"/>
    <w:rsid w:val="00EB6DFB"/>
    <w:rsid w:val="00EC0330"/>
    <w:rsid w:val="00EC1A14"/>
    <w:rsid w:val="00EC2445"/>
    <w:rsid w:val="00EC259B"/>
    <w:rsid w:val="00EC34AB"/>
    <w:rsid w:val="00EC39E2"/>
    <w:rsid w:val="00EC3B61"/>
    <w:rsid w:val="00EC7D0B"/>
    <w:rsid w:val="00ED0902"/>
    <w:rsid w:val="00ED0B6A"/>
    <w:rsid w:val="00ED23A8"/>
    <w:rsid w:val="00ED2AFE"/>
    <w:rsid w:val="00ED4787"/>
    <w:rsid w:val="00ED5D61"/>
    <w:rsid w:val="00ED66A8"/>
    <w:rsid w:val="00ED7A11"/>
    <w:rsid w:val="00EE0A5E"/>
    <w:rsid w:val="00EE16F3"/>
    <w:rsid w:val="00EE19C4"/>
    <w:rsid w:val="00EE4523"/>
    <w:rsid w:val="00EE56A5"/>
    <w:rsid w:val="00EF048C"/>
    <w:rsid w:val="00EF0A03"/>
    <w:rsid w:val="00EF1DE8"/>
    <w:rsid w:val="00EF3D79"/>
    <w:rsid w:val="00EF61E0"/>
    <w:rsid w:val="00EF76CD"/>
    <w:rsid w:val="00EF7D66"/>
    <w:rsid w:val="00F00B07"/>
    <w:rsid w:val="00F0274F"/>
    <w:rsid w:val="00F03046"/>
    <w:rsid w:val="00F0557B"/>
    <w:rsid w:val="00F0720D"/>
    <w:rsid w:val="00F076CF"/>
    <w:rsid w:val="00F07826"/>
    <w:rsid w:val="00F07E3C"/>
    <w:rsid w:val="00F11C10"/>
    <w:rsid w:val="00F12063"/>
    <w:rsid w:val="00F1526B"/>
    <w:rsid w:val="00F17A9C"/>
    <w:rsid w:val="00F212F7"/>
    <w:rsid w:val="00F277FB"/>
    <w:rsid w:val="00F31F93"/>
    <w:rsid w:val="00F3326C"/>
    <w:rsid w:val="00F332C2"/>
    <w:rsid w:val="00F33D9B"/>
    <w:rsid w:val="00F3679A"/>
    <w:rsid w:val="00F37CA8"/>
    <w:rsid w:val="00F40D74"/>
    <w:rsid w:val="00F41DFB"/>
    <w:rsid w:val="00F42494"/>
    <w:rsid w:val="00F44172"/>
    <w:rsid w:val="00F4618F"/>
    <w:rsid w:val="00F47542"/>
    <w:rsid w:val="00F4793E"/>
    <w:rsid w:val="00F47AD9"/>
    <w:rsid w:val="00F50DD5"/>
    <w:rsid w:val="00F5127D"/>
    <w:rsid w:val="00F513BC"/>
    <w:rsid w:val="00F544C9"/>
    <w:rsid w:val="00F546C6"/>
    <w:rsid w:val="00F5607E"/>
    <w:rsid w:val="00F605EE"/>
    <w:rsid w:val="00F60989"/>
    <w:rsid w:val="00F62E1E"/>
    <w:rsid w:val="00F6798B"/>
    <w:rsid w:val="00F7199A"/>
    <w:rsid w:val="00F71E67"/>
    <w:rsid w:val="00F72E26"/>
    <w:rsid w:val="00F73E9A"/>
    <w:rsid w:val="00F74CDB"/>
    <w:rsid w:val="00F763F2"/>
    <w:rsid w:val="00F77D24"/>
    <w:rsid w:val="00F80ED2"/>
    <w:rsid w:val="00F82549"/>
    <w:rsid w:val="00F826A7"/>
    <w:rsid w:val="00F82A9E"/>
    <w:rsid w:val="00F844C2"/>
    <w:rsid w:val="00F84685"/>
    <w:rsid w:val="00F84D47"/>
    <w:rsid w:val="00F85F4A"/>
    <w:rsid w:val="00F8740F"/>
    <w:rsid w:val="00F87CAB"/>
    <w:rsid w:val="00F90C08"/>
    <w:rsid w:val="00F913D3"/>
    <w:rsid w:val="00F943EB"/>
    <w:rsid w:val="00F944A0"/>
    <w:rsid w:val="00F96123"/>
    <w:rsid w:val="00F96B5D"/>
    <w:rsid w:val="00FA0400"/>
    <w:rsid w:val="00FA1743"/>
    <w:rsid w:val="00FA175C"/>
    <w:rsid w:val="00FA4BAB"/>
    <w:rsid w:val="00FA4C79"/>
    <w:rsid w:val="00FA572C"/>
    <w:rsid w:val="00FB1089"/>
    <w:rsid w:val="00FB673D"/>
    <w:rsid w:val="00FC0A00"/>
    <w:rsid w:val="00FC2AA2"/>
    <w:rsid w:val="00FC53DE"/>
    <w:rsid w:val="00FD09E8"/>
    <w:rsid w:val="00FD1229"/>
    <w:rsid w:val="00FD2373"/>
    <w:rsid w:val="00FD405A"/>
    <w:rsid w:val="00FD41BE"/>
    <w:rsid w:val="00FE3E2F"/>
    <w:rsid w:val="00FE40B2"/>
    <w:rsid w:val="00FE68D3"/>
    <w:rsid w:val="00FF00CB"/>
    <w:rsid w:val="00FF3063"/>
    <w:rsid w:val="00FF57D2"/>
    <w:rsid w:val="00FF6162"/>
    <w:rsid w:val="00FF78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6B64A8D6"/>
  <w15:docId w15:val="{6E7623BA-84FE-4604-A966-FC9B787B7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931C42"/>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931C42"/>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adpis2"/>
    <w:next w:val="Normlny"/>
    <w:link w:val="Nadpis3Char"/>
    <w:qFormat/>
    <w:rsid w:val="00931C42"/>
    <w:pPr>
      <w:keepLines w:val="0"/>
      <w:numPr>
        <w:ilvl w:val="2"/>
      </w:numPr>
      <w:spacing w:before="240" w:after="240"/>
      <w:outlineLvl w:val="2"/>
    </w:pPr>
    <w:rPr>
      <w:rFonts w:ascii="Arial" w:eastAsia="Times New Roman" w:hAnsi="Arial" w:cs="Arial"/>
      <w:iCs/>
      <w:color w:val="3C8A2E"/>
      <w:kern w:val="32"/>
      <w:sz w:val="24"/>
      <w:lang w:val="en-US"/>
    </w:rPr>
  </w:style>
  <w:style w:type="paragraph" w:styleId="Nadpis4">
    <w:name w:val="heading 4"/>
    <w:basedOn w:val="Normlny"/>
    <w:next w:val="Normlny"/>
    <w:link w:val="Nadpis4Char"/>
    <w:uiPriority w:val="9"/>
    <w:semiHidden/>
    <w:unhideWhenUsed/>
    <w:qFormat/>
    <w:rsid w:val="00931C42"/>
    <w:pPr>
      <w:keepNext/>
      <w:keepLines/>
      <w:spacing w:before="200" w:after="0" w:line="240" w:lineRule="auto"/>
      <w:jc w:val="both"/>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0E11B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uiPriority w:val="99"/>
    <w:rsid w:val="005E671B"/>
    <w:rPr>
      <w:sz w:val="16"/>
      <w:szCs w:val="16"/>
    </w:rPr>
  </w:style>
  <w:style w:type="paragraph" w:styleId="Textkomentra">
    <w:name w:val="annotation text"/>
    <w:basedOn w:val="Normlny"/>
    <w:link w:val="TextkomentraChar"/>
    <w:uiPriority w:val="99"/>
    <w:rsid w:val="005E671B"/>
    <w:pPr>
      <w:spacing w:after="0" w:line="240" w:lineRule="auto"/>
    </w:pPr>
    <w:rPr>
      <w:rFonts w:ascii="Arial" w:eastAsia="Times New Roman" w:hAnsi="Arial" w:cs="Times New Roman"/>
      <w:sz w:val="20"/>
      <w:szCs w:val="20"/>
    </w:rPr>
  </w:style>
  <w:style w:type="character" w:customStyle="1" w:styleId="TextkomentraChar">
    <w:name w:val="Text komentára Char"/>
    <w:basedOn w:val="Predvolenpsmoodseku"/>
    <w:link w:val="Textkomentra"/>
    <w:uiPriority w:val="99"/>
    <w:rsid w:val="005E671B"/>
    <w:rPr>
      <w:rFonts w:ascii="Arial" w:eastAsia="Times New Roman" w:hAnsi="Arial" w:cs="Times New Roman"/>
      <w:sz w:val="20"/>
      <w:szCs w:val="20"/>
    </w:rPr>
  </w:style>
  <w:style w:type="paragraph" w:styleId="Textbubliny">
    <w:name w:val="Balloon Text"/>
    <w:basedOn w:val="Normlny"/>
    <w:link w:val="TextbublinyChar"/>
    <w:uiPriority w:val="99"/>
    <w:semiHidden/>
    <w:unhideWhenUsed/>
    <w:rsid w:val="005E671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E671B"/>
    <w:rPr>
      <w:rFonts w:ascii="Tahoma" w:hAnsi="Tahoma" w:cs="Tahoma"/>
      <w:sz w:val="16"/>
      <w:szCs w:val="16"/>
    </w:rPr>
  </w:style>
  <w:style w:type="paragraph" w:styleId="Pta">
    <w:name w:val="footer"/>
    <w:basedOn w:val="Normlny"/>
    <w:link w:val="PtaChar"/>
    <w:uiPriority w:val="99"/>
    <w:unhideWhenUsed/>
    <w:rsid w:val="004A4BCD"/>
    <w:pPr>
      <w:tabs>
        <w:tab w:val="center" w:pos="4536"/>
        <w:tab w:val="right" w:pos="9072"/>
      </w:tabs>
      <w:spacing w:after="0" w:line="240" w:lineRule="auto"/>
    </w:pPr>
  </w:style>
  <w:style w:type="character" w:customStyle="1" w:styleId="PtaChar">
    <w:name w:val="Päta Char"/>
    <w:basedOn w:val="Predvolenpsmoodseku"/>
    <w:link w:val="Pta"/>
    <w:uiPriority w:val="99"/>
    <w:rsid w:val="004A4BCD"/>
  </w:style>
  <w:style w:type="character" w:customStyle="1" w:styleId="Nadpis1Char">
    <w:name w:val="Nadpis 1 Char"/>
    <w:basedOn w:val="Predvolenpsmoodseku"/>
    <w:link w:val="Nadpis1"/>
    <w:uiPriority w:val="9"/>
    <w:rsid w:val="00931C42"/>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semiHidden/>
    <w:rsid w:val="00931C42"/>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rsid w:val="00931C42"/>
    <w:rPr>
      <w:rFonts w:ascii="Arial" w:eastAsia="Times New Roman" w:hAnsi="Arial" w:cs="Arial"/>
      <w:b/>
      <w:bCs/>
      <w:iCs/>
      <w:color w:val="3C8A2E"/>
      <w:kern w:val="32"/>
      <w:sz w:val="24"/>
      <w:szCs w:val="26"/>
      <w:lang w:val="en-US"/>
    </w:rPr>
  </w:style>
  <w:style w:type="character" w:customStyle="1" w:styleId="Nadpis4Char">
    <w:name w:val="Nadpis 4 Char"/>
    <w:basedOn w:val="Predvolenpsmoodseku"/>
    <w:link w:val="Nadpis4"/>
    <w:uiPriority w:val="9"/>
    <w:semiHidden/>
    <w:rsid w:val="00931C42"/>
    <w:rPr>
      <w:rFonts w:asciiTheme="majorHAnsi" w:eastAsiaTheme="majorEastAsia" w:hAnsiTheme="majorHAnsi" w:cstheme="majorBidi"/>
      <w:b/>
      <w:bCs/>
      <w:i/>
      <w:iCs/>
      <w:color w:val="4F81BD" w:themeColor="accent1"/>
    </w:rPr>
  </w:style>
  <w:style w:type="numbering" w:customStyle="1" w:styleId="Bezzoznamu1">
    <w:name w:val="Bez zoznamu1"/>
    <w:next w:val="Bezzoznamu"/>
    <w:uiPriority w:val="99"/>
    <w:semiHidden/>
    <w:unhideWhenUsed/>
    <w:rsid w:val="00931C42"/>
  </w:style>
  <w:style w:type="paragraph" w:styleId="Odsekzoznamu">
    <w:name w:val="List Paragraph"/>
    <w:aliases w:val="body,Dot pt,No Spacing1,List Paragraph Char Char Char,Indicator Text,Numbered Para 1,List Paragraph à moi,Odsek zoznamu4,LISTA,List Paragraph1,Listaszerű bekezdés2,Listaszerű bekezdés3,Listaszerű bekezdés1,Bullet 1,Bullet Points,3"/>
    <w:basedOn w:val="Normlny"/>
    <w:link w:val="OdsekzoznamuChar"/>
    <w:uiPriority w:val="34"/>
    <w:qFormat/>
    <w:rsid w:val="00931C42"/>
    <w:pPr>
      <w:spacing w:after="0" w:line="240" w:lineRule="auto"/>
      <w:ind w:left="720"/>
      <w:contextualSpacing/>
      <w:jc w:val="both"/>
    </w:pPr>
  </w:style>
  <w:style w:type="paragraph" w:styleId="Hlavika">
    <w:name w:val="header"/>
    <w:basedOn w:val="Normlny"/>
    <w:link w:val="HlavikaChar"/>
    <w:uiPriority w:val="99"/>
    <w:unhideWhenUsed/>
    <w:rsid w:val="00931C42"/>
    <w:pPr>
      <w:tabs>
        <w:tab w:val="center" w:pos="4536"/>
        <w:tab w:val="right" w:pos="9072"/>
      </w:tabs>
      <w:spacing w:after="0" w:line="240" w:lineRule="auto"/>
      <w:jc w:val="both"/>
    </w:pPr>
  </w:style>
  <w:style w:type="character" w:customStyle="1" w:styleId="HlavikaChar">
    <w:name w:val="Hlavička Char"/>
    <w:basedOn w:val="Predvolenpsmoodseku"/>
    <w:link w:val="Hlavika"/>
    <w:uiPriority w:val="99"/>
    <w:rsid w:val="00931C42"/>
  </w:style>
  <w:style w:type="paragraph" w:styleId="Obsah1">
    <w:name w:val="toc 1"/>
    <w:basedOn w:val="Normlny"/>
    <w:next w:val="Normlny"/>
    <w:autoRedefine/>
    <w:uiPriority w:val="39"/>
    <w:qFormat/>
    <w:rsid w:val="00931C42"/>
    <w:pPr>
      <w:tabs>
        <w:tab w:val="right" w:leader="dot" w:pos="9062"/>
      </w:tabs>
      <w:spacing w:after="120" w:line="300" w:lineRule="auto"/>
      <w:ind w:left="567" w:hanging="567"/>
      <w:jc w:val="both"/>
    </w:pPr>
    <w:rPr>
      <w:rFonts w:ascii="Arial" w:eastAsia="Times New Roman" w:hAnsi="Arial" w:cs="Times New Roman"/>
      <w:sz w:val="24"/>
      <w:szCs w:val="24"/>
      <w:lang w:val="en-US"/>
    </w:rPr>
  </w:style>
  <w:style w:type="paragraph" w:styleId="Obsah2">
    <w:name w:val="toc 2"/>
    <w:basedOn w:val="Normlny"/>
    <w:next w:val="Normlny"/>
    <w:autoRedefine/>
    <w:uiPriority w:val="39"/>
    <w:qFormat/>
    <w:rsid w:val="00931C42"/>
    <w:pPr>
      <w:tabs>
        <w:tab w:val="right" w:leader="dot" w:pos="9062"/>
      </w:tabs>
      <w:spacing w:after="120" w:line="300" w:lineRule="auto"/>
      <w:ind w:left="567" w:hanging="567"/>
      <w:jc w:val="both"/>
    </w:pPr>
    <w:rPr>
      <w:rFonts w:ascii="Arial" w:eastAsia="Times New Roman" w:hAnsi="Arial" w:cs="Times New Roman"/>
      <w:sz w:val="24"/>
      <w:szCs w:val="24"/>
      <w:lang w:val="en-US"/>
    </w:rPr>
  </w:style>
  <w:style w:type="paragraph" w:styleId="Obsah3">
    <w:name w:val="toc 3"/>
    <w:basedOn w:val="Normlny"/>
    <w:next w:val="Normlny"/>
    <w:autoRedefine/>
    <w:uiPriority w:val="39"/>
    <w:qFormat/>
    <w:rsid w:val="00931C42"/>
    <w:pPr>
      <w:tabs>
        <w:tab w:val="left" w:pos="-567"/>
        <w:tab w:val="right" w:leader="dot" w:pos="9062"/>
      </w:tabs>
      <w:spacing w:after="120" w:line="240" w:lineRule="auto"/>
      <w:jc w:val="both"/>
    </w:pPr>
    <w:rPr>
      <w:rFonts w:ascii="Arial" w:eastAsia="Times New Roman" w:hAnsi="Arial" w:cs="Times New Roman"/>
      <w:sz w:val="24"/>
      <w:szCs w:val="24"/>
      <w:lang w:val="en-US"/>
    </w:rPr>
  </w:style>
  <w:style w:type="character" w:styleId="Hypertextovprepojenie">
    <w:name w:val="Hyperlink"/>
    <w:basedOn w:val="Predvolenpsmoodseku"/>
    <w:uiPriority w:val="99"/>
    <w:rsid w:val="00931C42"/>
    <w:rPr>
      <w:rFonts w:ascii="Arial" w:hAnsi="Arial"/>
      <w:color w:val="9BBB59" w:themeColor="accent3"/>
      <w:sz w:val="16"/>
      <w:u w:val="single"/>
    </w:rPr>
  </w:style>
  <w:style w:type="paragraph" w:styleId="Predmetkomentra">
    <w:name w:val="annotation subject"/>
    <w:basedOn w:val="Textkomentra"/>
    <w:next w:val="Textkomentra"/>
    <w:link w:val="PredmetkomentraChar"/>
    <w:uiPriority w:val="99"/>
    <w:semiHidden/>
    <w:unhideWhenUsed/>
    <w:rsid w:val="00931C42"/>
    <w:pPr>
      <w:jc w:val="both"/>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931C42"/>
    <w:rPr>
      <w:rFonts w:ascii="Arial" w:eastAsia="Times New Roman" w:hAnsi="Arial" w:cs="Times New Roman"/>
      <w:b/>
      <w:bCs/>
      <w:sz w:val="20"/>
      <w:szCs w:val="20"/>
    </w:rPr>
  </w:style>
  <w:style w:type="table" w:styleId="Mriekatabuky">
    <w:name w:val="Table Grid"/>
    <w:basedOn w:val="Normlnatabuka"/>
    <w:uiPriority w:val="59"/>
    <w:rsid w:val="00931C42"/>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nhideWhenUsed/>
    <w:rsid w:val="00931C42"/>
    <w:pPr>
      <w:spacing w:after="0" w:line="240" w:lineRule="auto"/>
      <w:jc w:val="both"/>
    </w:pPr>
    <w:rPr>
      <w:rFonts w:ascii="Times New Roman" w:eastAsia="Times New Roman" w:hAnsi="Times New Roman" w:cs="Times New Roman"/>
      <w:sz w:val="24"/>
      <w:szCs w:val="20"/>
      <w:lang w:eastAsia="sk-SK"/>
    </w:rPr>
  </w:style>
  <w:style w:type="character" w:customStyle="1" w:styleId="ZkladntextChar">
    <w:name w:val="Základný text Char"/>
    <w:basedOn w:val="Predvolenpsmoodseku"/>
    <w:link w:val="Zkladntext"/>
    <w:rsid w:val="00931C42"/>
    <w:rPr>
      <w:rFonts w:ascii="Times New Roman" w:eastAsia="Times New Roman" w:hAnsi="Times New Roman" w:cs="Times New Roman"/>
      <w:sz w:val="24"/>
      <w:szCs w:val="20"/>
      <w:lang w:eastAsia="sk-SK"/>
    </w:rPr>
  </w:style>
  <w:style w:type="paragraph" w:styleId="Normlnywebov">
    <w:name w:val="Normal (Web)"/>
    <w:basedOn w:val="Normlny"/>
    <w:uiPriority w:val="99"/>
    <w:unhideWhenUsed/>
    <w:rsid w:val="00931C42"/>
    <w:pPr>
      <w:spacing w:before="100" w:beforeAutospacing="1" w:after="100" w:afterAutospacing="1" w:line="240" w:lineRule="auto"/>
      <w:jc w:val="both"/>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931C42"/>
    <w:rPr>
      <w:b/>
      <w:bCs/>
    </w:rPr>
  </w:style>
  <w:style w:type="character" w:styleId="PouitHypertextovPrepojenie">
    <w:name w:val="FollowedHyperlink"/>
    <w:basedOn w:val="Predvolenpsmoodseku"/>
    <w:uiPriority w:val="99"/>
    <w:semiHidden/>
    <w:unhideWhenUsed/>
    <w:rsid w:val="00931C42"/>
    <w:rPr>
      <w:color w:val="800080" w:themeColor="followedHyperlink"/>
      <w:u w:val="single"/>
    </w:rPr>
  </w:style>
  <w:style w:type="paragraph" w:styleId="Popis">
    <w:name w:val="caption"/>
    <w:basedOn w:val="Normlny"/>
    <w:next w:val="Normlny"/>
    <w:unhideWhenUsed/>
    <w:qFormat/>
    <w:rsid w:val="00931C42"/>
    <w:pPr>
      <w:spacing w:line="240" w:lineRule="auto"/>
    </w:pPr>
    <w:rPr>
      <w:rFonts w:ascii="Arial" w:eastAsia="Times New Roman" w:hAnsi="Arial" w:cs="Times New Roman"/>
      <w:b/>
      <w:bCs/>
      <w:color w:val="4F81BD" w:themeColor="accent1"/>
      <w:sz w:val="18"/>
      <w:szCs w:val="18"/>
      <w:lang w:val="en-US"/>
    </w:rPr>
  </w:style>
  <w:style w:type="character" w:styleId="Zstupntext">
    <w:name w:val="Placeholder Text"/>
    <w:basedOn w:val="Predvolenpsmoodseku"/>
    <w:uiPriority w:val="99"/>
    <w:semiHidden/>
    <w:rsid w:val="00931C42"/>
    <w:rPr>
      <w:rFonts w:ascii="Times New Roman" w:hAnsi="Times New Roman" w:cs="Times New Roman" w:hint="default"/>
      <w:color w:val="000000"/>
    </w:rPr>
  </w:style>
  <w:style w:type="paragraph" w:styleId="Revzia">
    <w:name w:val="Revision"/>
    <w:hidden/>
    <w:uiPriority w:val="99"/>
    <w:semiHidden/>
    <w:rsid w:val="00931C42"/>
    <w:pPr>
      <w:spacing w:after="0" w:line="240" w:lineRule="auto"/>
    </w:pPr>
  </w:style>
  <w:style w:type="paragraph" w:styleId="Textpoznmkypodiarou">
    <w:name w:val="footnote text"/>
    <w:aliases w:val="fn,Footnote Text Char1,Footnote Text Char Char,Footnote,Voetnoottekst Char,Voetnoottekst Char1,Voetnoottekst Char2 Char Char,Voetnoottekst Char Char1 Char Char,Voetnoottekst Char1 Char Char Char Char,single space"/>
    <w:basedOn w:val="Normlny"/>
    <w:link w:val="TextpoznmkypodiarouChar"/>
    <w:unhideWhenUsed/>
    <w:rsid w:val="00B40111"/>
    <w:pPr>
      <w:spacing w:after="0" w:line="240" w:lineRule="auto"/>
    </w:pPr>
    <w:rPr>
      <w:sz w:val="20"/>
      <w:szCs w:val="20"/>
    </w:rPr>
  </w:style>
  <w:style w:type="character" w:customStyle="1" w:styleId="TextpoznmkypodiarouChar">
    <w:name w:val="Text poznámky pod čiarou Char"/>
    <w:aliases w:val="fn Char,Footnote Text Char1 Char,Footnote Text Char Char Char,Footnote Char,Voetnoottekst Char Char,Voetnoottekst Char1 Char,Voetnoottekst Char2 Char Char Char,Voetnoottekst Char Char1 Char Char Char,single space Char"/>
    <w:basedOn w:val="Predvolenpsmoodseku"/>
    <w:link w:val="Textpoznmkypodiarou"/>
    <w:rsid w:val="00B40111"/>
    <w:rPr>
      <w:sz w:val="20"/>
      <w:szCs w:val="20"/>
    </w:rPr>
  </w:style>
  <w:style w:type="character" w:styleId="Odkaznapoznmkupodiarou">
    <w:name w:val="footnote reference"/>
    <w:aliases w:val="Footnote symbol,Footnote reference number"/>
    <w:unhideWhenUsed/>
    <w:rsid w:val="00B40111"/>
    <w:rPr>
      <w:rFonts w:ascii="Times New Roman" w:hAnsi="Times New Roman" w:cs="Times New Roman" w:hint="default"/>
      <w:vertAlign w:val="superscript"/>
    </w:rPr>
  </w:style>
  <w:style w:type="paragraph" w:styleId="Hlavikaobsahu">
    <w:name w:val="TOC Heading"/>
    <w:basedOn w:val="Nadpis1"/>
    <w:next w:val="Normlny"/>
    <w:uiPriority w:val="39"/>
    <w:semiHidden/>
    <w:unhideWhenUsed/>
    <w:qFormat/>
    <w:rsid w:val="00D4340A"/>
    <w:pPr>
      <w:spacing w:line="276" w:lineRule="auto"/>
      <w:jc w:val="left"/>
      <w:outlineLvl w:val="9"/>
    </w:pPr>
    <w:rPr>
      <w:lang w:eastAsia="sk-SK"/>
    </w:rPr>
  </w:style>
  <w:style w:type="paragraph" w:customStyle="1" w:styleId="Char">
    <w:name w:val="Char"/>
    <w:basedOn w:val="Normlny"/>
    <w:rsid w:val="000E178B"/>
    <w:pPr>
      <w:spacing w:after="160" w:line="240" w:lineRule="exact"/>
    </w:pPr>
    <w:rPr>
      <w:rFonts w:ascii="Arial Narrow" w:eastAsia="Times New Roman" w:hAnsi="Arial Narrow" w:cs="Arial Narrow"/>
      <w:lang w:val="en-US"/>
    </w:rPr>
  </w:style>
  <w:style w:type="character" w:styleId="Zvraznenie">
    <w:name w:val="Emphasis"/>
    <w:basedOn w:val="Predvolenpsmoodseku"/>
    <w:qFormat/>
    <w:rsid w:val="00E47232"/>
    <w:rPr>
      <w:i/>
      <w:iCs/>
    </w:rPr>
  </w:style>
  <w:style w:type="character" w:customStyle="1" w:styleId="OdsekzoznamuChar">
    <w:name w:val="Odsek zoznamu Char"/>
    <w:aliases w:val="body Char,Dot pt Char,No Spacing1 Char,List Paragraph Char Char Char Char,Indicator Text Char,Numbered Para 1 Char,List Paragraph à moi Char,Odsek zoznamu4 Char,LISTA Char,List Paragraph1 Char,Listaszerű bekezdés2 Char,Bullet 1 Char"/>
    <w:link w:val="Odsekzoznamu"/>
    <w:uiPriority w:val="34"/>
    <w:qFormat/>
    <w:locked/>
    <w:rsid w:val="00BC5A33"/>
  </w:style>
  <w:style w:type="character" w:customStyle="1" w:styleId="st1">
    <w:name w:val="st1"/>
    <w:basedOn w:val="Predvolenpsmoodseku"/>
    <w:rsid w:val="005111AC"/>
  </w:style>
  <w:style w:type="numbering" w:customStyle="1" w:styleId="Bezzoznamu2">
    <w:name w:val="Bez zoznamu2"/>
    <w:next w:val="Bezzoznamu"/>
    <w:uiPriority w:val="99"/>
    <w:semiHidden/>
    <w:unhideWhenUsed/>
    <w:rsid w:val="00D51B05"/>
  </w:style>
  <w:style w:type="numbering" w:customStyle="1" w:styleId="Bezzoznamu11">
    <w:name w:val="Bez zoznamu11"/>
    <w:next w:val="Bezzoznamu"/>
    <w:uiPriority w:val="99"/>
    <w:semiHidden/>
    <w:unhideWhenUsed/>
    <w:rsid w:val="00D51B05"/>
  </w:style>
  <w:style w:type="table" w:customStyle="1" w:styleId="Mriekatabuky1">
    <w:name w:val="Mriežka tabuľky1"/>
    <w:basedOn w:val="Normlnatabuka"/>
    <w:next w:val="Mriekatabuky"/>
    <w:uiPriority w:val="59"/>
    <w:rsid w:val="00D51B05"/>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094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F74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93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5456E1"/>
    <w:rPr>
      <w:rFonts w:cs="Times New Roman"/>
    </w:rPr>
  </w:style>
  <w:style w:type="table" w:customStyle="1" w:styleId="Mriekatabuky31">
    <w:name w:val="Mriežka tabuľky31"/>
    <w:basedOn w:val="Normlnatabuka"/>
    <w:next w:val="Mriekatabuky"/>
    <w:uiPriority w:val="59"/>
    <w:rsid w:val="004F6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
    <w:name w:val="Mriežka tabuľky41"/>
    <w:basedOn w:val="Normlnatabuka"/>
    <w:next w:val="Mriekatabuky"/>
    <w:uiPriority w:val="59"/>
    <w:rsid w:val="004F6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uiPriority w:val="9"/>
    <w:semiHidden/>
    <w:rsid w:val="000E11B2"/>
    <w:rPr>
      <w:rFonts w:asciiTheme="majorHAnsi" w:eastAsiaTheme="majorEastAsia" w:hAnsiTheme="majorHAnsi" w:cstheme="majorBidi"/>
      <w:color w:val="243F60" w:themeColor="accent1" w:themeShade="7F"/>
    </w:rPr>
  </w:style>
  <w:style w:type="numbering" w:customStyle="1" w:styleId="Bezzoznamu3">
    <w:name w:val="Bez zoznamu3"/>
    <w:next w:val="Bezzoznamu"/>
    <w:uiPriority w:val="99"/>
    <w:semiHidden/>
    <w:unhideWhenUsed/>
    <w:rsid w:val="000E11B2"/>
  </w:style>
  <w:style w:type="numbering" w:customStyle="1" w:styleId="Bezzoznamu12">
    <w:name w:val="Bez zoznamu12"/>
    <w:next w:val="Bezzoznamu"/>
    <w:uiPriority w:val="99"/>
    <w:semiHidden/>
    <w:unhideWhenUsed/>
    <w:rsid w:val="000E11B2"/>
  </w:style>
  <w:style w:type="table" w:customStyle="1" w:styleId="Mriekatabuky5">
    <w:name w:val="Mriežka tabuľky5"/>
    <w:basedOn w:val="Normlnatabuka"/>
    <w:next w:val="Mriekatabuky"/>
    <w:uiPriority w:val="59"/>
    <w:rsid w:val="000E1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rsid w:val="000E1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59"/>
    <w:rsid w:val="000E1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
    <w:name w:val="Mriežka tabuľky32"/>
    <w:basedOn w:val="Normlnatabuka"/>
    <w:next w:val="Mriekatabuky"/>
    <w:uiPriority w:val="59"/>
    <w:rsid w:val="000E1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basedOn w:val="Textpoznmkypodiarou"/>
    <w:qFormat/>
    <w:rsid w:val="000E11B2"/>
    <w:pPr>
      <w:spacing w:after="60"/>
    </w:pPr>
    <w:rPr>
      <w:rFonts w:asciiTheme="majorHAnsi" w:eastAsia="Times New Roman" w:hAnsiTheme="majorHAnsi" w:cs="Times New Roman"/>
      <w:lang w:eastAsia="sk-SK"/>
    </w:rPr>
  </w:style>
  <w:style w:type="table" w:customStyle="1" w:styleId="tl1">
    <w:name w:val="Štýl1"/>
    <w:basedOn w:val="Moderntabuka"/>
    <w:uiPriority w:val="99"/>
    <w:rsid w:val="000E11B2"/>
    <w:pPr>
      <w:spacing w:after="120" w:line="240" w:lineRule="auto"/>
      <w:jc w:val="both"/>
    </w:pPr>
    <w:rPr>
      <w:rFonts w:ascii="Times New Roman" w:eastAsia="Times New Roman" w:hAnsi="Times New Roman" w:cs="Times New Roman"/>
      <w:sz w:val="20"/>
      <w:szCs w:val="20"/>
      <w:lang w:eastAsia="sk-SK"/>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l11">
    <w:name w:val="Štýl11"/>
    <w:basedOn w:val="Moderntabuka"/>
    <w:uiPriority w:val="99"/>
    <w:rsid w:val="000E11B2"/>
    <w:pPr>
      <w:spacing w:after="120" w:line="240" w:lineRule="auto"/>
      <w:jc w:val="both"/>
    </w:pPr>
    <w:rPr>
      <w:rFonts w:ascii="Times New Roman" w:eastAsia="Times New Roman" w:hAnsi="Times New Roman" w:cs="Times New Roman"/>
      <w:sz w:val="20"/>
      <w:szCs w:val="20"/>
      <w:lang w:eastAsia="sk-SK"/>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derntabuka">
    <w:name w:val="Table Contemporary"/>
    <w:basedOn w:val="Normlnatabuka"/>
    <w:uiPriority w:val="99"/>
    <w:semiHidden/>
    <w:unhideWhenUsed/>
    <w:rsid w:val="000E11B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Mriekatabuky33">
    <w:name w:val="Mriežka tabuľky33"/>
    <w:basedOn w:val="Normlnatabuka"/>
    <w:uiPriority w:val="59"/>
    <w:rsid w:val="00C105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4">
    <w:name w:val="Mriežka tabuľky34"/>
    <w:basedOn w:val="Normlnatabuka"/>
    <w:next w:val="Mriekatabuky"/>
    <w:uiPriority w:val="59"/>
    <w:rsid w:val="00C1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itul">
    <w:name w:val="Subtitle"/>
    <w:basedOn w:val="Normlny"/>
    <w:link w:val="PodtitulChar"/>
    <w:uiPriority w:val="2"/>
    <w:qFormat/>
    <w:rsid w:val="00414AF2"/>
    <w:pPr>
      <w:numPr>
        <w:ilvl w:val="1"/>
      </w:numPr>
      <w:spacing w:before="240" w:after="600" w:line="240" w:lineRule="auto"/>
    </w:pPr>
    <w:rPr>
      <w:rFonts w:asciiTheme="majorHAnsi" w:eastAsiaTheme="majorEastAsia" w:hAnsiTheme="majorHAnsi" w:cstheme="majorBidi"/>
      <w:color w:val="5A5A5A" w:themeColor="text1" w:themeTint="A5"/>
      <w:kern w:val="2"/>
      <w:sz w:val="24"/>
      <w:szCs w:val="20"/>
      <w:lang w:val="en-US" w:eastAsia="ja-JP"/>
    </w:rPr>
  </w:style>
  <w:style w:type="character" w:customStyle="1" w:styleId="PodtitulChar">
    <w:name w:val="Podtitul Char"/>
    <w:basedOn w:val="Predvolenpsmoodseku"/>
    <w:link w:val="Podtitul"/>
    <w:uiPriority w:val="2"/>
    <w:rsid w:val="00414AF2"/>
    <w:rPr>
      <w:rFonts w:asciiTheme="majorHAnsi" w:eastAsiaTheme="majorEastAsia" w:hAnsiTheme="majorHAnsi" w:cstheme="majorBidi"/>
      <w:color w:val="5A5A5A" w:themeColor="text1" w:themeTint="A5"/>
      <w:kern w:val="2"/>
      <w:sz w:val="24"/>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2154">
      <w:bodyDiv w:val="1"/>
      <w:marLeft w:val="0"/>
      <w:marRight w:val="0"/>
      <w:marTop w:val="0"/>
      <w:marBottom w:val="0"/>
      <w:divBdr>
        <w:top w:val="none" w:sz="0" w:space="0" w:color="auto"/>
        <w:left w:val="none" w:sz="0" w:space="0" w:color="auto"/>
        <w:bottom w:val="none" w:sz="0" w:space="0" w:color="auto"/>
        <w:right w:val="none" w:sz="0" w:space="0" w:color="auto"/>
      </w:divBdr>
    </w:div>
    <w:div w:id="12460934">
      <w:bodyDiv w:val="1"/>
      <w:marLeft w:val="0"/>
      <w:marRight w:val="0"/>
      <w:marTop w:val="0"/>
      <w:marBottom w:val="0"/>
      <w:divBdr>
        <w:top w:val="none" w:sz="0" w:space="0" w:color="auto"/>
        <w:left w:val="none" w:sz="0" w:space="0" w:color="auto"/>
        <w:bottom w:val="none" w:sz="0" w:space="0" w:color="auto"/>
        <w:right w:val="none" w:sz="0" w:space="0" w:color="auto"/>
      </w:divBdr>
    </w:div>
    <w:div w:id="87121806">
      <w:bodyDiv w:val="1"/>
      <w:marLeft w:val="0"/>
      <w:marRight w:val="0"/>
      <w:marTop w:val="0"/>
      <w:marBottom w:val="0"/>
      <w:divBdr>
        <w:top w:val="none" w:sz="0" w:space="0" w:color="auto"/>
        <w:left w:val="none" w:sz="0" w:space="0" w:color="auto"/>
        <w:bottom w:val="none" w:sz="0" w:space="0" w:color="auto"/>
        <w:right w:val="none" w:sz="0" w:space="0" w:color="auto"/>
      </w:divBdr>
    </w:div>
    <w:div w:id="130025826">
      <w:bodyDiv w:val="1"/>
      <w:marLeft w:val="0"/>
      <w:marRight w:val="0"/>
      <w:marTop w:val="0"/>
      <w:marBottom w:val="0"/>
      <w:divBdr>
        <w:top w:val="none" w:sz="0" w:space="0" w:color="auto"/>
        <w:left w:val="none" w:sz="0" w:space="0" w:color="auto"/>
        <w:bottom w:val="none" w:sz="0" w:space="0" w:color="auto"/>
        <w:right w:val="none" w:sz="0" w:space="0" w:color="auto"/>
      </w:divBdr>
    </w:div>
    <w:div w:id="148130580">
      <w:bodyDiv w:val="1"/>
      <w:marLeft w:val="0"/>
      <w:marRight w:val="0"/>
      <w:marTop w:val="0"/>
      <w:marBottom w:val="0"/>
      <w:divBdr>
        <w:top w:val="none" w:sz="0" w:space="0" w:color="auto"/>
        <w:left w:val="none" w:sz="0" w:space="0" w:color="auto"/>
        <w:bottom w:val="none" w:sz="0" w:space="0" w:color="auto"/>
        <w:right w:val="none" w:sz="0" w:space="0" w:color="auto"/>
      </w:divBdr>
      <w:divsChild>
        <w:div w:id="561987285">
          <w:marLeft w:val="0"/>
          <w:marRight w:val="0"/>
          <w:marTop w:val="0"/>
          <w:marBottom w:val="0"/>
          <w:divBdr>
            <w:top w:val="none" w:sz="0" w:space="0" w:color="auto"/>
            <w:left w:val="none" w:sz="0" w:space="0" w:color="auto"/>
            <w:bottom w:val="none" w:sz="0" w:space="0" w:color="auto"/>
            <w:right w:val="none" w:sz="0" w:space="0" w:color="auto"/>
          </w:divBdr>
        </w:div>
        <w:div w:id="1206718579">
          <w:marLeft w:val="0"/>
          <w:marRight w:val="0"/>
          <w:marTop w:val="0"/>
          <w:marBottom w:val="0"/>
          <w:divBdr>
            <w:top w:val="none" w:sz="0" w:space="0" w:color="auto"/>
            <w:left w:val="none" w:sz="0" w:space="0" w:color="auto"/>
            <w:bottom w:val="none" w:sz="0" w:space="0" w:color="auto"/>
            <w:right w:val="none" w:sz="0" w:space="0" w:color="auto"/>
          </w:divBdr>
          <w:divsChild>
            <w:div w:id="1428379973">
              <w:marLeft w:val="0"/>
              <w:marRight w:val="0"/>
              <w:marTop w:val="0"/>
              <w:marBottom w:val="0"/>
              <w:divBdr>
                <w:top w:val="none" w:sz="0" w:space="0" w:color="auto"/>
                <w:left w:val="none" w:sz="0" w:space="0" w:color="auto"/>
                <w:bottom w:val="none" w:sz="0" w:space="0" w:color="auto"/>
                <w:right w:val="none" w:sz="0" w:space="0" w:color="auto"/>
              </w:divBdr>
              <w:divsChild>
                <w:div w:id="1527909636">
                  <w:marLeft w:val="0"/>
                  <w:marRight w:val="0"/>
                  <w:marTop w:val="0"/>
                  <w:marBottom w:val="0"/>
                  <w:divBdr>
                    <w:top w:val="none" w:sz="0" w:space="0" w:color="auto"/>
                    <w:left w:val="none" w:sz="0" w:space="0" w:color="auto"/>
                    <w:bottom w:val="none" w:sz="0" w:space="0" w:color="auto"/>
                    <w:right w:val="none" w:sz="0" w:space="0" w:color="auto"/>
                  </w:divBdr>
                  <w:divsChild>
                    <w:div w:id="1498614606">
                      <w:marLeft w:val="0"/>
                      <w:marRight w:val="0"/>
                      <w:marTop w:val="0"/>
                      <w:marBottom w:val="0"/>
                      <w:divBdr>
                        <w:top w:val="none" w:sz="0" w:space="0" w:color="auto"/>
                        <w:left w:val="none" w:sz="0" w:space="0" w:color="auto"/>
                        <w:bottom w:val="none" w:sz="0" w:space="0" w:color="auto"/>
                        <w:right w:val="none" w:sz="0" w:space="0" w:color="auto"/>
                      </w:divBdr>
                    </w:div>
                    <w:div w:id="901408798">
                      <w:marLeft w:val="0"/>
                      <w:marRight w:val="0"/>
                      <w:marTop w:val="0"/>
                      <w:marBottom w:val="0"/>
                      <w:divBdr>
                        <w:top w:val="none" w:sz="0" w:space="0" w:color="auto"/>
                        <w:left w:val="none" w:sz="0" w:space="0" w:color="auto"/>
                        <w:bottom w:val="none" w:sz="0" w:space="0" w:color="auto"/>
                        <w:right w:val="none" w:sz="0" w:space="0" w:color="auto"/>
                      </w:divBdr>
                    </w:div>
                    <w:div w:id="1820342373">
                      <w:marLeft w:val="0"/>
                      <w:marRight w:val="0"/>
                      <w:marTop w:val="0"/>
                      <w:marBottom w:val="0"/>
                      <w:divBdr>
                        <w:top w:val="none" w:sz="0" w:space="0" w:color="auto"/>
                        <w:left w:val="none" w:sz="0" w:space="0" w:color="auto"/>
                        <w:bottom w:val="none" w:sz="0" w:space="0" w:color="auto"/>
                        <w:right w:val="none" w:sz="0" w:space="0" w:color="auto"/>
                      </w:divBdr>
                    </w:div>
                    <w:div w:id="388577151">
                      <w:marLeft w:val="0"/>
                      <w:marRight w:val="0"/>
                      <w:marTop w:val="0"/>
                      <w:marBottom w:val="0"/>
                      <w:divBdr>
                        <w:top w:val="none" w:sz="0" w:space="0" w:color="auto"/>
                        <w:left w:val="none" w:sz="0" w:space="0" w:color="auto"/>
                        <w:bottom w:val="none" w:sz="0" w:space="0" w:color="auto"/>
                        <w:right w:val="none" w:sz="0" w:space="0" w:color="auto"/>
                      </w:divBdr>
                    </w:div>
                    <w:div w:id="533469941">
                      <w:marLeft w:val="0"/>
                      <w:marRight w:val="0"/>
                      <w:marTop w:val="0"/>
                      <w:marBottom w:val="0"/>
                      <w:divBdr>
                        <w:top w:val="none" w:sz="0" w:space="0" w:color="auto"/>
                        <w:left w:val="none" w:sz="0" w:space="0" w:color="auto"/>
                        <w:bottom w:val="none" w:sz="0" w:space="0" w:color="auto"/>
                        <w:right w:val="none" w:sz="0" w:space="0" w:color="auto"/>
                      </w:divBdr>
                    </w:div>
                    <w:div w:id="869760789">
                      <w:marLeft w:val="0"/>
                      <w:marRight w:val="0"/>
                      <w:marTop w:val="0"/>
                      <w:marBottom w:val="0"/>
                      <w:divBdr>
                        <w:top w:val="none" w:sz="0" w:space="0" w:color="auto"/>
                        <w:left w:val="none" w:sz="0" w:space="0" w:color="auto"/>
                        <w:bottom w:val="none" w:sz="0" w:space="0" w:color="auto"/>
                        <w:right w:val="none" w:sz="0" w:space="0" w:color="auto"/>
                      </w:divBdr>
                    </w:div>
                    <w:div w:id="1870532113">
                      <w:marLeft w:val="0"/>
                      <w:marRight w:val="0"/>
                      <w:marTop w:val="0"/>
                      <w:marBottom w:val="0"/>
                      <w:divBdr>
                        <w:top w:val="none" w:sz="0" w:space="0" w:color="auto"/>
                        <w:left w:val="none" w:sz="0" w:space="0" w:color="auto"/>
                        <w:bottom w:val="none" w:sz="0" w:space="0" w:color="auto"/>
                        <w:right w:val="none" w:sz="0" w:space="0" w:color="auto"/>
                      </w:divBdr>
                    </w:div>
                    <w:div w:id="964772480">
                      <w:marLeft w:val="0"/>
                      <w:marRight w:val="0"/>
                      <w:marTop w:val="0"/>
                      <w:marBottom w:val="0"/>
                      <w:divBdr>
                        <w:top w:val="none" w:sz="0" w:space="0" w:color="auto"/>
                        <w:left w:val="none" w:sz="0" w:space="0" w:color="auto"/>
                        <w:bottom w:val="none" w:sz="0" w:space="0" w:color="auto"/>
                        <w:right w:val="none" w:sz="0" w:space="0" w:color="auto"/>
                      </w:divBdr>
                    </w:div>
                    <w:div w:id="911501383">
                      <w:marLeft w:val="0"/>
                      <w:marRight w:val="0"/>
                      <w:marTop w:val="0"/>
                      <w:marBottom w:val="0"/>
                      <w:divBdr>
                        <w:top w:val="none" w:sz="0" w:space="0" w:color="auto"/>
                        <w:left w:val="none" w:sz="0" w:space="0" w:color="auto"/>
                        <w:bottom w:val="none" w:sz="0" w:space="0" w:color="auto"/>
                        <w:right w:val="none" w:sz="0" w:space="0" w:color="auto"/>
                      </w:divBdr>
                    </w:div>
                    <w:div w:id="272634457">
                      <w:marLeft w:val="0"/>
                      <w:marRight w:val="0"/>
                      <w:marTop w:val="0"/>
                      <w:marBottom w:val="0"/>
                      <w:divBdr>
                        <w:top w:val="none" w:sz="0" w:space="0" w:color="auto"/>
                        <w:left w:val="none" w:sz="0" w:space="0" w:color="auto"/>
                        <w:bottom w:val="none" w:sz="0" w:space="0" w:color="auto"/>
                        <w:right w:val="none" w:sz="0" w:space="0" w:color="auto"/>
                      </w:divBdr>
                    </w:div>
                    <w:div w:id="1873150765">
                      <w:marLeft w:val="0"/>
                      <w:marRight w:val="0"/>
                      <w:marTop w:val="0"/>
                      <w:marBottom w:val="0"/>
                      <w:divBdr>
                        <w:top w:val="none" w:sz="0" w:space="0" w:color="auto"/>
                        <w:left w:val="none" w:sz="0" w:space="0" w:color="auto"/>
                        <w:bottom w:val="none" w:sz="0" w:space="0" w:color="auto"/>
                        <w:right w:val="none" w:sz="0" w:space="0" w:color="auto"/>
                      </w:divBdr>
                    </w:div>
                    <w:div w:id="1806119502">
                      <w:marLeft w:val="0"/>
                      <w:marRight w:val="0"/>
                      <w:marTop w:val="0"/>
                      <w:marBottom w:val="0"/>
                      <w:divBdr>
                        <w:top w:val="none" w:sz="0" w:space="0" w:color="auto"/>
                        <w:left w:val="none" w:sz="0" w:space="0" w:color="auto"/>
                        <w:bottom w:val="none" w:sz="0" w:space="0" w:color="auto"/>
                        <w:right w:val="none" w:sz="0" w:space="0" w:color="auto"/>
                      </w:divBdr>
                    </w:div>
                    <w:div w:id="1947687846">
                      <w:marLeft w:val="0"/>
                      <w:marRight w:val="0"/>
                      <w:marTop w:val="0"/>
                      <w:marBottom w:val="0"/>
                      <w:divBdr>
                        <w:top w:val="none" w:sz="0" w:space="0" w:color="auto"/>
                        <w:left w:val="none" w:sz="0" w:space="0" w:color="auto"/>
                        <w:bottom w:val="none" w:sz="0" w:space="0" w:color="auto"/>
                        <w:right w:val="none" w:sz="0" w:space="0" w:color="auto"/>
                      </w:divBdr>
                    </w:div>
                    <w:div w:id="8221679">
                      <w:marLeft w:val="0"/>
                      <w:marRight w:val="0"/>
                      <w:marTop w:val="0"/>
                      <w:marBottom w:val="0"/>
                      <w:divBdr>
                        <w:top w:val="none" w:sz="0" w:space="0" w:color="auto"/>
                        <w:left w:val="none" w:sz="0" w:space="0" w:color="auto"/>
                        <w:bottom w:val="none" w:sz="0" w:space="0" w:color="auto"/>
                        <w:right w:val="none" w:sz="0" w:space="0" w:color="auto"/>
                      </w:divBdr>
                    </w:div>
                    <w:div w:id="1433353472">
                      <w:marLeft w:val="0"/>
                      <w:marRight w:val="0"/>
                      <w:marTop w:val="0"/>
                      <w:marBottom w:val="0"/>
                      <w:divBdr>
                        <w:top w:val="none" w:sz="0" w:space="0" w:color="auto"/>
                        <w:left w:val="none" w:sz="0" w:space="0" w:color="auto"/>
                        <w:bottom w:val="none" w:sz="0" w:space="0" w:color="auto"/>
                        <w:right w:val="none" w:sz="0" w:space="0" w:color="auto"/>
                      </w:divBdr>
                    </w:div>
                    <w:div w:id="1076825051">
                      <w:marLeft w:val="0"/>
                      <w:marRight w:val="0"/>
                      <w:marTop w:val="0"/>
                      <w:marBottom w:val="0"/>
                      <w:divBdr>
                        <w:top w:val="none" w:sz="0" w:space="0" w:color="auto"/>
                        <w:left w:val="none" w:sz="0" w:space="0" w:color="auto"/>
                        <w:bottom w:val="none" w:sz="0" w:space="0" w:color="auto"/>
                        <w:right w:val="none" w:sz="0" w:space="0" w:color="auto"/>
                      </w:divBdr>
                    </w:div>
                    <w:div w:id="1339235241">
                      <w:marLeft w:val="0"/>
                      <w:marRight w:val="0"/>
                      <w:marTop w:val="0"/>
                      <w:marBottom w:val="0"/>
                      <w:divBdr>
                        <w:top w:val="none" w:sz="0" w:space="0" w:color="auto"/>
                        <w:left w:val="none" w:sz="0" w:space="0" w:color="auto"/>
                        <w:bottom w:val="none" w:sz="0" w:space="0" w:color="auto"/>
                        <w:right w:val="none" w:sz="0" w:space="0" w:color="auto"/>
                      </w:divBdr>
                    </w:div>
                    <w:div w:id="953561129">
                      <w:marLeft w:val="0"/>
                      <w:marRight w:val="0"/>
                      <w:marTop w:val="0"/>
                      <w:marBottom w:val="0"/>
                      <w:divBdr>
                        <w:top w:val="none" w:sz="0" w:space="0" w:color="auto"/>
                        <w:left w:val="none" w:sz="0" w:space="0" w:color="auto"/>
                        <w:bottom w:val="none" w:sz="0" w:space="0" w:color="auto"/>
                        <w:right w:val="none" w:sz="0" w:space="0" w:color="auto"/>
                      </w:divBdr>
                    </w:div>
                    <w:div w:id="457649217">
                      <w:marLeft w:val="0"/>
                      <w:marRight w:val="0"/>
                      <w:marTop w:val="0"/>
                      <w:marBottom w:val="0"/>
                      <w:divBdr>
                        <w:top w:val="none" w:sz="0" w:space="0" w:color="auto"/>
                        <w:left w:val="none" w:sz="0" w:space="0" w:color="auto"/>
                        <w:bottom w:val="none" w:sz="0" w:space="0" w:color="auto"/>
                        <w:right w:val="none" w:sz="0" w:space="0" w:color="auto"/>
                      </w:divBdr>
                    </w:div>
                    <w:div w:id="1009137962">
                      <w:marLeft w:val="0"/>
                      <w:marRight w:val="0"/>
                      <w:marTop w:val="0"/>
                      <w:marBottom w:val="0"/>
                      <w:divBdr>
                        <w:top w:val="none" w:sz="0" w:space="0" w:color="auto"/>
                        <w:left w:val="none" w:sz="0" w:space="0" w:color="auto"/>
                        <w:bottom w:val="none" w:sz="0" w:space="0" w:color="auto"/>
                        <w:right w:val="none" w:sz="0" w:space="0" w:color="auto"/>
                      </w:divBdr>
                    </w:div>
                    <w:div w:id="542401037">
                      <w:marLeft w:val="0"/>
                      <w:marRight w:val="0"/>
                      <w:marTop w:val="0"/>
                      <w:marBottom w:val="0"/>
                      <w:divBdr>
                        <w:top w:val="none" w:sz="0" w:space="0" w:color="auto"/>
                        <w:left w:val="none" w:sz="0" w:space="0" w:color="auto"/>
                        <w:bottom w:val="none" w:sz="0" w:space="0" w:color="auto"/>
                        <w:right w:val="none" w:sz="0" w:space="0" w:color="auto"/>
                      </w:divBdr>
                    </w:div>
                    <w:div w:id="887494180">
                      <w:marLeft w:val="0"/>
                      <w:marRight w:val="0"/>
                      <w:marTop w:val="0"/>
                      <w:marBottom w:val="0"/>
                      <w:divBdr>
                        <w:top w:val="none" w:sz="0" w:space="0" w:color="auto"/>
                        <w:left w:val="none" w:sz="0" w:space="0" w:color="auto"/>
                        <w:bottom w:val="none" w:sz="0" w:space="0" w:color="auto"/>
                        <w:right w:val="none" w:sz="0" w:space="0" w:color="auto"/>
                      </w:divBdr>
                    </w:div>
                    <w:div w:id="2099793214">
                      <w:marLeft w:val="0"/>
                      <w:marRight w:val="0"/>
                      <w:marTop w:val="0"/>
                      <w:marBottom w:val="0"/>
                      <w:divBdr>
                        <w:top w:val="none" w:sz="0" w:space="0" w:color="auto"/>
                        <w:left w:val="none" w:sz="0" w:space="0" w:color="auto"/>
                        <w:bottom w:val="none" w:sz="0" w:space="0" w:color="auto"/>
                        <w:right w:val="none" w:sz="0" w:space="0" w:color="auto"/>
                      </w:divBdr>
                    </w:div>
                    <w:div w:id="1523393928">
                      <w:marLeft w:val="0"/>
                      <w:marRight w:val="0"/>
                      <w:marTop w:val="0"/>
                      <w:marBottom w:val="0"/>
                      <w:divBdr>
                        <w:top w:val="none" w:sz="0" w:space="0" w:color="auto"/>
                        <w:left w:val="none" w:sz="0" w:space="0" w:color="auto"/>
                        <w:bottom w:val="none" w:sz="0" w:space="0" w:color="auto"/>
                        <w:right w:val="none" w:sz="0" w:space="0" w:color="auto"/>
                      </w:divBdr>
                    </w:div>
                    <w:div w:id="1826236173">
                      <w:marLeft w:val="0"/>
                      <w:marRight w:val="0"/>
                      <w:marTop w:val="0"/>
                      <w:marBottom w:val="0"/>
                      <w:divBdr>
                        <w:top w:val="none" w:sz="0" w:space="0" w:color="auto"/>
                        <w:left w:val="none" w:sz="0" w:space="0" w:color="auto"/>
                        <w:bottom w:val="none" w:sz="0" w:space="0" w:color="auto"/>
                        <w:right w:val="none" w:sz="0" w:space="0" w:color="auto"/>
                      </w:divBdr>
                    </w:div>
                    <w:div w:id="782767534">
                      <w:marLeft w:val="0"/>
                      <w:marRight w:val="0"/>
                      <w:marTop w:val="0"/>
                      <w:marBottom w:val="0"/>
                      <w:divBdr>
                        <w:top w:val="none" w:sz="0" w:space="0" w:color="auto"/>
                        <w:left w:val="none" w:sz="0" w:space="0" w:color="auto"/>
                        <w:bottom w:val="none" w:sz="0" w:space="0" w:color="auto"/>
                        <w:right w:val="none" w:sz="0" w:space="0" w:color="auto"/>
                      </w:divBdr>
                    </w:div>
                    <w:div w:id="1251961857">
                      <w:marLeft w:val="0"/>
                      <w:marRight w:val="0"/>
                      <w:marTop w:val="0"/>
                      <w:marBottom w:val="0"/>
                      <w:divBdr>
                        <w:top w:val="none" w:sz="0" w:space="0" w:color="auto"/>
                        <w:left w:val="none" w:sz="0" w:space="0" w:color="auto"/>
                        <w:bottom w:val="none" w:sz="0" w:space="0" w:color="auto"/>
                        <w:right w:val="none" w:sz="0" w:space="0" w:color="auto"/>
                      </w:divBdr>
                    </w:div>
                    <w:div w:id="356850979">
                      <w:marLeft w:val="0"/>
                      <w:marRight w:val="0"/>
                      <w:marTop w:val="0"/>
                      <w:marBottom w:val="0"/>
                      <w:divBdr>
                        <w:top w:val="none" w:sz="0" w:space="0" w:color="auto"/>
                        <w:left w:val="none" w:sz="0" w:space="0" w:color="auto"/>
                        <w:bottom w:val="none" w:sz="0" w:space="0" w:color="auto"/>
                        <w:right w:val="none" w:sz="0" w:space="0" w:color="auto"/>
                      </w:divBdr>
                    </w:div>
                    <w:div w:id="1662735439">
                      <w:marLeft w:val="0"/>
                      <w:marRight w:val="0"/>
                      <w:marTop w:val="0"/>
                      <w:marBottom w:val="0"/>
                      <w:divBdr>
                        <w:top w:val="none" w:sz="0" w:space="0" w:color="auto"/>
                        <w:left w:val="none" w:sz="0" w:space="0" w:color="auto"/>
                        <w:bottom w:val="none" w:sz="0" w:space="0" w:color="auto"/>
                        <w:right w:val="none" w:sz="0" w:space="0" w:color="auto"/>
                      </w:divBdr>
                    </w:div>
                    <w:div w:id="231236860">
                      <w:marLeft w:val="0"/>
                      <w:marRight w:val="0"/>
                      <w:marTop w:val="0"/>
                      <w:marBottom w:val="0"/>
                      <w:divBdr>
                        <w:top w:val="none" w:sz="0" w:space="0" w:color="auto"/>
                        <w:left w:val="none" w:sz="0" w:space="0" w:color="auto"/>
                        <w:bottom w:val="none" w:sz="0" w:space="0" w:color="auto"/>
                        <w:right w:val="none" w:sz="0" w:space="0" w:color="auto"/>
                      </w:divBdr>
                    </w:div>
                    <w:div w:id="1217203481">
                      <w:marLeft w:val="0"/>
                      <w:marRight w:val="0"/>
                      <w:marTop w:val="0"/>
                      <w:marBottom w:val="0"/>
                      <w:divBdr>
                        <w:top w:val="none" w:sz="0" w:space="0" w:color="auto"/>
                        <w:left w:val="none" w:sz="0" w:space="0" w:color="auto"/>
                        <w:bottom w:val="none" w:sz="0" w:space="0" w:color="auto"/>
                        <w:right w:val="none" w:sz="0" w:space="0" w:color="auto"/>
                      </w:divBdr>
                    </w:div>
                    <w:div w:id="197089490">
                      <w:marLeft w:val="0"/>
                      <w:marRight w:val="0"/>
                      <w:marTop w:val="0"/>
                      <w:marBottom w:val="0"/>
                      <w:divBdr>
                        <w:top w:val="none" w:sz="0" w:space="0" w:color="auto"/>
                        <w:left w:val="none" w:sz="0" w:space="0" w:color="auto"/>
                        <w:bottom w:val="none" w:sz="0" w:space="0" w:color="auto"/>
                        <w:right w:val="none" w:sz="0" w:space="0" w:color="auto"/>
                      </w:divBdr>
                    </w:div>
                    <w:div w:id="147206688">
                      <w:marLeft w:val="0"/>
                      <w:marRight w:val="0"/>
                      <w:marTop w:val="0"/>
                      <w:marBottom w:val="0"/>
                      <w:divBdr>
                        <w:top w:val="none" w:sz="0" w:space="0" w:color="auto"/>
                        <w:left w:val="none" w:sz="0" w:space="0" w:color="auto"/>
                        <w:bottom w:val="none" w:sz="0" w:space="0" w:color="auto"/>
                        <w:right w:val="none" w:sz="0" w:space="0" w:color="auto"/>
                      </w:divBdr>
                    </w:div>
                    <w:div w:id="328217935">
                      <w:marLeft w:val="0"/>
                      <w:marRight w:val="0"/>
                      <w:marTop w:val="0"/>
                      <w:marBottom w:val="0"/>
                      <w:divBdr>
                        <w:top w:val="none" w:sz="0" w:space="0" w:color="auto"/>
                        <w:left w:val="none" w:sz="0" w:space="0" w:color="auto"/>
                        <w:bottom w:val="none" w:sz="0" w:space="0" w:color="auto"/>
                        <w:right w:val="none" w:sz="0" w:space="0" w:color="auto"/>
                      </w:divBdr>
                    </w:div>
                    <w:div w:id="906183770">
                      <w:marLeft w:val="0"/>
                      <w:marRight w:val="0"/>
                      <w:marTop w:val="0"/>
                      <w:marBottom w:val="0"/>
                      <w:divBdr>
                        <w:top w:val="none" w:sz="0" w:space="0" w:color="auto"/>
                        <w:left w:val="none" w:sz="0" w:space="0" w:color="auto"/>
                        <w:bottom w:val="none" w:sz="0" w:space="0" w:color="auto"/>
                        <w:right w:val="none" w:sz="0" w:space="0" w:color="auto"/>
                      </w:divBdr>
                    </w:div>
                    <w:div w:id="1555507324">
                      <w:marLeft w:val="0"/>
                      <w:marRight w:val="0"/>
                      <w:marTop w:val="0"/>
                      <w:marBottom w:val="0"/>
                      <w:divBdr>
                        <w:top w:val="none" w:sz="0" w:space="0" w:color="auto"/>
                        <w:left w:val="none" w:sz="0" w:space="0" w:color="auto"/>
                        <w:bottom w:val="none" w:sz="0" w:space="0" w:color="auto"/>
                        <w:right w:val="none" w:sz="0" w:space="0" w:color="auto"/>
                      </w:divBdr>
                    </w:div>
                    <w:div w:id="543298652">
                      <w:marLeft w:val="0"/>
                      <w:marRight w:val="0"/>
                      <w:marTop w:val="0"/>
                      <w:marBottom w:val="0"/>
                      <w:divBdr>
                        <w:top w:val="none" w:sz="0" w:space="0" w:color="auto"/>
                        <w:left w:val="none" w:sz="0" w:space="0" w:color="auto"/>
                        <w:bottom w:val="none" w:sz="0" w:space="0" w:color="auto"/>
                        <w:right w:val="none" w:sz="0" w:space="0" w:color="auto"/>
                      </w:divBdr>
                    </w:div>
                    <w:div w:id="601113093">
                      <w:marLeft w:val="0"/>
                      <w:marRight w:val="0"/>
                      <w:marTop w:val="0"/>
                      <w:marBottom w:val="0"/>
                      <w:divBdr>
                        <w:top w:val="none" w:sz="0" w:space="0" w:color="auto"/>
                        <w:left w:val="none" w:sz="0" w:space="0" w:color="auto"/>
                        <w:bottom w:val="none" w:sz="0" w:space="0" w:color="auto"/>
                        <w:right w:val="none" w:sz="0" w:space="0" w:color="auto"/>
                      </w:divBdr>
                    </w:div>
                    <w:div w:id="1593515039">
                      <w:marLeft w:val="0"/>
                      <w:marRight w:val="0"/>
                      <w:marTop w:val="0"/>
                      <w:marBottom w:val="0"/>
                      <w:divBdr>
                        <w:top w:val="none" w:sz="0" w:space="0" w:color="auto"/>
                        <w:left w:val="none" w:sz="0" w:space="0" w:color="auto"/>
                        <w:bottom w:val="none" w:sz="0" w:space="0" w:color="auto"/>
                        <w:right w:val="none" w:sz="0" w:space="0" w:color="auto"/>
                      </w:divBdr>
                    </w:div>
                    <w:div w:id="1399937259">
                      <w:marLeft w:val="0"/>
                      <w:marRight w:val="0"/>
                      <w:marTop w:val="0"/>
                      <w:marBottom w:val="0"/>
                      <w:divBdr>
                        <w:top w:val="none" w:sz="0" w:space="0" w:color="auto"/>
                        <w:left w:val="none" w:sz="0" w:space="0" w:color="auto"/>
                        <w:bottom w:val="none" w:sz="0" w:space="0" w:color="auto"/>
                        <w:right w:val="none" w:sz="0" w:space="0" w:color="auto"/>
                      </w:divBdr>
                    </w:div>
                    <w:div w:id="1318461319">
                      <w:marLeft w:val="0"/>
                      <w:marRight w:val="0"/>
                      <w:marTop w:val="0"/>
                      <w:marBottom w:val="0"/>
                      <w:divBdr>
                        <w:top w:val="none" w:sz="0" w:space="0" w:color="auto"/>
                        <w:left w:val="none" w:sz="0" w:space="0" w:color="auto"/>
                        <w:bottom w:val="none" w:sz="0" w:space="0" w:color="auto"/>
                        <w:right w:val="none" w:sz="0" w:space="0" w:color="auto"/>
                      </w:divBdr>
                    </w:div>
                    <w:div w:id="4132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37753">
              <w:marLeft w:val="0"/>
              <w:marRight w:val="0"/>
              <w:marTop w:val="0"/>
              <w:marBottom w:val="0"/>
              <w:divBdr>
                <w:top w:val="none" w:sz="0" w:space="0" w:color="auto"/>
                <w:left w:val="none" w:sz="0" w:space="0" w:color="auto"/>
                <w:bottom w:val="none" w:sz="0" w:space="0" w:color="auto"/>
                <w:right w:val="none" w:sz="0" w:space="0" w:color="auto"/>
              </w:divBdr>
            </w:div>
            <w:div w:id="1183862024">
              <w:marLeft w:val="0"/>
              <w:marRight w:val="0"/>
              <w:marTop w:val="0"/>
              <w:marBottom w:val="0"/>
              <w:divBdr>
                <w:top w:val="none" w:sz="0" w:space="0" w:color="auto"/>
                <w:left w:val="none" w:sz="0" w:space="0" w:color="auto"/>
                <w:bottom w:val="none" w:sz="0" w:space="0" w:color="auto"/>
                <w:right w:val="none" w:sz="0" w:space="0" w:color="auto"/>
              </w:divBdr>
              <w:divsChild>
                <w:div w:id="1088038326">
                  <w:marLeft w:val="0"/>
                  <w:marRight w:val="0"/>
                  <w:marTop w:val="0"/>
                  <w:marBottom w:val="0"/>
                  <w:divBdr>
                    <w:top w:val="none" w:sz="0" w:space="0" w:color="auto"/>
                    <w:left w:val="none" w:sz="0" w:space="0" w:color="auto"/>
                    <w:bottom w:val="none" w:sz="0" w:space="0" w:color="auto"/>
                    <w:right w:val="none" w:sz="0" w:space="0" w:color="auto"/>
                  </w:divBdr>
                  <w:divsChild>
                    <w:div w:id="181630432">
                      <w:marLeft w:val="0"/>
                      <w:marRight w:val="0"/>
                      <w:marTop w:val="0"/>
                      <w:marBottom w:val="0"/>
                      <w:divBdr>
                        <w:top w:val="none" w:sz="0" w:space="0" w:color="auto"/>
                        <w:left w:val="none" w:sz="0" w:space="0" w:color="auto"/>
                        <w:bottom w:val="none" w:sz="0" w:space="0" w:color="auto"/>
                        <w:right w:val="none" w:sz="0" w:space="0" w:color="auto"/>
                      </w:divBdr>
                      <w:divsChild>
                        <w:div w:id="15989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28281">
      <w:bodyDiv w:val="1"/>
      <w:marLeft w:val="0"/>
      <w:marRight w:val="0"/>
      <w:marTop w:val="0"/>
      <w:marBottom w:val="0"/>
      <w:divBdr>
        <w:top w:val="none" w:sz="0" w:space="0" w:color="auto"/>
        <w:left w:val="none" w:sz="0" w:space="0" w:color="auto"/>
        <w:bottom w:val="none" w:sz="0" w:space="0" w:color="auto"/>
        <w:right w:val="none" w:sz="0" w:space="0" w:color="auto"/>
      </w:divBdr>
    </w:div>
    <w:div w:id="177668997">
      <w:bodyDiv w:val="1"/>
      <w:marLeft w:val="0"/>
      <w:marRight w:val="0"/>
      <w:marTop w:val="0"/>
      <w:marBottom w:val="0"/>
      <w:divBdr>
        <w:top w:val="none" w:sz="0" w:space="0" w:color="auto"/>
        <w:left w:val="none" w:sz="0" w:space="0" w:color="auto"/>
        <w:bottom w:val="none" w:sz="0" w:space="0" w:color="auto"/>
        <w:right w:val="none" w:sz="0" w:space="0" w:color="auto"/>
      </w:divBdr>
    </w:div>
    <w:div w:id="198513189">
      <w:bodyDiv w:val="1"/>
      <w:marLeft w:val="0"/>
      <w:marRight w:val="0"/>
      <w:marTop w:val="0"/>
      <w:marBottom w:val="0"/>
      <w:divBdr>
        <w:top w:val="none" w:sz="0" w:space="0" w:color="auto"/>
        <w:left w:val="none" w:sz="0" w:space="0" w:color="auto"/>
        <w:bottom w:val="none" w:sz="0" w:space="0" w:color="auto"/>
        <w:right w:val="none" w:sz="0" w:space="0" w:color="auto"/>
      </w:divBdr>
    </w:div>
    <w:div w:id="217132845">
      <w:bodyDiv w:val="1"/>
      <w:marLeft w:val="0"/>
      <w:marRight w:val="0"/>
      <w:marTop w:val="0"/>
      <w:marBottom w:val="0"/>
      <w:divBdr>
        <w:top w:val="none" w:sz="0" w:space="0" w:color="auto"/>
        <w:left w:val="none" w:sz="0" w:space="0" w:color="auto"/>
        <w:bottom w:val="none" w:sz="0" w:space="0" w:color="auto"/>
        <w:right w:val="none" w:sz="0" w:space="0" w:color="auto"/>
      </w:divBdr>
    </w:div>
    <w:div w:id="282881341">
      <w:bodyDiv w:val="1"/>
      <w:marLeft w:val="0"/>
      <w:marRight w:val="0"/>
      <w:marTop w:val="0"/>
      <w:marBottom w:val="0"/>
      <w:divBdr>
        <w:top w:val="none" w:sz="0" w:space="0" w:color="auto"/>
        <w:left w:val="none" w:sz="0" w:space="0" w:color="auto"/>
        <w:bottom w:val="none" w:sz="0" w:space="0" w:color="auto"/>
        <w:right w:val="none" w:sz="0" w:space="0" w:color="auto"/>
      </w:divBdr>
    </w:div>
    <w:div w:id="313990537">
      <w:bodyDiv w:val="1"/>
      <w:marLeft w:val="0"/>
      <w:marRight w:val="0"/>
      <w:marTop w:val="0"/>
      <w:marBottom w:val="0"/>
      <w:divBdr>
        <w:top w:val="none" w:sz="0" w:space="0" w:color="auto"/>
        <w:left w:val="none" w:sz="0" w:space="0" w:color="auto"/>
        <w:bottom w:val="none" w:sz="0" w:space="0" w:color="auto"/>
        <w:right w:val="none" w:sz="0" w:space="0" w:color="auto"/>
      </w:divBdr>
    </w:div>
    <w:div w:id="377049138">
      <w:bodyDiv w:val="1"/>
      <w:marLeft w:val="0"/>
      <w:marRight w:val="0"/>
      <w:marTop w:val="0"/>
      <w:marBottom w:val="0"/>
      <w:divBdr>
        <w:top w:val="none" w:sz="0" w:space="0" w:color="auto"/>
        <w:left w:val="none" w:sz="0" w:space="0" w:color="auto"/>
        <w:bottom w:val="none" w:sz="0" w:space="0" w:color="auto"/>
        <w:right w:val="none" w:sz="0" w:space="0" w:color="auto"/>
      </w:divBdr>
      <w:divsChild>
        <w:div w:id="349844941">
          <w:marLeft w:val="0"/>
          <w:marRight w:val="0"/>
          <w:marTop w:val="0"/>
          <w:marBottom w:val="0"/>
          <w:divBdr>
            <w:top w:val="none" w:sz="0" w:space="0" w:color="auto"/>
            <w:left w:val="none" w:sz="0" w:space="0" w:color="auto"/>
            <w:bottom w:val="none" w:sz="0" w:space="0" w:color="auto"/>
            <w:right w:val="none" w:sz="0" w:space="0" w:color="auto"/>
          </w:divBdr>
        </w:div>
      </w:divsChild>
    </w:div>
    <w:div w:id="424694028">
      <w:bodyDiv w:val="1"/>
      <w:marLeft w:val="0"/>
      <w:marRight w:val="0"/>
      <w:marTop w:val="0"/>
      <w:marBottom w:val="0"/>
      <w:divBdr>
        <w:top w:val="none" w:sz="0" w:space="0" w:color="auto"/>
        <w:left w:val="none" w:sz="0" w:space="0" w:color="auto"/>
        <w:bottom w:val="none" w:sz="0" w:space="0" w:color="auto"/>
        <w:right w:val="none" w:sz="0" w:space="0" w:color="auto"/>
      </w:divBdr>
    </w:div>
    <w:div w:id="438570355">
      <w:bodyDiv w:val="1"/>
      <w:marLeft w:val="0"/>
      <w:marRight w:val="0"/>
      <w:marTop w:val="0"/>
      <w:marBottom w:val="0"/>
      <w:divBdr>
        <w:top w:val="none" w:sz="0" w:space="0" w:color="auto"/>
        <w:left w:val="none" w:sz="0" w:space="0" w:color="auto"/>
        <w:bottom w:val="none" w:sz="0" w:space="0" w:color="auto"/>
        <w:right w:val="none" w:sz="0" w:space="0" w:color="auto"/>
      </w:divBdr>
    </w:div>
    <w:div w:id="526648328">
      <w:bodyDiv w:val="1"/>
      <w:marLeft w:val="0"/>
      <w:marRight w:val="0"/>
      <w:marTop w:val="0"/>
      <w:marBottom w:val="0"/>
      <w:divBdr>
        <w:top w:val="none" w:sz="0" w:space="0" w:color="auto"/>
        <w:left w:val="none" w:sz="0" w:space="0" w:color="auto"/>
        <w:bottom w:val="none" w:sz="0" w:space="0" w:color="auto"/>
        <w:right w:val="none" w:sz="0" w:space="0" w:color="auto"/>
      </w:divBdr>
    </w:div>
    <w:div w:id="576282786">
      <w:bodyDiv w:val="1"/>
      <w:marLeft w:val="0"/>
      <w:marRight w:val="0"/>
      <w:marTop w:val="0"/>
      <w:marBottom w:val="0"/>
      <w:divBdr>
        <w:top w:val="none" w:sz="0" w:space="0" w:color="auto"/>
        <w:left w:val="none" w:sz="0" w:space="0" w:color="auto"/>
        <w:bottom w:val="none" w:sz="0" w:space="0" w:color="auto"/>
        <w:right w:val="none" w:sz="0" w:space="0" w:color="auto"/>
      </w:divBdr>
    </w:div>
    <w:div w:id="742333021">
      <w:bodyDiv w:val="1"/>
      <w:marLeft w:val="0"/>
      <w:marRight w:val="0"/>
      <w:marTop w:val="0"/>
      <w:marBottom w:val="0"/>
      <w:divBdr>
        <w:top w:val="none" w:sz="0" w:space="0" w:color="auto"/>
        <w:left w:val="none" w:sz="0" w:space="0" w:color="auto"/>
        <w:bottom w:val="none" w:sz="0" w:space="0" w:color="auto"/>
        <w:right w:val="none" w:sz="0" w:space="0" w:color="auto"/>
      </w:divBdr>
    </w:div>
    <w:div w:id="755904021">
      <w:bodyDiv w:val="1"/>
      <w:marLeft w:val="0"/>
      <w:marRight w:val="0"/>
      <w:marTop w:val="0"/>
      <w:marBottom w:val="0"/>
      <w:divBdr>
        <w:top w:val="none" w:sz="0" w:space="0" w:color="auto"/>
        <w:left w:val="none" w:sz="0" w:space="0" w:color="auto"/>
        <w:bottom w:val="none" w:sz="0" w:space="0" w:color="auto"/>
        <w:right w:val="none" w:sz="0" w:space="0" w:color="auto"/>
      </w:divBdr>
    </w:div>
    <w:div w:id="802578710">
      <w:bodyDiv w:val="1"/>
      <w:marLeft w:val="0"/>
      <w:marRight w:val="0"/>
      <w:marTop w:val="0"/>
      <w:marBottom w:val="0"/>
      <w:divBdr>
        <w:top w:val="none" w:sz="0" w:space="0" w:color="auto"/>
        <w:left w:val="none" w:sz="0" w:space="0" w:color="auto"/>
        <w:bottom w:val="none" w:sz="0" w:space="0" w:color="auto"/>
        <w:right w:val="none" w:sz="0" w:space="0" w:color="auto"/>
      </w:divBdr>
    </w:div>
    <w:div w:id="814949281">
      <w:bodyDiv w:val="1"/>
      <w:marLeft w:val="0"/>
      <w:marRight w:val="0"/>
      <w:marTop w:val="0"/>
      <w:marBottom w:val="0"/>
      <w:divBdr>
        <w:top w:val="none" w:sz="0" w:space="0" w:color="auto"/>
        <w:left w:val="none" w:sz="0" w:space="0" w:color="auto"/>
        <w:bottom w:val="none" w:sz="0" w:space="0" w:color="auto"/>
        <w:right w:val="none" w:sz="0" w:space="0" w:color="auto"/>
      </w:divBdr>
    </w:div>
    <w:div w:id="850803399">
      <w:bodyDiv w:val="1"/>
      <w:marLeft w:val="0"/>
      <w:marRight w:val="0"/>
      <w:marTop w:val="0"/>
      <w:marBottom w:val="0"/>
      <w:divBdr>
        <w:top w:val="none" w:sz="0" w:space="0" w:color="auto"/>
        <w:left w:val="none" w:sz="0" w:space="0" w:color="auto"/>
        <w:bottom w:val="none" w:sz="0" w:space="0" w:color="auto"/>
        <w:right w:val="none" w:sz="0" w:space="0" w:color="auto"/>
      </w:divBdr>
    </w:div>
    <w:div w:id="931475732">
      <w:bodyDiv w:val="1"/>
      <w:marLeft w:val="0"/>
      <w:marRight w:val="0"/>
      <w:marTop w:val="0"/>
      <w:marBottom w:val="0"/>
      <w:divBdr>
        <w:top w:val="none" w:sz="0" w:space="0" w:color="auto"/>
        <w:left w:val="none" w:sz="0" w:space="0" w:color="auto"/>
        <w:bottom w:val="none" w:sz="0" w:space="0" w:color="auto"/>
        <w:right w:val="none" w:sz="0" w:space="0" w:color="auto"/>
      </w:divBdr>
    </w:div>
    <w:div w:id="944190039">
      <w:bodyDiv w:val="1"/>
      <w:marLeft w:val="0"/>
      <w:marRight w:val="0"/>
      <w:marTop w:val="0"/>
      <w:marBottom w:val="0"/>
      <w:divBdr>
        <w:top w:val="none" w:sz="0" w:space="0" w:color="auto"/>
        <w:left w:val="none" w:sz="0" w:space="0" w:color="auto"/>
        <w:bottom w:val="none" w:sz="0" w:space="0" w:color="auto"/>
        <w:right w:val="none" w:sz="0" w:space="0" w:color="auto"/>
      </w:divBdr>
    </w:div>
    <w:div w:id="963854329">
      <w:bodyDiv w:val="1"/>
      <w:marLeft w:val="0"/>
      <w:marRight w:val="0"/>
      <w:marTop w:val="0"/>
      <w:marBottom w:val="0"/>
      <w:divBdr>
        <w:top w:val="none" w:sz="0" w:space="0" w:color="auto"/>
        <w:left w:val="none" w:sz="0" w:space="0" w:color="auto"/>
        <w:bottom w:val="none" w:sz="0" w:space="0" w:color="auto"/>
        <w:right w:val="none" w:sz="0" w:space="0" w:color="auto"/>
      </w:divBdr>
    </w:div>
    <w:div w:id="980891344">
      <w:bodyDiv w:val="1"/>
      <w:marLeft w:val="0"/>
      <w:marRight w:val="0"/>
      <w:marTop w:val="0"/>
      <w:marBottom w:val="0"/>
      <w:divBdr>
        <w:top w:val="none" w:sz="0" w:space="0" w:color="auto"/>
        <w:left w:val="none" w:sz="0" w:space="0" w:color="auto"/>
        <w:bottom w:val="none" w:sz="0" w:space="0" w:color="auto"/>
        <w:right w:val="none" w:sz="0" w:space="0" w:color="auto"/>
      </w:divBdr>
    </w:div>
    <w:div w:id="1037046396">
      <w:bodyDiv w:val="1"/>
      <w:marLeft w:val="0"/>
      <w:marRight w:val="0"/>
      <w:marTop w:val="0"/>
      <w:marBottom w:val="0"/>
      <w:divBdr>
        <w:top w:val="none" w:sz="0" w:space="0" w:color="auto"/>
        <w:left w:val="none" w:sz="0" w:space="0" w:color="auto"/>
        <w:bottom w:val="none" w:sz="0" w:space="0" w:color="auto"/>
        <w:right w:val="none" w:sz="0" w:space="0" w:color="auto"/>
      </w:divBdr>
    </w:div>
    <w:div w:id="1160850652">
      <w:bodyDiv w:val="1"/>
      <w:marLeft w:val="0"/>
      <w:marRight w:val="0"/>
      <w:marTop w:val="0"/>
      <w:marBottom w:val="0"/>
      <w:divBdr>
        <w:top w:val="none" w:sz="0" w:space="0" w:color="auto"/>
        <w:left w:val="none" w:sz="0" w:space="0" w:color="auto"/>
        <w:bottom w:val="none" w:sz="0" w:space="0" w:color="auto"/>
        <w:right w:val="none" w:sz="0" w:space="0" w:color="auto"/>
      </w:divBdr>
    </w:div>
    <w:div w:id="1283077462">
      <w:bodyDiv w:val="1"/>
      <w:marLeft w:val="0"/>
      <w:marRight w:val="0"/>
      <w:marTop w:val="0"/>
      <w:marBottom w:val="0"/>
      <w:divBdr>
        <w:top w:val="none" w:sz="0" w:space="0" w:color="auto"/>
        <w:left w:val="none" w:sz="0" w:space="0" w:color="auto"/>
        <w:bottom w:val="none" w:sz="0" w:space="0" w:color="auto"/>
        <w:right w:val="none" w:sz="0" w:space="0" w:color="auto"/>
      </w:divBdr>
    </w:div>
    <w:div w:id="1285581777">
      <w:bodyDiv w:val="1"/>
      <w:marLeft w:val="0"/>
      <w:marRight w:val="0"/>
      <w:marTop w:val="0"/>
      <w:marBottom w:val="0"/>
      <w:divBdr>
        <w:top w:val="none" w:sz="0" w:space="0" w:color="auto"/>
        <w:left w:val="none" w:sz="0" w:space="0" w:color="auto"/>
        <w:bottom w:val="none" w:sz="0" w:space="0" w:color="auto"/>
        <w:right w:val="none" w:sz="0" w:space="0" w:color="auto"/>
      </w:divBdr>
    </w:div>
    <w:div w:id="1318798831">
      <w:bodyDiv w:val="1"/>
      <w:marLeft w:val="0"/>
      <w:marRight w:val="0"/>
      <w:marTop w:val="0"/>
      <w:marBottom w:val="0"/>
      <w:divBdr>
        <w:top w:val="none" w:sz="0" w:space="0" w:color="auto"/>
        <w:left w:val="none" w:sz="0" w:space="0" w:color="auto"/>
        <w:bottom w:val="none" w:sz="0" w:space="0" w:color="auto"/>
        <w:right w:val="none" w:sz="0" w:space="0" w:color="auto"/>
      </w:divBdr>
    </w:div>
    <w:div w:id="1348556705">
      <w:bodyDiv w:val="1"/>
      <w:marLeft w:val="0"/>
      <w:marRight w:val="0"/>
      <w:marTop w:val="0"/>
      <w:marBottom w:val="0"/>
      <w:divBdr>
        <w:top w:val="none" w:sz="0" w:space="0" w:color="auto"/>
        <w:left w:val="none" w:sz="0" w:space="0" w:color="auto"/>
        <w:bottom w:val="none" w:sz="0" w:space="0" w:color="auto"/>
        <w:right w:val="none" w:sz="0" w:space="0" w:color="auto"/>
      </w:divBdr>
    </w:div>
    <w:div w:id="1357152189">
      <w:bodyDiv w:val="1"/>
      <w:marLeft w:val="0"/>
      <w:marRight w:val="0"/>
      <w:marTop w:val="0"/>
      <w:marBottom w:val="0"/>
      <w:divBdr>
        <w:top w:val="none" w:sz="0" w:space="0" w:color="auto"/>
        <w:left w:val="none" w:sz="0" w:space="0" w:color="auto"/>
        <w:bottom w:val="none" w:sz="0" w:space="0" w:color="auto"/>
        <w:right w:val="none" w:sz="0" w:space="0" w:color="auto"/>
      </w:divBdr>
    </w:div>
    <w:div w:id="1416976581">
      <w:bodyDiv w:val="1"/>
      <w:marLeft w:val="0"/>
      <w:marRight w:val="0"/>
      <w:marTop w:val="0"/>
      <w:marBottom w:val="0"/>
      <w:divBdr>
        <w:top w:val="none" w:sz="0" w:space="0" w:color="auto"/>
        <w:left w:val="none" w:sz="0" w:space="0" w:color="auto"/>
        <w:bottom w:val="none" w:sz="0" w:space="0" w:color="auto"/>
        <w:right w:val="none" w:sz="0" w:space="0" w:color="auto"/>
      </w:divBdr>
      <w:divsChild>
        <w:div w:id="853541191">
          <w:marLeft w:val="0"/>
          <w:marRight w:val="0"/>
          <w:marTop w:val="0"/>
          <w:marBottom w:val="0"/>
          <w:divBdr>
            <w:top w:val="none" w:sz="0" w:space="0" w:color="auto"/>
            <w:left w:val="none" w:sz="0" w:space="0" w:color="auto"/>
            <w:bottom w:val="none" w:sz="0" w:space="0" w:color="auto"/>
            <w:right w:val="none" w:sz="0" w:space="0" w:color="auto"/>
          </w:divBdr>
          <w:divsChild>
            <w:div w:id="1795296527">
              <w:marLeft w:val="0"/>
              <w:marRight w:val="0"/>
              <w:marTop w:val="0"/>
              <w:marBottom w:val="0"/>
              <w:divBdr>
                <w:top w:val="none" w:sz="0" w:space="0" w:color="auto"/>
                <w:left w:val="none" w:sz="0" w:space="0" w:color="auto"/>
                <w:bottom w:val="none" w:sz="0" w:space="0" w:color="auto"/>
                <w:right w:val="none" w:sz="0" w:space="0" w:color="auto"/>
              </w:divBdr>
            </w:div>
            <w:div w:id="83260042">
              <w:marLeft w:val="0"/>
              <w:marRight w:val="0"/>
              <w:marTop w:val="0"/>
              <w:marBottom w:val="0"/>
              <w:divBdr>
                <w:top w:val="none" w:sz="0" w:space="0" w:color="auto"/>
                <w:left w:val="none" w:sz="0" w:space="0" w:color="auto"/>
                <w:bottom w:val="none" w:sz="0" w:space="0" w:color="auto"/>
                <w:right w:val="none" w:sz="0" w:space="0" w:color="auto"/>
              </w:divBdr>
            </w:div>
          </w:divsChild>
        </w:div>
        <w:div w:id="1135025686">
          <w:marLeft w:val="0"/>
          <w:marRight w:val="0"/>
          <w:marTop w:val="0"/>
          <w:marBottom w:val="0"/>
          <w:divBdr>
            <w:top w:val="none" w:sz="0" w:space="0" w:color="auto"/>
            <w:left w:val="none" w:sz="0" w:space="0" w:color="auto"/>
            <w:bottom w:val="none" w:sz="0" w:space="0" w:color="auto"/>
            <w:right w:val="none" w:sz="0" w:space="0" w:color="auto"/>
          </w:divBdr>
          <w:divsChild>
            <w:div w:id="9528805">
              <w:marLeft w:val="0"/>
              <w:marRight w:val="0"/>
              <w:marTop w:val="0"/>
              <w:marBottom w:val="0"/>
              <w:divBdr>
                <w:top w:val="none" w:sz="0" w:space="0" w:color="auto"/>
                <w:left w:val="none" w:sz="0" w:space="0" w:color="auto"/>
                <w:bottom w:val="none" w:sz="0" w:space="0" w:color="auto"/>
                <w:right w:val="none" w:sz="0" w:space="0" w:color="auto"/>
              </w:divBdr>
            </w:div>
            <w:div w:id="4170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41741">
      <w:bodyDiv w:val="1"/>
      <w:marLeft w:val="0"/>
      <w:marRight w:val="0"/>
      <w:marTop w:val="0"/>
      <w:marBottom w:val="0"/>
      <w:divBdr>
        <w:top w:val="none" w:sz="0" w:space="0" w:color="auto"/>
        <w:left w:val="none" w:sz="0" w:space="0" w:color="auto"/>
        <w:bottom w:val="none" w:sz="0" w:space="0" w:color="auto"/>
        <w:right w:val="none" w:sz="0" w:space="0" w:color="auto"/>
      </w:divBdr>
      <w:divsChild>
        <w:div w:id="2060394086">
          <w:marLeft w:val="0"/>
          <w:marRight w:val="0"/>
          <w:marTop w:val="0"/>
          <w:marBottom w:val="0"/>
          <w:divBdr>
            <w:top w:val="none" w:sz="0" w:space="0" w:color="auto"/>
            <w:left w:val="none" w:sz="0" w:space="0" w:color="auto"/>
            <w:bottom w:val="none" w:sz="0" w:space="0" w:color="auto"/>
            <w:right w:val="none" w:sz="0" w:space="0" w:color="auto"/>
          </w:divBdr>
        </w:div>
        <w:div w:id="885220100">
          <w:marLeft w:val="0"/>
          <w:marRight w:val="0"/>
          <w:marTop w:val="0"/>
          <w:marBottom w:val="0"/>
          <w:divBdr>
            <w:top w:val="none" w:sz="0" w:space="0" w:color="auto"/>
            <w:left w:val="none" w:sz="0" w:space="0" w:color="auto"/>
            <w:bottom w:val="none" w:sz="0" w:space="0" w:color="auto"/>
            <w:right w:val="none" w:sz="0" w:space="0" w:color="auto"/>
          </w:divBdr>
        </w:div>
        <w:div w:id="1219589851">
          <w:marLeft w:val="0"/>
          <w:marRight w:val="0"/>
          <w:marTop w:val="0"/>
          <w:marBottom w:val="0"/>
          <w:divBdr>
            <w:top w:val="none" w:sz="0" w:space="0" w:color="auto"/>
            <w:left w:val="none" w:sz="0" w:space="0" w:color="auto"/>
            <w:bottom w:val="none" w:sz="0" w:space="0" w:color="auto"/>
            <w:right w:val="none" w:sz="0" w:space="0" w:color="auto"/>
          </w:divBdr>
        </w:div>
        <w:div w:id="1849251306">
          <w:marLeft w:val="0"/>
          <w:marRight w:val="0"/>
          <w:marTop w:val="0"/>
          <w:marBottom w:val="0"/>
          <w:divBdr>
            <w:top w:val="none" w:sz="0" w:space="0" w:color="auto"/>
            <w:left w:val="none" w:sz="0" w:space="0" w:color="auto"/>
            <w:bottom w:val="none" w:sz="0" w:space="0" w:color="auto"/>
            <w:right w:val="none" w:sz="0" w:space="0" w:color="auto"/>
          </w:divBdr>
        </w:div>
        <w:div w:id="120849521">
          <w:marLeft w:val="0"/>
          <w:marRight w:val="0"/>
          <w:marTop w:val="0"/>
          <w:marBottom w:val="0"/>
          <w:divBdr>
            <w:top w:val="none" w:sz="0" w:space="0" w:color="auto"/>
            <w:left w:val="none" w:sz="0" w:space="0" w:color="auto"/>
            <w:bottom w:val="none" w:sz="0" w:space="0" w:color="auto"/>
            <w:right w:val="none" w:sz="0" w:space="0" w:color="auto"/>
          </w:divBdr>
        </w:div>
        <w:div w:id="1956325676">
          <w:marLeft w:val="0"/>
          <w:marRight w:val="0"/>
          <w:marTop w:val="0"/>
          <w:marBottom w:val="0"/>
          <w:divBdr>
            <w:top w:val="none" w:sz="0" w:space="0" w:color="auto"/>
            <w:left w:val="none" w:sz="0" w:space="0" w:color="auto"/>
            <w:bottom w:val="none" w:sz="0" w:space="0" w:color="auto"/>
            <w:right w:val="none" w:sz="0" w:space="0" w:color="auto"/>
          </w:divBdr>
        </w:div>
        <w:div w:id="310794378">
          <w:marLeft w:val="0"/>
          <w:marRight w:val="0"/>
          <w:marTop w:val="0"/>
          <w:marBottom w:val="0"/>
          <w:divBdr>
            <w:top w:val="none" w:sz="0" w:space="0" w:color="auto"/>
            <w:left w:val="none" w:sz="0" w:space="0" w:color="auto"/>
            <w:bottom w:val="none" w:sz="0" w:space="0" w:color="auto"/>
            <w:right w:val="none" w:sz="0" w:space="0" w:color="auto"/>
          </w:divBdr>
        </w:div>
        <w:div w:id="1001005804">
          <w:marLeft w:val="0"/>
          <w:marRight w:val="0"/>
          <w:marTop w:val="0"/>
          <w:marBottom w:val="0"/>
          <w:divBdr>
            <w:top w:val="none" w:sz="0" w:space="0" w:color="auto"/>
            <w:left w:val="none" w:sz="0" w:space="0" w:color="auto"/>
            <w:bottom w:val="none" w:sz="0" w:space="0" w:color="auto"/>
            <w:right w:val="none" w:sz="0" w:space="0" w:color="auto"/>
          </w:divBdr>
        </w:div>
      </w:divsChild>
    </w:div>
    <w:div w:id="1422683898">
      <w:bodyDiv w:val="1"/>
      <w:marLeft w:val="0"/>
      <w:marRight w:val="0"/>
      <w:marTop w:val="0"/>
      <w:marBottom w:val="0"/>
      <w:divBdr>
        <w:top w:val="none" w:sz="0" w:space="0" w:color="auto"/>
        <w:left w:val="none" w:sz="0" w:space="0" w:color="auto"/>
        <w:bottom w:val="none" w:sz="0" w:space="0" w:color="auto"/>
        <w:right w:val="none" w:sz="0" w:space="0" w:color="auto"/>
      </w:divBdr>
      <w:divsChild>
        <w:div w:id="1915971506">
          <w:marLeft w:val="0"/>
          <w:marRight w:val="0"/>
          <w:marTop w:val="0"/>
          <w:marBottom w:val="0"/>
          <w:divBdr>
            <w:top w:val="none" w:sz="0" w:space="0" w:color="auto"/>
            <w:left w:val="none" w:sz="0" w:space="0" w:color="auto"/>
            <w:bottom w:val="none" w:sz="0" w:space="0" w:color="auto"/>
            <w:right w:val="none" w:sz="0" w:space="0" w:color="auto"/>
          </w:divBdr>
        </w:div>
        <w:div w:id="776214095">
          <w:marLeft w:val="0"/>
          <w:marRight w:val="0"/>
          <w:marTop w:val="0"/>
          <w:marBottom w:val="0"/>
          <w:divBdr>
            <w:top w:val="none" w:sz="0" w:space="0" w:color="auto"/>
            <w:left w:val="none" w:sz="0" w:space="0" w:color="auto"/>
            <w:bottom w:val="none" w:sz="0" w:space="0" w:color="auto"/>
            <w:right w:val="none" w:sz="0" w:space="0" w:color="auto"/>
          </w:divBdr>
        </w:div>
        <w:div w:id="1615290839">
          <w:marLeft w:val="0"/>
          <w:marRight w:val="0"/>
          <w:marTop w:val="0"/>
          <w:marBottom w:val="0"/>
          <w:divBdr>
            <w:top w:val="none" w:sz="0" w:space="0" w:color="auto"/>
            <w:left w:val="none" w:sz="0" w:space="0" w:color="auto"/>
            <w:bottom w:val="none" w:sz="0" w:space="0" w:color="auto"/>
            <w:right w:val="none" w:sz="0" w:space="0" w:color="auto"/>
          </w:divBdr>
        </w:div>
        <w:div w:id="281421537">
          <w:marLeft w:val="0"/>
          <w:marRight w:val="0"/>
          <w:marTop w:val="0"/>
          <w:marBottom w:val="0"/>
          <w:divBdr>
            <w:top w:val="none" w:sz="0" w:space="0" w:color="auto"/>
            <w:left w:val="none" w:sz="0" w:space="0" w:color="auto"/>
            <w:bottom w:val="none" w:sz="0" w:space="0" w:color="auto"/>
            <w:right w:val="none" w:sz="0" w:space="0" w:color="auto"/>
          </w:divBdr>
        </w:div>
        <w:div w:id="350837703">
          <w:marLeft w:val="0"/>
          <w:marRight w:val="0"/>
          <w:marTop w:val="0"/>
          <w:marBottom w:val="0"/>
          <w:divBdr>
            <w:top w:val="none" w:sz="0" w:space="0" w:color="auto"/>
            <w:left w:val="none" w:sz="0" w:space="0" w:color="auto"/>
            <w:bottom w:val="none" w:sz="0" w:space="0" w:color="auto"/>
            <w:right w:val="none" w:sz="0" w:space="0" w:color="auto"/>
          </w:divBdr>
        </w:div>
        <w:div w:id="1958097704">
          <w:marLeft w:val="0"/>
          <w:marRight w:val="0"/>
          <w:marTop w:val="0"/>
          <w:marBottom w:val="0"/>
          <w:divBdr>
            <w:top w:val="none" w:sz="0" w:space="0" w:color="auto"/>
            <w:left w:val="none" w:sz="0" w:space="0" w:color="auto"/>
            <w:bottom w:val="none" w:sz="0" w:space="0" w:color="auto"/>
            <w:right w:val="none" w:sz="0" w:space="0" w:color="auto"/>
          </w:divBdr>
        </w:div>
        <w:div w:id="635839599">
          <w:marLeft w:val="0"/>
          <w:marRight w:val="0"/>
          <w:marTop w:val="0"/>
          <w:marBottom w:val="0"/>
          <w:divBdr>
            <w:top w:val="none" w:sz="0" w:space="0" w:color="auto"/>
            <w:left w:val="none" w:sz="0" w:space="0" w:color="auto"/>
            <w:bottom w:val="none" w:sz="0" w:space="0" w:color="auto"/>
            <w:right w:val="none" w:sz="0" w:space="0" w:color="auto"/>
          </w:divBdr>
        </w:div>
        <w:div w:id="1240557100">
          <w:marLeft w:val="0"/>
          <w:marRight w:val="0"/>
          <w:marTop w:val="0"/>
          <w:marBottom w:val="0"/>
          <w:divBdr>
            <w:top w:val="none" w:sz="0" w:space="0" w:color="auto"/>
            <w:left w:val="none" w:sz="0" w:space="0" w:color="auto"/>
            <w:bottom w:val="none" w:sz="0" w:space="0" w:color="auto"/>
            <w:right w:val="none" w:sz="0" w:space="0" w:color="auto"/>
          </w:divBdr>
        </w:div>
        <w:div w:id="998846574">
          <w:marLeft w:val="0"/>
          <w:marRight w:val="0"/>
          <w:marTop w:val="0"/>
          <w:marBottom w:val="0"/>
          <w:divBdr>
            <w:top w:val="none" w:sz="0" w:space="0" w:color="auto"/>
            <w:left w:val="none" w:sz="0" w:space="0" w:color="auto"/>
            <w:bottom w:val="none" w:sz="0" w:space="0" w:color="auto"/>
            <w:right w:val="none" w:sz="0" w:space="0" w:color="auto"/>
          </w:divBdr>
        </w:div>
        <w:div w:id="2063745554">
          <w:marLeft w:val="0"/>
          <w:marRight w:val="0"/>
          <w:marTop w:val="0"/>
          <w:marBottom w:val="0"/>
          <w:divBdr>
            <w:top w:val="none" w:sz="0" w:space="0" w:color="auto"/>
            <w:left w:val="none" w:sz="0" w:space="0" w:color="auto"/>
            <w:bottom w:val="none" w:sz="0" w:space="0" w:color="auto"/>
            <w:right w:val="none" w:sz="0" w:space="0" w:color="auto"/>
          </w:divBdr>
        </w:div>
        <w:div w:id="974986768">
          <w:marLeft w:val="0"/>
          <w:marRight w:val="0"/>
          <w:marTop w:val="0"/>
          <w:marBottom w:val="0"/>
          <w:divBdr>
            <w:top w:val="none" w:sz="0" w:space="0" w:color="auto"/>
            <w:left w:val="none" w:sz="0" w:space="0" w:color="auto"/>
            <w:bottom w:val="none" w:sz="0" w:space="0" w:color="auto"/>
            <w:right w:val="none" w:sz="0" w:space="0" w:color="auto"/>
          </w:divBdr>
        </w:div>
        <w:div w:id="1690639053">
          <w:marLeft w:val="0"/>
          <w:marRight w:val="0"/>
          <w:marTop w:val="0"/>
          <w:marBottom w:val="0"/>
          <w:divBdr>
            <w:top w:val="none" w:sz="0" w:space="0" w:color="auto"/>
            <w:left w:val="none" w:sz="0" w:space="0" w:color="auto"/>
            <w:bottom w:val="none" w:sz="0" w:space="0" w:color="auto"/>
            <w:right w:val="none" w:sz="0" w:space="0" w:color="auto"/>
          </w:divBdr>
        </w:div>
        <w:div w:id="862939320">
          <w:marLeft w:val="0"/>
          <w:marRight w:val="0"/>
          <w:marTop w:val="0"/>
          <w:marBottom w:val="0"/>
          <w:divBdr>
            <w:top w:val="none" w:sz="0" w:space="0" w:color="auto"/>
            <w:left w:val="none" w:sz="0" w:space="0" w:color="auto"/>
            <w:bottom w:val="none" w:sz="0" w:space="0" w:color="auto"/>
            <w:right w:val="none" w:sz="0" w:space="0" w:color="auto"/>
          </w:divBdr>
        </w:div>
        <w:div w:id="31269228">
          <w:marLeft w:val="0"/>
          <w:marRight w:val="0"/>
          <w:marTop w:val="0"/>
          <w:marBottom w:val="0"/>
          <w:divBdr>
            <w:top w:val="none" w:sz="0" w:space="0" w:color="auto"/>
            <w:left w:val="none" w:sz="0" w:space="0" w:color="auto"/>
            <w:bottom w:val="none" w:sz="0" w:space="0" w:color="auto"/>
            <w:right w:val="none" w:sz="0" w:space="0" w:color="auto"/>
          </w:divBdr>
        </w:div>
        <w:div w:id="979968134">
          <w:marLeft w:val="0"/>
          <w:marRight w:val="0"/>
          <w:marTop w:val="0"/>
          <w:marBottom w:val="0"/>
          <w:divBdr>
            <w:top w:val="none" w:sz="0" w:space="0" w:color="auto"/>
            <w:left w:val="none" w:sz="0" w:space="0" w:color="auto"/>
            <w:bottom w:val="none" w:sz="0" w:space="0" w:color="auto"/>
            <w:right w:val="none" w:sz="0" w:space="0" w:color="auto"/>
          </w:divBdr>
        </w:div>
        <w:div w:id="1237279069">
          <w:marLeft w:val="0"/>
          <w:marRight w:val="0"/>
          <w:marTop w:val="0"/>
          <w:marBottom w:val="0"/>
          <w:divBdr>
            <w:top w:val="none" w:sz="0" w:space="0" w:color="auto"/>
            <w:left w:val="none" w:sz="0" w:space="0" w:color="auto"/>
            <w:bottom w:val="none" w:sz="0" w:space="0" w:color="auto"/>
            <w:right w:val="none" w:sz="0" w:space="0" w:color="auto"/>
          </w:divBdr>
        </w:div>
        <w:div w:id="1164203659">
          <w:marLeft w:val="0"/>
          <w:marRight w:val="0"/>
          <w:marTop w:val="0"/>
          <w:marBottom w:val="0"/>
          <w:divBdr>
            <w:top w:val="none" w:sz="0" w:space="0" w:color="auto"/>
            <w:left w:val="none" w:sz="0" w:space="0" w:color="auto"/>
            <w:bottom w:val="none" w:sz="0" w:space="0" w:color="auto"/>
            <w:right w:val="none" w:sz="0" w:space="0" w:color="auto"/>
          </w:divBdr>
        </w:div>
        <w:div w:id="1011252464">
          <w:marLeft w:val="0"/>
          <w:marRight w:val="0"/>
          <w:marTop w:val="0"/>
          <w:marBottom w:val="0"/>
          <w:divBdr>
            <w:top w:val="none" w:sz="0" w:space="0" w:color="auto"/>
            <w:left w:val="none" w:sz="0" w:space="0" w:color="auto"/>
            <w:bottom w:val="none" w:sz="0" w:space="0" w:color="auto"/>
            <w:right w:val="none" w:sz="0" w:space="0" w:color="auto"/>
          </w:divBdr>
        </w:div>
        <w:div w:id="916019428">
          <w:marLeft w:val="0"/>
          <w:marRight w:val="0"/>
          <w:marTop w:val="0"/>
          <w:marBottom w:val="0"/>
          <w:divBdr>
            <w:top w:val="none" w:sz="0" w:space="0" w:color="auto"/>
            <w:left w:val="none" w:sz="0" w:space="0" w:color="auto"/>
            <w:bottom w:val="none" w:sz="0" w:space="0" w:color="auto"/>
            <w:right w:val="none" w:sz="0" w:space="0" w:color="auto"/>
          </w:divBdr>
        </w:div>
        <w:div w:id="986592744">
          <w:marLeft w:val="0"/>
          <w:marRight w:val="0"/>
          <w:marTop w:val="0"/>
          <w:marBottom w:val="0"/>
          <w:divBdr>
            <w:top w:val="none" w:sz="0" w:space="0" w:color="auto"/>
            <w:left w:val="none" w:sz="0" w:space="0" w:color="auto"/>
            <w:bottom w:val="none" w:sz="0" w:space="0" w:color="auto"/>
            <w:right w:val="none" w:sz="0" w:space="0" w:color="auto"/>
          </w:divBdr>
        </w:div>
        <w:div w:id="353070862">
          <w:marLeft w:val="0"/>
          <w:marRight w:val="0"/>
          <w:marTop w:val="0"/>
          <w:marBottom w:val="0"/>
          <w:divBdr>
            <w:top w:val="none" w:sz="0" w:space="0" w:color="auto"/>
            <w:left w:val="none" w:sz="0" w:space="0" w:color="auto"/>
            <w:bottom w:val="none" w:sz="0" w:space="0" w:color="auto"/>
            <w:right w:val="none" w:sz="0" w:space="0" w:color="auto"/>
          </w:divBdr>
        </w:div>
        <w:div w:id="460226147">
          <w:marLeft w:val="0"/>
          <w:marRight w:val="0"/>
          <w:marTop w:val="0"/>
          <w:marBottom w:val="0"/>
          <w:divBdr>
            <w:top w:val="none" w:sz="0" w:space="0" w:color="auto"/>
            <w:left w:val="none" w:sz="0" w:space="0" w:color="auto"/>
            <w:bottom w:val="none" w:sz="0" w:space="0" w:color="auto"/>
            <w:right w:val="none" w:sz="0" w:space="0" w:color="auto"/>
          </w:divBdr>
        </w:div>
        <w:div w:id="984503028">
          <w:marLeft w:val="0"/>
          <w:marRight w:val="0"/>
          <w:marTop w:val="0"/>
          <w:marBottom w:val="0"/>
          <w:divBdr>
            <w:top w:val="none" w:sz="0" w:space="0" w:color="auto"/>
            <w:left w:val="none" w:sz="0" w:space="0" w:color="auto"/>
            <w:bottom w:val="none" w:sz="0" w:space="0" w:color="auto"/>
            <w:right w:val="none" w:sz="0" w:space="0" w:color="auto"/>
          </w:divBdr>
        </w:div>
        <w:div w:id="1757823256">
          <w:marLeft w:val="0"/>
          <w:marRight w:val="0"/>
          <w:marTop w:val="0"/>
          <w:marBottom w:val="0"/>
          <w:divBdr>
            <w:top w:val="none" w:sz="0" w:space="0" w:color="auto"/>
            <w:left w:val="none" w:sz="0" w:space="0" w:color="auto"/>
            <w:bottom w:val="none" w:sz="0" w:space="0" w:color="auto"/>
            <w:right w:val="none" w:sz="0" w:space="0" w:color="auto"/>
          </w:divBdr>
        </w:div>
        <w:div w:id="1258364976">
          <w:marLeft w:val="0"/>
          <w:marRight w:val="0"/>
          <w:marTop w:val="0"/>
          <w:marBottom w:val="0"/>
          <w:divBdr>
            <w:top w:val="none" w:sz="0" w:space="0" w:color="auto"/>
            <w:left w:val="none" w:sz="0" w:space="0" w:color="auto"/>
            <w:bottom w:val="none" w:sz="0" w:space="0" w:color="auto"/>
            <w:right w:val="none" w:sz="0" w:space="0" w:color="auto"/>
          </w:divBdr>
        </w:div>
        <w:div w:id="1902060480">
          <w:marLeft w:val="0"/>
          <w:marRight w:val="0"/>
          <w:marTop w:val="0"/>
          <w:marBottom w:val="0"/>
          <w:divBdr>
            <w:top w:val="none" w:sz="0" w:space="0" w:color="auto"/>
            <w:left w:val="none" w:sz="0" w:space="0" w:color="auto"/>
            <w:bottom w:val="none" w:sz="0" w:space="0" w:color="auto"/>
            <w:right w:val="none" w:sz="0" w:space="0" w:color="auto"/>
          </w:divBdr>
        </w:div>
        <w:div w:id="13769444">
          <w:marLeft w:val="0"/>
          <w:marRight w:val="0"/>
          <w:marTop w:val="0"/>
          <w:marBottom w:val="0"/>
          <w:divBdr>
            <w:top w:val="none" w:sz="0" w:space="0" w:color="auto"/>
            <w:left w:val="none" w:sz="0" w:space="0" w:color="auto"/>
            <w:bottom w:val="none" w:sz="0" w:space="0" w:color="auto"/>
            <w:right w:val="none" w:sz="0" w:space="0" w:color="auto"/>
          </w:divBdr>
        </w:div>
        <w:div w:id="971978198">
          <w:marLeft w:val="0"/>
          <w:marRight w:val="0"/>
          <w:marTop w:val="0"/>
          <w:marBottom w:val="0"/>
          <w:divBdr>
            <w:top w:val="none" w:sz="0" w:space="0" w:color="auto"/>
            <w:left w:val="none" w:sz="0" w:space="0" w:color="auto"/>
            <w:bottom w:val="none" w:sz="0" w:space="0" w:color="auto"/>
            <w:right w:val="none" w:sz="0" w:space="0" w:color="auto"/>
          </w:divBdr>
        </w:div>
        <w:div w:id="2061517404">
          <w:marLeft w:val="0"/>
          <w:marRight w:val="0"/>
          <w:marTop w:val="0"/>
          <w:marBottom w:val="0"/>
          <w:divBdr>
            <w:top w:val="none" w:sz="0" w:space="0" w:color="auto"/>
            <w:left w:val="none" w:sz="0" w:space="0" w:color="auto"/>
            <w:bottom w:val="none" w:sz="0" w:space="0" w:color="auto"/>
            <w:right w:val="none" w:sz="0" w:space="0" w:color="auto"/>
          </w:divBdr>
        </w:div>
        <w:div w:id="1551574868">
          <w:marLeft w:val="0"/>
          <w:marRight w:val="0"/>
          <w:marTop w:val="0"/>
          <w:marBottom w:val="0"/>
          <w:divBdr>
            <w:top w:val="none" w:sz="0" w:space="0" w:color="auto"/>
            <w:left w:val="none" w:sz="0" w:space="0" w:color="auto"/>
            <w:bottom w:val="none" w:sz="0" w:space="0" w:color="auto"/>
            <w:right w:val="none" w:sz="0" w:space="0" w:color="auto"/>
          </w:divBdr>
        </w:div>
        <w:div w:id="1642538585">
          <w:marLeft w:val="0"/>
          <w:marRight w:val="0"/>
          <w:marTop w:val="0"/>
          <w:marBottom w:val="0"/>
          <w:divBdr>
            <w:top w:val="none" w:sz="0" w:space="0" w:color="auto"/>
            <w:left w:val="none" w:sz="0" w:space="0" w:color="auto"/>
            <w:bottom w:val="none" w:sz="0" w:space="0" w:color="auto"/>
            <w:right w:val="none" w:sz="0" w:space="0" w:color="auto"/>
          </w:divBdr>
        </w:div>
        <w:div w:id="1048338273">
          <w:marLeft w:val="0"/>
          <w:marRight w:val="0"/>
          <w:marTop w:val="0"/>
          <w:marBottom w:val="0"/>
          <w:divBdr>
            <w:top w:val="none" w:sz="0" w:space="0" w:color="auto"/>
            <w:left w:val="none" w:sz="0" w:space="0" w:color="auto"/>
            <w:bottom w:val="none" w:sz="0" w:space="0" w:color="auto"/>
            <w:right w:val="none" w:sz="0" w:space="0" w:color="auto"/>
          </w:divBdr>
        </w:div>
        <w:div w:id="1131821548">
          <w:marLeft w:val="0"/>
          <w:marRight w:val="0"/>
          <w:marTop w:val="0"/>
          <w:marBottom w:val="0"/>
          <w:divBdr>
            <w:top w:val="none" w:sz="0" w:space="0" w:color="auto"/>
            <w:left w:val="none" w:sz="0" w:space="0" w:color="auto"/>
            <w:bottom w:val="none" w:sz="0" w:space="0" w:color="auto"/>
            <w:right w:val="none" w:sz="0" w:space="0" w:color="auto"/>
          </w:divBdr>
        </w:div>
        <w:div w:id="999581844">
          <w:marLeft w:val="0"/>
          <w:marRight w:val="0"/>
          <w:marTop w:val="0"/>
          <w:marBottom w:val="0"/>
          <w:divBdr>
            <w:top w:val="none" w:sz="0" w:space="0" w:color="auto"/>
            <w:left w:val="none" w:sz="0" w:space="0" w:color="auto"/>
            <w:bottom w:val="none" w:sz="0" w:space="0" w:color="auto"/>
            <w:right w:val="none" w:sz="0" w:space="0" w:color="auto"/>
          </w:divBdr>
        </w:div>
        <w:div w:id="558589063">
          <w:marLeft w:val="0"/>
          <w:marRight w:val="0"/>
          <w:marTop w:val="0"/>
          <w:marBottom w:val="0"/>
          <w:divBdr>
            <w:top w:val="none" w:sz="0" w:space="0" w:color="auto"/>
            <w:left w:val="none" w:sz="0" w:space="0" w:color="auto"/>
            <w:bottom w:val="none" w:sz="0" w:space="0" w:color="auto"/>
            <w:right w:val="none" w:sz="0" w:space="0" w:color="auto"/>
          </w:divBdr>
        </w:div>
        <w:div w:id="660740672">
          <w:marLeft w:val="0"/>
          <w:marRight w:val="0"/>
          <w:marTop w:val="0"/>
          <w:marBottom w:val="0"/>
          <w:divBdr>
            <w:top w:val="none" w:sz="0" w:space="0" w:color="auto"/>
            <w:left w:val="none" w:sz="0" w:space="0" w:color="auto"/>
            <w:bottom w:val="none" w:sz="0" w:space="0" w:color="auto"/>
            <w:right w:val="none" w:sz="0" w:space="0" w:color="auto"/>
          </w:divBdr>
        </w:div>
        <w:div w:id="484858433">
          <w:marLeft w:val="0"/>
          <w:marRight w:val="0"/>
          <w:marTop w:val="0"/>
          <w:marBottom w:val="0"/>
          <w:divBdr>
            <w:top w:val="none" w:sz="0" w:space="0" w:color="auto"/>
            <w:left w:val="none" w:sz="0" w:space="0" w:color="auto"/>
            <w:bottom w:val="none" w:sz="0" w:space="0" w:color="auto"/>
            <w:right w:val="none" w:sz="0" w:space="0" w:color="auto"/>
          </w:divBdr>
        </w:div>
        <w:div w:id="101729761">
          <w:marLeft w:val="0"/>
          <w:marRight w:val="0"/>
          <w:marTop w:val="0"/>
          <w:marBottom w:val="0"/>
          <w:divBdr>
            <w:top w:val="none" w:sz="0" w:space="0" w:color="auto"/>
            <w:left w:val="none" w:sz="0" w:space="0" w:color="auto"/>
            <w:bottom w:val="none" w:sz="0" w:space="0" w:color="auto"/>
            <w:right w:val="none" w:sz="0" w:space="0" w:color="auto"/>
          </w:divBdr>
        </w:div>
        <w:div w:id="1867062810">
          <w:marLeft w:val="0"/>
          <w:marRight w:val="0"/>
          <w:marTop w:val="0"/>
          <w:marBottom w:val="0"/>
          <w:divBdr>
            <w:top w:val="none" w:sz="0" w:space="0" w:color="auto"/>
            <w:left w:val="none" w:sz="0" w:space="0" w:color="auto"/>
            <w:bottom w:val="none" w:sz="0" w:space="0" w:color="auto"/>
            <w:right w:val="none" w:sz="0" w:space="0" w:color="auto"/>
          </w:divBdr>
        </w:div>
        <w:div w:id="1333679024">
          <w:marLeft w:val="0"/>
          <w:marRight w:val="0"/>
          <w:marTop w:val="0"/>
          <w:marBottom w:val="0"/>
          <w:divBdr>
            <w:top w:val="none" w:sz="0" w:space="0" w:color="auto"/>
            <w:left w:val="none" w:sz="0" w:space="0" w:color="auto"/>
            <w:bottom w:val="none" w:sz="0" w:space="0" w:color="auto"/>
            <w:right w:val="none" w:sz="0" w:space="0" w:color="auto"/>
          </w:divBdr>
        </w:div>
        <w:div w:id="818426392">
          <w:marLeft w:val="0"/>
          <w:marRight w:val="0"/>
          <w:marTop w:val="0"/>
          <w:marBottom w:val="0"/>
          <w:divBdr>
            <w:top w:val="none" w:sz="0" w:space="0" w:color="auto"/>
            <w:left w:val="none" w:sz="0" w:space="0" w:color="auto"/>
            <w:bottom w:val="none" w:sz="0" w:space="0" w:color="auto"/>
            <w:right w:val="none" w:sz="0" w:space="0" w:color="auto"/>
          </w:divBdr>
        </w:div>
        <w:div w:id="1529174133">
          <w:marLeft w:val="0"/>
          <w:marRight w:val="0"/>
          <w:marTop w:val="0"/>
          <w:marBottom w:val="0"/>
          <w:divBdr>
            <w:top w:val="none" w:sz="0" w:space="0" w:color="auto"/>
            <w:left w:val="none" w:sz="0" w:space="0" w:color="auto"/>
            <w:bottom w:val="none" w:sz="0" w:space="0" w:color="auto"/>
            <w:right w:val="none" w:sz="0" w:space="0" w:color="auto"/>
          </w:divBdr>
        </w:div>
        <w:div w:id="725222402">
          <w:marLeft w:val="0"/>
          <w:marRight w:val="0"/>
          <w:marTop w:val="0"/>
          <w:marBottom w:val="0"/>
          <w:divBdr>
            <w:top w:val="none" w:sz="0" w:space="0" w:color="auto"/>
            <w:left w:val="none" w:sz="0" w:space="0" w:color="auto"/>
            <w:bottom w:val="none" w:sz="0" w:space="0" w:color="auto"/>
            <w:right w:val="none" w:sz="0" w:space="0" w:color="auto"/>
          </w:divBdr>
        </w:div>
        <w:div w:id="928389225">
          <w:marLeft w:val="0"/>
          <w:marRight w:val="0"/>
          <w:marTop w:val="0"/>
          <w:marBottom w:val="0"/>
          <w:divBdr>
            <w:top w:val="none" w:sz="0" w:space="0" w:color="auto"/>
            <w:left w:val="none" w:sz="0" w:space="0" w:color="auto"/>
            <w:bottom w:val="none" w:sz="0" w:space="0" w:color="auto"/>
            <w:right w:val="none" w:sz="0" w:space="0" w:color="auto"/>
          </w:divBdr>
        </w:div>
        <w:div w:id="269825009">
          <w:marLeft w:val="0"/>
          <w:marRight w:val="0"/>
          <w:marTop w:val="0"/>
          <w:marBottom w:val="0"/>
          <w:divBdr>
            <w:top w:val="none" w:sz="0" w:space="0" w:color="auto"/>
            <w:left w:val="none" w:sz="0" w:space="0" w:color="auto"/>
            <w:bottom w:val="none" w:sz="0" w:space="0" w:color="auto"/>
            <w:right w:val="none" w:sz="0" w:space="0" w:color="auto"/>
          </w:divBdr>
        </w:div>
        <w:div w:id="1051199103">
          <w:marLeft w:val="0"/>
          <w:marRight w:val="0"/>
          <w:marTop w:val="0"/>
          <w:marBottom w:val="0"/>
          <w:divBdr>
            <w:top w:val="none" w:sz="0" w:space="0" w:color="auto"/>
            <w:left w:val="none" w:sz="0" w:space="0" w:color="auto"/>
            <w:bottom w:val="none" w:sz="0" w:space="0" w:color="auto"/>
            <w:right w:val="none" w:sz="0" w:space="0" w:color="auto"/>
          </w:divBdr>
        </w:div>
        <w:div w:id="889463502">
          <w:marLeft w:val="0"/>
          <w:marRight w:val="0"/>
          <w:marTop w:val="0"/>
          <w:marBottom w:val="0"/>
          <w:divBdr>
            <w:top w:val="none" w:sz="0" w:space="0" w:color="auto"/>
            <w:left w:val="none" w:sz="0" w:space="0" w:color="auto"/>
            <w:bottom w:val="none" w:sz="0" w:space="0" w:color="auto"/>
            <w:right w:val="none" w:sz="0" w:space="0" w:color="auto"/>
          </w:divBdr>
        </w:div>
        <w:div w:id="1216232729">
          <w:marLeft w:val="0"/>
          <w:marRight w:val="0"/>
          <w:marTop w:val="0"/>
          <w:marBottom w:val="0"/>
          <w:divBdr>
            <w:top w:val="none" w:sz="0" w:space="0" w:color="auto"/>
            <w:left w:val="none" w:sz="0" w:space="0" w:color="auto"/>
            <w:bottom w:val="none" w:sz="0" w:space="0" w:color="auto"/>
            <w:right w:val="none" w:sz="0" w:space="0" w:color="auto"/>
          </w:divBdr>
        </w:div>
        <w:div w:id="212887842">
          <w:marLeft w:val="0"/>
          <w:marRight w:val="0"/>
          <w:marTop w:val="0"/>
          <w:marBottom w:val="0"/>
          <w:divBdr>
            <w:top w:val="none" w:sz="0" w:space="0" w:color="auto"/>
            <w:left w:val="none" w:sz="0" w:space="0" w:color="auto"/>
            <w:bottom w:val="none" w:sz="0" w:space="0" w:color="auto"/>
            <w:right w:val="none" w:sz="0" w:space="0" w:color="auto"/>
          </w:divBdr>
        </w:div>
        <w:div w:id="1973439700">
          <w:marLeft w:val="0"/>
          <w:marRight w:val="0"/>
          <w:marTop w:val="0"/>
          <w:marBottom w:val="0"/>
          <w:divBdr>
            <w:top w:val="none" w:sz="0" w:space="0" w:color="auto"/>
            <w:left w:val="none" w:sz="0" w:space="0" w:color="auto"/>
            <w:bottom w:val="none" w:sz="0" w:space="0" w:color="auto"/>
            <w:right w:val="none" w:sz="0" w:space="0" w:color="auto"/>
          </w:divBdr>
        </w:div>
        <w:div w:id="244845465">
          <w:marLeft w:val="0"/>
          <w:marRight w:val="0"/>
          <w:marTop w:val="0"/>
          <w:marBottom w:val="0"/>
          <w:divBdr>
            <w:top w:val="none" w:sz="0" w:space="0" w:color="auto"/>
            <w:left w:val="none" w:sz="0" w:space="0" w:color="auto"/>
            <w:bottom w:val="none" w:sz="0" w:space="0" w:color="auto"/>
            <w:right w:val="none" w:sz="0" w:space="0" w:color="auto"/>
          </w:divBdr>
        </w:div>
        <w:div w:id="2016489367">
          <w:marLeft w:val="0"/>
          <w:marRight w:val="0"/>
          <w:marTop w:val="0"/>
          <w:marBottom w:val="0"/>
          <w:divBdr>
            <w:top w:val="none" w:sz="0" w:space="0" w:color="auto"/>
            <w:left w:val="none" w:sz="0" w:space="0" w:color="auto"/>
            <w:bottom w:val="none" w:sz="0" w:space="0" w:color="auto"/>
            <w:right w:val="none" w:sz="0" w:space="0" w:color="auto"/>
          </w:divBdr>
        </w:div>
        <w:div w:id="1207638234">
          <w:marLeft w:val="0"/>
          <w:marRight w:val="0"/>
          <w:marTop w:val="0"/>
          <w:marBottom w:val="0"/>
          <w:divBdr>
            <w:top w:val="none" w:sz="0" w:space="0" w:color="auto"/>
            <w:left w:val="none" w:sz="0" w:space="0" w:color="auto"/>
            <w:bottom w:val="none" w:sz="0" w:space="0" w:color="auto"/>
            <w:right w:val="none" w:sz="0" w:space="0" w:color="auto"/>
          </w:divBdr>
        </w:div>
        <w:div w:id="1847742940">
          <w:marLeft w:val="0"/>
          <w:marRight w:val="0"/>
          <w:marTop w:val="0"/>
          <w:marBottom w:val="0"/>
          <w:divBdr>
            <w:top w:val="none" w:sz="0" w:space="0" w:color="auto"/>
            <w:left w:val="none" w:sz="0" w:space="0" w:color="auto"/>
            <w:bottom w:val="none" w:sz="0" w:space="0" w:color="auto"/>
            <w:right w:val="none" w:sz="0" w:space="0" w:color="auto"/>
          </w:divBdr>
        </w:div>
        <w:div w:id="14579030">
          <w:marLeft w:val="0"/>
          <w:marRight w:val="0"/>
          <w:marTop w:val="0"/>
          <w:marBottom w:val="0"/>
          <w:divBdr>
            <w:top w:val="none" w:sz="0" w:space="0" w:color="auto"/>
            <w:left w:val="none" w:sz="0" w:space="0" w:color="auto"/>
            <w:bottom w:val="none" w:sz="0" w:space="0" w:color="auto"/>
            <w:right w:val="none" w:sz="0" w:space="0" w:color="auto"/>
          </w:divBdr>
        </w:div>
        <w:div w:id="397679026">
          <w:marLeft w:val="0"/>
          <w:marRight w:val="0"/>
          <w:marTop w:val="0"/>
          <w:marBottom w:val="0"/>
          <w:divBdr>
            <w:top w:val="none" w:sz="0" w:space="0" w:color="auto"/>
            <w:left w:val="none" w:sz="0" w:space="0" w:color="auto"/>
            <w:bottom w:val="none" w:sz="0" w:space="0" w:color="auto"/>
            <w:right w:val="none" w:sz="0" w:space="0" w:color="auto"/>
          </w:divBdr>
        </w:div>
        <w:div w:id="1563130898">
          <w:marLeft w:val="0"/>
          <w:marRight w:val="0"/>
          <w:marTop w:val="0"/>
          <w:marBottom w:val="0"/>
          <w:divBdr>
            <w:top w:val="none" w:sz="0" w:space="0" w:color="auto"/>
            <w:left w:val="none" w:sz="0" w:space="0" w:color="auto"/>
            <w:bottom w:val="none" w:sz="0" w:space="0" w:color="auto"/>
            <w:right w:val="none" w:sz="0" w:space="0" w:color="auto"/>
          </w:divBdr>
        </w:div>
        <w:div w:id="2014523565">
          <w:marLeft w:val="0"/>
          <w:marRight w:val="0"/>
          <w:marTop w:val="0"/>
          <w:marBottom w:val="0"/>
          <w:divBdr>
            <w:top w:val="none" w:sz="0" w:space="0" w:color="auto"/>
            <w:left w:val="none" w:sz="0" w:space="0" w:color="auto"/>
            <w:bottom w:val="none" w:sz="0" w:space="0" w:color="auto"/>
            <w:right w:val="none" w:sz="0" w:space="0" w:color="auto"/>
          </w:divBdr>
        </w:div>
        <w:div w:id="2119788284">
          <w:marLeft w:val="0"/>
          <w:marRight w:val="0"/>
          <w:marTop w:val="0"/>
          <w:marBottom w:val="0"/>
          <w:divBdr>
            <w:top w:val="none" w:sz="0" w:space="0" w:color="auto"/>
            <w:left w:val="none" w:sz="0" w:space="0" w:color="auto"/>
            <w:bottom w:val="none" w:sz="0" w:space="0" w:color="auto"/>
            <w:right w:val="none" w:sz="0" w:space="0" w:color="auto"/>
          </w:divBdr>
        </w:div>
        <w:div w:id="2049061251">
          <w:marLeft w:val="0"/>
          <w:marRight w:val="0"/>
          <w:marTop w:val="0"/>
          <w:marBottom w:val="0"/>
          <w:divBdr>
            <w:top w:val="none" w:sz="0" w:space="0" w:color="auto"/>
            <w:left w:val="none" w:sz="0" w:space="0" w:color="auto"/>
            <w:bottom w:val="none" w:sz="0" w:space="0" w:color="auto"/>
            <w:right w:val="none" w:sz="0" w:space="0" w:color="auto"/>
          </w:divBdr>
        </w:div>
        <w:div w:id="357707031">
          <w:marLeft w:val="0"/>
          <w:marRight w:val="0"/>
          <w:marTop w:val="0"/>
          <w:marBottom w:val="0"/>
          <w:divBdr>
            <w:top w:val="none" w:sz="0" w:space="0" w:color="auto"/>
            <w:left w:val="none" w:sz="0" w:space="0" w:color="auto"/>
            <w:bottom w:val="none" w:sz="0" w:space="0" w:color="auto"/>
            <w:right w:val="none" w:sz="0" w:space="0" w:color="auto"/>
          </w:divBdr>
        </w:div>
        <w:div w:id="1795903273">
          <w:marLeft w:val="0"/>
          <w:marRight w:val="0"/>
          <w:marTop w:val="0"/>
          <w:marBottom w:val="0"/>
          <w:divBdr>
            <w:top w:val="none" w:sz="0" w:space="0" w:color="auto"/>
            <w:left w:val="none" w:sz="0" w:space="0" w:color="auto"/>
            <w:bottom w:val="none" w:sz="0" w:space="0" w:color="auto"/>
            <w:right w:val="none" w:sz="0" w:space="0" w:color="auto"/>
          </w:divBdr>
        </w:div>
        <w:div w:id="94180945">
          <w:marLeft w:val="0"/>
          <w:marRight w:val="0"/>
          <w:marTop w:val="0"/>
          <w:marBottom w:val="0"/>
          <w:divBdr>
            <w:top w:val="none" w:sz="0" w:space="0" w:color="auto"/>
            <w:left w:val="none" w:sz="0" w:space="0" w:color="auto"/>
            <w:bottom w:val="none" w:sz="0" w:space="0" w:color="auto"/>
            <w:right w:val="none" w:sz="0" w:space="0" w:color="auto"/>
          </w:divBdr>
        </w:div>
        <w:div w:id="1012147110">
          <w:marLeft w:val="0"/>
          <w:marRight w:val="0"/>
          <w:marTop w:val="0"/>
          <w:marBottom w:val="0"/>
          <w:divBdr>
            <w:top w:val="none" w:sz="0" w:space="0" w:color="auto"/>
            <w:left w:val="none" w:sz="0" w:space="0" w:color="auto"/>
            <w:bottom w:val="none" w:sz="0" w:space="0" w:color="auto"/>
            <w:right w:val="none" w:sz="0" w:space="0" w:color="auto"/>
          </w:divBdr>
        </w:div>
        <w:div w:id="675771742">
          <w:marLeft w:val="0"/>
          <w:marRight w:val="0"/>
          <w:marTop w:val="0"/>
          <w:marBottom w:val="0"/>
          <w:divBdr>
            <w:top w:val="none" w:sz="0" w:space="0" w:color="auto"/>
            <w:left w:val="none" w:sz="0" w:space="0" w:color="auto"/>
            <w:bottom w:val="none" w:sz="0" w:space="0" w:color="auto"/>
            <w:right w:val="none" w:sz="0" w:space="0" w:color="auto"/>
          </w:divBdr>
        </w:div>
        <w:div w:id="1220357498">
          <w:marLeft w:val="0"/>
          <w:marRight w:val="0"/>
          <w:marTop w:val="0"/>
          <w:marBottom w:val="0"/>
          <w:divBdr>
            <w:top w:val="none" w:sz="0" w:space="0" w:color="auto"/>
            <w:left w:val="none" w:sz="0" w:space="0" w:color="auto"/>
            <w:bottom w:val="none" w:sz="0" w:space="0" w:color="auto"/>
            <w:right w:val="none" w:sz="0" w:space="0" w:color="auto"/>
          </w:divBdr>
        </w:div>
        <w:div w:id="1206453746">
          <w:marLeft w:val="0"/>
          <w:marRight w:val="0"/>
          <w:marTop w:val="0"/>
          <w:marBottom w:val="0"/>
          <w:divBdr>
            <w:top w:val="none" w:sz="0" w:space="0" w:color="auto"/>
            <w:left w:val="none" w:sz="0" w:space="0" w:color="auto"/>
            <w:bottom w:val="none" w:sz="0" w:space="0" w:color="auto"/>
            <w:right w:val="none" w:sz="0" w:space="0" w:color="auto"/>
          </w:divBdr>
        </w:div>
        <w:div w:id="484203005">
          <w:marLeft w:val="0"/>
          <w:marRight w:val="0"/>
          <w:marTop w:val="0"/>
          <w:marBottom w:val="0"/>
          <w:divBdr>
            <w:top w:val="none" w:sz="0" w:space="0" w:color="auto"/>
            <w:left w:val="none" w:sz="0" w:space="0" w:color="auto"/>
            <w:bottom w:val="none" w:sz="0" w:space="0" w:color="auto"/>
            <w:right w:val="none" w:sz="0" w:space="0" w:color="auto"/>
          </w:divBdr>
        </w:div>
      </w:divsChild>
    </w:div>
    <w:div w:id="1426654992">
      <w:bodyDiv w:val="1"/>
      <w:marLeft w:val="0"/>
      <w:marRight w:val="0"/>
      <w:marTop w:val="0"/>
      <w:marBottom w:val="0"/>
      <w:divBdr>
        <w:top w:val="none" w:sz="0" w:space="0" w:color="auto"/>
        <w:left w:val="none" w:sz="0" w:space="0" w:color="auto"/>
        <w:bottom w:val="none" w:sz="0" w:space="0" w:color="auto"/>
        <w:right w:val="none" w:sz="0" w:space="0" w:color="auto"/>
      </w:divBdr>
    </w:div>
    <w:div w:id="1531453346">
      <w:bodyDiv w:val="1"/>
      <w:marLeft w:val="0"/>
      <w:marRight w:val="0"/>
      <w:marTop w:val="0"/>
      <w:marBottom w:val="0"/>
      <w:divBdr>
        <w:top w:val="none" w:sz="0" w:space="0" w:color="auto"/>
        <w:left w:val="none" w:sz="0" w:space="0" w:color="auto"/>
        <w:bottom w:val="none" w:sz="0" w:space="0" w:color="auto"/>
        <w:right w:val="none" w:sz="0" w:space="0" w:color="auto"/>
      </w:divBdr>
    </w:div>
    <w:div w:id="1534228577">
      <w:bodyDiv w:val="1"/>
      <w:marLeft w:val="0"/>
      <w:marRight w:val="0"/>
      <w:marTop w:val="0"/>
      <w:marBottom w:val="0"/>
      <w:divBdr>
        <w:top w:val="none" w:sz="0" w:space="0" w:color="auto"/>
        <w:left w:val="none" w:sz="0" w:space="0" w:color="auto"/>
        <w:bottom w:val="none" w:sz="0" w:space="0" w:color="auto"/>
        <w:right w:val="none" w:sz="0" w:space="0" w:color="auto"/>
      </w:divBdr>
    </w:div>
    <w:div w:id="1619750350">
      <w:bodyDiv w:val="1"/>
      <w:marLeft w:val="0"/>
      <w:marRight w:val="0"/>
      <w:marTop w:val="0"/>
      <w:marBottom w:val="0"/>
      <w:divBdr>
        <w:top w:val="none" w:sz="0" w:space="0" w:color="auto"/>
        <w:left w:val="none" w:sz="0" w:space="0" w:color="auto"/>
        <w:bottom w:val="none" w:sz="0" w:space="0" w:color="auto"/>
        <w:right w:val="none" w:sz="0" w:space="0" w:color="auto"/>
      </w:divBdr>
    </w:div>
    <w:div w:id="1663966849">
      <w:bodyDiv w:val="1"/>
      <w:marLeft w:val="0"/>
      <w:marRight w:val="0"/>
      <w:marTop w:val="0"/>
      <w:marBottom w:val="0"/>
      <w:divBdr>
        <w:top w:val="none" w:sz="0" w:space="0" w:color="auto"/>
        <w:left w:val="none" w:sz="0" w:space="0" w:color="auto"/>
        <w:bottom w:val="none" w:sz="0" w:space="0" w:color="auto"/>
        <w:right w:val="none" w:sz="0" w:space="0" w:color="auto"/>
      </w:divBdr>
    </w:div>
    <w:div w:id="1698463325">
      <w:bodyDiv w:val="1"/>
      <w:marLeft w:val="0"/>
      <w:marRight w:val="0"/>
      <w:marTop w:val="0"/>
      <w:marBottom w:val="0"/>
      <w:divBdr>
        <w:top w:val="none" w:sz="0" w:space="0" w:color="auto"/>
        <w:left w:val="none" w:sz="0" w:space="0" w:color="auto"/>
        <w:bottom w:val="none" w:sz="0" w:space="0" w:color="auto"/>
        <w:right w:val="none" w:sz="0" w:space="0" w:color="auto"/>
      </w:divBdr>
    </w:div>
    <w:div w:id="1731659841">
      <w:bodyDiv w:val="1"/>
      <w:marLeft w:val="0"/>
      <w:marRight w:val="0"/>
      <w:marTop w:val="0"/>
      <w:marBottom w:val="0"/>
      <w:divBdr>
        <w:top w:val="none" w:sz="0" w:space="0" w:color="auto"/>
        <w:left w:val="none" w:sz="0" w:space="0" w:color="auto"/>
        <w:bottom w:val="none" w:sz="0" w:space="0" w:color="auto"/>
        <w:right w:val="none" w:sz="0" w:space="0" w:color="auto"/>
      </w:divBdr>
    </w:div>
    <w:div w:id="1752310198">
      <w:bodyDiv w:val="1"/>
      <w:marLeft w:val="0"/>
      <w:marRight w:val="0"/>
      <w:marTop w:val="0"/>
      <w:marBottom w:val="0"/>
      <w:divBdr>
        <w:top w:val="none" w:sz="0" w:space="0" w:color="auto"/>
        <w:left w:val="none" w:sz="0" w:space="0" w:color="auto"/>
        <w:bottom w:val="none" w:sz="0" w:space="0" w:color="auto"/>
        <w:right w:val="none" w:sz="0" w:space="0" w:color="auto"/>
      </w:divBdr>
    </w:div>
    <w:div w:id="1778061302">
      <w:bodyDiv w:val="1"/>
      <w:marLeft w:val="0"/>
      <w:marRight w:val="0"/>
      <w:marTop w:val="0"/>
      <w:marBottom w:val="0"/>
      <w:divBdr>
        <w:top w:val="none" w:sz="0" w:space="0" w:color="auto"/>
        <w:left w:val="none" w:sz="0" w:space="0" w:color="auto"/>
        <w:bottom w:val="none" w:sz="0" w:space="0" w:color="auto"/>
        <w:right w:val="none" w:sz="0" w:space="0" w:color="auto"/>
      </w:divBdr>
    </w:div>
    <w:div w:id="1809740916">
      <w:bodyDiv w:val="1"/>
      <w:marLeft w:val="0"/>
      <w:marRight w:val="0"/>
      <w:marTop w:val="0"/>
      <w:marBottom w:val="0"/>
      <w:divBdr>
        <w:top w:val="none" w:sz="0" w:space="0" w:color="auto"/>
        <w:left w:val="none" w:sz="0" w:space="0" w:color="auto"/>
        <w:bottom w:val="none" w:sz="0" w:space="0" w:color="auto"/>
        <w:right w:val="none" w:sz="0" w:space="0" w:color="auto"/>
      </w:divBdr>
    </w:div>
    <w:div w:id="1818255284">
      <w:bodyDiv w:val="1"/>
      <w:marLeft w:val="0"/>
      <w:marRight w:val="0"/>
      <w:marTop w:val="0"/>
      <w:marBottom w:val="0"/>
      <w:divBdr>
        <w:top w:val="none" w:sz="0" w:space="0" w:color="auto"/>
        <w:left w:val="none" w:sz="0" w:space="0" w:color="auto"/>
        <w:bottom w:val="none" w:sz="0" w:space="0" w:color="auto"/>
        <w:right w:val="none" w:sz="0" w:space="0" w:color="auto"/>
      </w:divBdr>
    </w:div>
    <w:div w:id="1840267147">
      <w:bodyDiv w:val="1"/>
      <w:marLeft w:val="0"/>
      <w:marRight w:val="0"/>
      <w:marTop w:val="0"/>
      <w:marBottom w:val="0"/>
      <w:divBdr>
        <w:top w:val="none" w:sz="0" w:space="0" w:color="auto"/>
        <w:left w:val="none" w:sz="0" w:space="0" w:color="auto"/>
        <w:bottom w:val="none" w:sz="0" w:space="0" w:color="auto"/>
        <w:right w:val="none" w:sz="0" w:space="0" w:color="auto"/>
      </w:divBdr>
    </w:div>
    <w:div w:id="1872452628">
      <w:bodyDiv w:val="1"/>
      <w:marLeft w:val="0"/>
      <w:marRight w:val="0"/>
      <w:marTop w:val="0"/>
      <w:marBottom w:val="0"/>
      <w:divBdr>
        <w:top w:val="none" w:sz="0" w:space="0" w:color="auto"/>
        <w:left w:val="none" w:sz="0" w:space="0" w:color="auto"/>
        <w:bottom w:val="none" w:sz="0" w:space="0" w:color="auto"/>
        <w:right w:val="none" w:sz="0" w:space="0" w:color="auto"/>
      </w:divBdr>
    </w:div>
    <w:div w:id="1911042476">
      <w:bodyDiv w:val="1"/>
      <w:marLeft w:val="0"/>
      <w:marRight w:val="0"/>
      <w:marTop w:val="0"/>
      <w:marBottom w:val="0"/>
      <w:divBdr>
        <w:top w:val="none" w:sz="0" w:space="0" w:color="auto"/>
        <w:left w:val="none" w:sz="0" w:space="0" w:color="auto"/>
        <w:bottom w:val="none" w:sz="0" w:space="0" w:color="auto"/>
        <w:right w:val="none" w:sz="0" w:space="0" w:color="auto"/>
      </w:divBdr>
    </w:div>
    <w:div w:id="1927221956">
      <w:bodyDiv w:val="1"/>
      <w:marLeft w:val="0"/>
      <w:marRight w:val="0"/>
      <w:marTop w:val="0"/>
      <w:marBottom w:val="0"/>
      <w:divBdr>
        <w:top w:val="none" w:sz="0" w:space="0" w:color="auto"/>
        <w:left w:val="none" w:sz="0" w:space="0" w:color="auto"/>
        <w:bottom w:val="none" w:sz="0" w:space="0" w:color="auto"/>
        <w:right w:val="none" w:sz="0" w:space="0" w:color="auto"/>
      </w:divBdr>
    </w:div>
    <w:div w:id="2000117065">
      <w:bodyDiv w:val="1"/>
      <w:marLeft w:val="0"/>
      <w:marRight w:val="0"/>
      <w:marTop w:val="0"/>
      <w:marBottom w:val="0"/>
      <w:divBdr>
        <w:top w:val="none" w:sz="0" w:space="0" w:color="auto"/>
        <w:left w:val="none" w:sz="0" w:space="0" w:color="auto"/>
        <w:bottom w:val="none" w:sz="0" w:space="0" w:color="auto"/>
        <w:right w:val="none" w:sz="0" w:space="0" w:color="auto"/>
      </w:divBdr>
    </w:div>
    <w:div w:id="2004239336">
      <w:bodyDiv w:val="1"/>
      <w:marLeft w:val="0"/>
      <w:marRight w:val="0"/>
      <w:marTop w:val="0"/>
      <w:marBottom w:val="0"/>
      <w:divBdr>
        <w:top w:val="none" w:sz="0" w:space="0" w:color="auto"/>
        <w:left w:val="none" w:sz="0" w:space="0" w:color="auto"/>
        <w:bottom w:val="none" w:sz="0" w:space="0" w:color="auto"/>
        <w:right w:val="none" w:sz="0" w:space="0" w:color="auto"/>
      </w:divBdr>
    </w:div>
    <w:div w:id="2048094963">
      <w:bodyDiv w:val="1"/>
      <w:marLeft w:val="0"/>
      <w:marRight w:val="0"/>
      <w:marTop w:val="0"/>
      <w:marBottom w:val="0"/>
      <w:divBdr>
        <w:top w:val="none" w:sz="0" w:space="0" w:color="auto"/>
        <w:left w:val="none" w:sz="0" w:space="0" w:color="auto"/>
        <w:bottom w:val="none" w:sz="0" w:space="0" w:color="auto"/>
        <w:right w:val="none" w:sz="0" w:space="0" w:color="auto"/>
      </w:divBdr>
    </w:div>
    <w:div w:id="2061898656">
      <w:bodyDiv w:val="1"/>
      <w:marLeft w:val="0"/>
      <w:marRight w:val="0"/>
      <w:marTop w:val="0"/>
      <w:marBottom w:val="0"/>
      <w:divBdr>
        <w:top w:val="none" w:sz="0" w:space="0" w:color="auto"/>
        <w:left w:val="none" w:sz="0" w:space="0" w:color="auto"/>
        <w:bottom w:val="none" w:sz="0" w:space="0" w:color="auto"/>
        <w:right w:val="none" w:sz="0" w:space="0" w:color="auto"/>
      </w:divBdr>
    </w:div>
    <w:div w:id="2087068107">
      <w:bodyDiv w:val="1"/>
      <w:marLeft w:val="0"/>
      <w:marRight w:val="0"/>
      <w:marTop w:val="0"/>
      <w:marBottom w:val="0"/>
      <w:divBdr>
        <w:top w:val="none" w:sz="0" w:space="0" w:color="auto"/>
        <w:left w:val="none" w:sz="0" w:space="0" w:color="auto"/>
        <w:bottom w:val="none" w:sz="0" w:space="0" w:color="auto"/>
        <w:right w:val="none" w:sz="0" w:space="0" w:color="auto"/>
      </w:divBdr>
      <w:divsChild>
        <w:div w:id="1386290818">
          <w:marLeft w:val="0"/>
          <w:marRight w:val="0"/>
          <w:marTop w:val="0"/>
          <w:marBottom w:val="0"/>
          <w:divBdr>
            <w:top w:val="none" w:sz="0" w:space="0" w:color="auto"/>
            <w:left w:val="none" w:sz="0" w:space="0" w:color="auto"/>
            <w:bottom w:val="none" w:sz="0" w:space="0" w:color="auto"/>
            <w:right w:val="none" w:sz="0" w:space="0" w:color="auto"/>
          </w:divBdr>
          <w:divsChild>
            <w:div w:id="378671180">
              <w:marLeft w:val="0"/>
              <w:marRight w:val="0"/>
              <w:marTop w:val="0"/>
              <w:marBottom w:val="0"/>
              <w:divBdr>
                <w:top w:val="none" w:sz="0" w:space="0" w:color="auto"/>
                <w:left w:val="none" w:sz="0" w:space="0" w:color="auto"/>
                <w:bottom w:val="none" w:sz="0" w:space="0" w:color="auto"/>
                <w:right w:val="none" w:sz="0" w:space="0" w:color="auto"/>
              </w:divBdr>
              <w:divsChild>
                <w:div w:id="560213356">
                  <w:marLeft w:val="0"/>
                  <w:marRight w:val="0"/>
                  <w:marTop w:val="0"/>
                  <w:marBottom w:val="0"/>
                  <w:divBdr>
                    <w:top w:val="none" w:sz="0" w:space="0" w:color="auto"/>
                    <w:left w:val="none" w:sz="0" w:space="0" w:color="auto"/>
                    <w:bottom w:val="none" w:sz="0" w:space="0" w:color="auto"/>
                    <w:right w:val="none" w:sz="0" w:space="0" w:color="auto"/>
                  </w:divBdr>
                  <w:divsChild>
                    <w:div w:id="12150729">
                      <w:marLeft w:val="0"/>
                      <w:marRight w:val="0"/>
                      <w:marTop w:val="0"/>
                      <w:marBottom w:val="0"/>
                      <w:divBdr>
                        <w:top w:val="single" w:sz="6" w:space="0" w:color="D4DBE2"/>
                        <w:left w:val="none" w:sz="0" w:space="0" w:color="auto"/>
                        <w:bottom w:val="none" w:sz="0" w:space="0" w:color="auto"/>
                        <w:right w:val="none" w:sz="0" w:space="0" w:color="auto"/>
                      </w:divBdr>
                      <w:divsChild>
                        <w:div w:id="1796484169">
                          <w:marLeft w:val="0"/>
                          <w:marRight w:val="0"/>
                          <w:marTop w:val="0"/>
                          <w:marBottom w:val="300"/>
                          <w:divBdr>
                            <w:top w:val="none" w:sz="0" w:space="0" w:color="auto"/>
                            <w:left w:val="none" w:sz="0" w:space="0" w:color="auto"/>
                            <w:bottom w:val="none" w:sz="0" w:space="0" w:color="auto"/>
                            <w:right w:val="none" w:sz="0" w:space="0" w:color="auto"/>
                          </w:divBdr>
                          <w:divsChild>
                            <w:div w:id="936331305">
                              <w:marLeft w:val="0"/>
                              <w:marRight w:val="0"/>
                              <w:marTop w:val="0"/>
                              <w:marBottom w:val="0"/>
                              <w:divBdr>
                                <w:top w:val="none" w:sz="0" w:space="0" w:color="auto"/>
                                <w:left w:val="none" w:sz="0" w:space="0" w:color="auto"/>
                                <w:bottom w:val="none" w:sz="0" w:space="0" w:color="auto"/>
                                <w:right w:val="none" w:sz="0" w:space="0" w:color="auto"/>
                              </w:divBdr>
                              <w:divsChild>
                                <w:div w:id="1543517369">
                                  <w:marLeft w:val="0"/>
                                  <w:marRight w:val="0"/>
                                  <w:marTop w:val="0"/>
                                  <w:marBottom w:val="0"/>
                                  <w:divBdr>
                                    <w:top w:val="none" w:sz="0" w:space="0" w:color="auto"/>
                                    <w:left w:val="none" w:sz="0" w:space="0" w:color="auto"/>
                                    <w:bottom w:val="none" w:sz="0" w:space="0" w:color="auto"/>
                                    <w:right w:val="none" w:sz="0" w:space="0" w:color="auto"/>
                                  </w:divBdr>
                                  <w:divsChild>
                                    <w:div w:id="59525554">
                                      <w:marLeft w:val="0"/>
                                      <w:marRight w:val="0"/>
                                      <w:marTop w:val="0"/>
                                      <w:marBottom w:val="0"/>
                                      <w:divBdr>
                                        <w:top w:val="none" w:sz="0" w:space="0" w:color="auto"/>
                                        <w:left w:val="none" w:sz="0" w:space="0" w:color="auto"/>
                                        <w:bottom w:val="none" w:sz="0" w:space="0" w:color="auto"/>
                                        <w:right w:val="none" w:sz="0" w:space="0" w:color="auto"/>
                                      </w:divBdr>
                                      <w:divsChild>
                                        <w:div w:id="1583756472">
                                          <w:marLeft w:val="0"/>
                                          <w:marRight w:val="0"/>
                                          <w:marTop w:val="0"/>
                                          <w:marBottom w:val="0"/>
                                          <w:divBdr>
                                            <w:top w:val="none" w:sz="0" w:space="0" w:color="auto"/>
                                            <w:left w:val="none" w:sz="0" w:space="0" w:color="auto"/>
                                            <w:bottom w:val="none" w:sz="0" w:space="0" w:color="auto"/>
                                            <w:right w:val="none" w:sz="0" w:space="0" w:color="auto"/>
                                          </w:divBdr>
                                          <w:divsChild>
                                            <w:div w:id="680939478">
                                              <w:marLeft w:val="0"/>
                                              <w:marRight w:val="0"/>
                                              <w:marTop w:val="0"/>
                                              <w:marBottom w:val="0"/>
                                              <w:divBdr>
                                                <w:top w:val="none" w:sz="0" w:space="0" w:color="auto"/>
                                                <w:left w:val="none" w:sz="0" w:space="0" w:color="auto"/>
                                                <w:bottom w:val="none" w:sz="0" w:space="0" w:color="auto"/>
                                                <w:right w:val="none" w:sz="0" w:space="0" w:color="auto"/>
                                              </w:divBdr>
                                              <w:divsChild>
                                                <w:div w:id="1838955605">
                                                  <w:marLeft w:val="0"/>
                                                  <w:marRight w:val="0"/>
                                                  <w:marTop w:val="0"/>
                                                  <w:marBottom w:val="0"/>
                                                  <w:divBdr>
                                                    <w:top w:val="none" w:sz="0" w:space="0" w:color="auto"/>
                                                    <w:left w:val="none" w:sz="0" w:space="0" w:color="auto"/>
                                                    <w:bottom w:val="none" w:sz="0" w:space="0" w:color="auto"/>
                                                    <w:right w:val="none" w:sz="0" w:space="0" w:color="auto"/>
                                                  </w:divBdr>
                                                  <w:divsChild>
                                                    <w:div w:id="108248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47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hyperlink" Target="http://www.businessfriendly.sk" TargetMode="Externa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3.png"/><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Layout" Target="diagrams/layout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rokovania.sk/Rokovanie.aspx/BodRokovaniaDetail?idMaterial=3901"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Zo&#353;it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sk-SK" sz="1300" b="1" i="0" baseline="0">
                <a:effectLst/>
                <a:latin typeface="Times New Roman" panose="02020603050405020304" pitchFamily="18" charset="0"/>
                <a:cs typeface="Times New Roman" panose="02020603050405020304" pitchFamily="18" charset="0"/>
              </a:rPr>
              <a:t>Kvalita doložiek a analýz vplyvov podľa predkladateľov </a:t>
            </a:r>
            <a:endParaRPr lang="sk-SK" sz="1300">
              <a:effectLst/>
              <a:latin typeface="Times New Roman" panose="02020603050405020304" pitchFamily="18" charset="0"/>
              <a:cs typeface="Times New Roman" panose="02020603050405020304" pitchFamily="18" charset="0"/>
            </a:endParaRPr>
          </a:p>
          <a:p>
            <a:pPr>
              <a:defRPr/>
            </a:pPr>
            <a:r>
              <a:rPr lang="sk-SK" sz="1300" b="1" i="0" baseline="0">
                <a:effectLst/>
                <a:latin typeface="Times New Roman" panose="02020603050405020304" pitchFamily="18" charset="0"/>
                <a:cs typeface="Times New Roman" panose="02020603050405020304" pitchFamily="18" charset="0"/>
              </a:rPr>
              <a:t>sledované obdobie 1. 1. 2016 až 30. 6. 2016</a:t>
            </a:r>
            <a:endParaRPr lang="sk-SK" sz="1300">
              <a:effectLst/>
              <a:latin typeface="Times New Roman" panose="02020603050405020304" pitchFamily="18" charset="0"/>
              <a:cs typeface="Times New Roman" panose="02020603050405020304" pitchFamily="18" charset="0"/>
            </a:endParaRPr>
          </a:p>
        </c:rich>
      </c:tx>
      <c:layout/>
      <c:overlay val="0"/>
    </c:title>
    <c:autoTitleDeleted val="0"/>
    <c:plotArea>
      <c:layout>
        <c:manualLayout>
          <c:layoutTarget val="inner"/>
          <c:xMode val="edge"/>
          <c:yMode val="edge"/>
          <c:x val="4.8477771391962757E-2"/>
          <c:y val="0.13575027381317628"/>
          <c:w val="0.91969614719661752"/>
          <c:h val="0.51072194547110183"/>
        </c:manualLayout>
      </c:layout>
      <c:barChart>
        <c:barDir val="col"/>
        <c:grouping val="clustered"/>
        <c:varyColors val="0"/>
        <c:ser>
          <c:idx val="0"/>
          <c:order val="0"/>
          <c:tx>
            <c:strRef>
              <c:f>Hárok1!$D$4</c:f>
              <c:strCache>
                <c:ptCount val="1"/>
                <c:pt idx="0">
                  <c:v>Kvalitne vypracované doložky/analýzy vplyvov, bez závažnejších nedostatkov a v súlade s JM.</c:v>
                </c:pt>
              </c:strCache>
            </c:strRef>
          </c:tx>
          <c:spPr>
            <a:solidFill>
              <a:srgbClr val="92D050"/>
            </a:solidFill>
          </c:spPr>
          <c:invertIfNegative val="0"/>
          <c:cat>
            <c:strRef>
              <c:f>Hárok1!$C$5:$C$15</c:f>
              <c:strCache>
                <c:ptCount val="11"/>
                <c:pt idx="0">
                  <c:v>MH SR</c:v>
                </c:pt>
                <c:pt idx="1">
                  <c:v>MDV SR</c:v>
                </c:pt>
                <c:pt idx="2">
                  <c:v>MF SR</c:v>
                </c:pt>
                <c:pt idx="3">
                  <c:v>MŽP</c:v>
                </c:pt>
                <c:pt idx="4">
                  <c:v>MPSVR SR</c:v>
                </c:pt>
                <c:pt idx="5">
                  <c:v>MZVaEZ SR</c:v>
                </c:pt>
                <c:pt idx="6">
                  <c:v>MV SR</c:v>
                </c:pt>
                <c:pt idx="7">
                  <c:v>MO SR</c:v>
                </c:pt>
                <c:pt idx="8">
                  <c:v>MŠVVŠ SR</c:v>
                </c:pt>
                <c:pt idx="9">
                  <c:v>ÚNMS SR</c:v>
                </c:pt>
                <c:pt idx="10">
                  <c:v>ÚRSO</c:v>
                </c:pt>
              </c:strCache>
            </c:strRef>
          </c:cat>
          <c:val>
            <c:numRef>
              <c:f>Hárok1!$D$5:$D$15</c:f>
              <c:numCache>
                <c:formatCode>General</c:formatCode>
                <c:ptCount val="11"/>
                <c:pt idx="0">
                  <c:v>0</c:v>
                </c:pt>
                <c:pt idx="1">
                  <c:v>4</c:v>
                </c:pt>
                <c:pt idx="2">
                  <c:v>4</c:v>
                </c:pt>
                <c:pt idx="3">
                  <c:v>4</c:v>
                </c:pt>
                <c:pt idx="4">
                  <c:v>1</c:v>
                </c:pt>
                <c:pt idx="5">
                  <c:v>2</c:v>
                </c:pt>
                <c:pt idx="6">
                  <c:v>1</c:v>
                </c:pt>
                <c:pt idx="7">
                  <c:v>0</c:v>
                </c:pt>
                <c:pt idx="8">
                  <c:v>2</c:v>
                </c:pt>
                <c:pt idx="9">
                  <c:v>0</c:v>
                </c:pt>
                <c:pt idx="10">
                  <c:v>0</c:v>
                </c:pt>
              </c:numCache>
            </c:numRef>
          </c:val>
          <c:extLst>
            <c:ext xmlns:c16="http://schemas.microsoft.com/office/drawing/2014/chart" uri="{C3380CC4-5D6E-409C-BE32-E72D297353CC}">
              <c16:uniqueId val="{00000000-FE40-43DA-84D8-C90CC860719D}"/>
            </c:ext>
          </c:extLst>
        </c:ser>
        <c:ser>
          <c:idx val="1"/>
          <c:order val="1"/>
          <c:tx>
            <c:strRef>
              <c:f>Hárok1!$E$4</c:f>
              <c:strCache>
                <c:ptCount val="1"/>
                <c:pt idx="0">
                  <c:v>Doložky so zníženou úrovňou kvality, obsahujú závažnejšie nedostatky v ich obsahovej časti a/alebo v analýzach vybraných vplyvov a sú čiastočne vypracované v súlade s JM.</c:v>
                </c:pt>
              </c:strCache>
            </c:strRef>
          </c:tx>
          <c:spPr>
            <a:solidFill>
              <a:srgbClr val="FFC000"/>
            </a:solidFill>
          </c:spPr>
          <c:invertIfNegative val="0"/>
          <c:cat>
            <c:strRef>
              <c:f>Hárok1!$C$5:$C$15</c:f>
              <c:strCache>
                <c:ptCount val="11"/>
                <c:pt idx="0">
                  <c:v>MH SR</c:v>
                </c:pt>
                <c:pt idx="1">
                  <c:v>MDV SR</c:v>
                </c:pt>
                <c:pt idx="2">
                  <c:v>MF SR</c:v>
                </c:pt>
                <c:pt idx="3">
                  <c:v>MŽP</c:v>
                </c:pt>
                <c:pt idx="4">
                  <c:v>MPSVR SR</c:v>
                </c:pt>
                <c:pt idx="5">
                  <c:v>MZVaEZ SR</c:v>
                </c:pt>
                <c:pt idx="6">
                  <c:v>MV SR</c:v>
                </c:pt>
                <c:pt idx="7">
                  <c:v>MO SR</c:v>
                </c:pt>
                <c:pt idx="8">
                  <c:v>MŠVVŠ SR</c:v>
                </c:pt>
                <c:pt idx="9">
                  <c:v>ÚNMS SR</c:v>
                </c:pt>
                <c:pt idx="10">
                  <c:v>ÚRSO</c:v>
                </c:pt>
              </c:strCache>
            </c:strRef>
          </c:cat>
          <c:val>
            <c:numRef>
              <c:f>Hárok1!$E$5:$E$15</c:f>
              <c:numCache>
                <c:formatCode>General</c:formatCode>
                <c:ptCount val="11"/>
                <c:pt idx="0">
                  <c:v>3</c:v>
                </c:pt>
                <c:pt idx="1">
                  <c:v>8</c:v>
                </c:pt>
                <c:pt idx="2">
                  <c:v>9</c:v>
                </c:pt>
                <c:pt idx="3">
                  <c:v>10</c:v>
                </c:pt>
                <c:pt idx="4">
                  <c:v>3</c:v>
                </c:pt>
                <c:pt idx="5">
                  <c:v>5</c:v>
                </c:pt>
                <c:pt idx="6">
                  <c:v>4</c:v>
                </c:pt>
                <c:pt idx="7">
                  <c:v>4</c:v>
                </c:pt>
                <c:pt idx="8">
                  <c:v>0</c:v>
                </c:pt>
                <c:pt idx="9">
                  <c:v>7</c:v>
                </c:pt>
                <c:pt idx="10">
                  <c:v>1</c:v>
                </c:pt>
              </c:numCache>
            </c:numRef>
          </c:val>
          <c:extLst>
            <c:ext xmlns:c16="http://schemas.microsoft.com/office/drawing/2014/chart" uri="{C3380CC4-5D6E-409C-BE32-E72D297353CC}">
              <c16:uniqueId val="{00000001-FE40-43DA-84D8-C90CC860719D}"/>
            </c:ext>
          </c:extLst>
        </c:ser>
        <c:ser>
          <c:idx val="2"/>
          <c:order val="2"/>
          <c:tx>
            <c:strRef>
              <c:f>Hárok1!$F$4</c:f>
              <c:strCache>
                <c:ptCount val="1"/>
                <c:pt idx="0">
                  <c:v>Doložky, ktoré nie je možné považovať za kvalitne vypracované,  obsahujú zásadné nedostatky v ich obsahových častiach a/alebo analýzach vplyvov a nie sú v súlade s JM.</c:v>
                </c:pt>
              </c:strCache>
            </c:strRef>
          </c:tx>
          <c:spPr>
            <a:solidFill>
              <a:srgbClr val="FF0000"/>
            </a:solidFill>
          </c:spPr>
          <c:invertIfNegative val="0"/>
          <c:cat>
            <c:strRef>
              <c:f>Hárok1!$C$5:$C$15</c:f>
              <c:strCache>
                <c:ptCount val="11"/>
                <c:pt idx="0">
                  <c:v>MH SR</c:v>
                </c:pt>
                <c:pt idx="1">
                  <c:v>MDV SR</c:v>
                </c:pt>
                <c:pt idx="2">
                  <c:v>MF SR</c:v>
                </c:pt>
                <c:pt idx="3">
                  <c:v>MŽP</c:v>
                </c:pt>
                <c:pt idx="4">
                  <c:v>MPSVR SR</c:v>
                </c:pt>
                <c:pt idx="5">
                  <c:v>MZVaEZ SR</c:v>
                </c:pt>
                <c:pt idx="6">
                  <c:v>MV SR</c:v>
                </c:pt>
                <c:pt idx="7">
                  <c:v>MO SR</c:v>
                </c:pt>
                <c:pt idx="8">
                  <c:v>MŠVVŠ SR</c:v>
                </c:pt>
                <c:pt idx="9">
                  <c:v>ÚNMS SR</c:v>
                </c:pt>
                <c:pt idx="10">
                  <c:v>ÚRSO</c:v>
                </c:pt>
              </c:strCache>
            </c:strRef>
          </c:cat>
          <c:val>
            <c:numRef>
              <c:f>Hárok1!$F$5:$F$15</c:f>
              <c:numCache>
                <c:formatCode>General</c:formatCode>
                <c:ptCount val="11"/>
                <c:pt idx="0">
                  <c:v>0</c:v>
                </c:pt>
                <c:pt idx="1">
                  <c:v>1</c:v>
                </c:pt>
                <c:pt idx="2">
                  <c:v>1</c:v>
                </c:pt>
                <c:pt idx="3">
                  <c:v>1</c:v>
                </c:pt>
                <c:pt idx="4">
                  <c:v>1</c:v>
                </c:pt>
                <c:pt idx="5">
                  <c:v>0</c:v>
                </c:pt>
                <c:pt idx="6">
                  <c:v>0</c:v>
                </c:pt>
                <c:pt idx="7">
                  <c:v>0</c:v>
                </c:pt>
                <c:pt idx="8">
                  <c:v>1</c:v>
                </c:pt>
                <c:pt idx="9">
                  <c:v>1</c:v>
                </c:pt>
                <c:pt idx="10">
                  <c:v>3</c:v>
                </c:pt>
              </c:numCache>
            </c:numRef>
          </c:val>
          <c:extLst>
            <c:ext xmlns:c16="http://schemas.microsoft.com/office/drawing/2014/chart" uri="{C3380CC4-5D6E-409C-BE32-E72D297353CC}">
              <c16:uniqueId val="{00000002-FE40-43DA-84D8-C90CC860719D}"/>
            </c:ext>
          </c:extLst>
        </c:ser>
        <c:dLbls>
          <c:showLegendKey val="0"/>
          <c:showVal val="0"/>
          <c:showCatName val="0"/>
          <c:showSerName val="0"/>
          <c:showPercent val="0"/>
          <c:showBubbleSize val="0"/>
        </c:dLbls>
        <c:gapWidth val="75"/>
        <c:overlap val="-25"/>
        <c:axId val="104794752"/>
        <c:axId val="104796544"/>
      </c:barChart>
      <c:catAx>
        <c:axId val="104794752"/>
        <c:scaling>
          <c:orientation val="minMax"/>
        </c:scaling>
        <c:delete val="0"/>
        <c:axPos val="b"/>
        <c:numFmt formatCode="General" sourceLinked="0"/>
        <c:majorTickMark val="none"/>
        <c:minorTickMark val="none"/>
        <c:tickLblPos val="nextTo"/>
        <c:txPr>
          <a:bodyPr rot="-2100000" vert="horz" anchor="t" anchorCtr="0"/>
          <a:lstStyle/>
          <a:p>
            <a:pPr>
              <a:defRPr sz="800">
                <a:latin typeface="Times New Roman" panose="02020603050405020304" pitchFamily="18" charset="0"/>
                <a:cs typeface="Times New Roman" panose="02020603050405020304" pitchFamily="18" charset="0"/>
              </a:defRPr>
            </a:pPr>
            <a:endParaRPr lang="sk-SK"/>
          </a:p>
        </c:txPr>
        <c:crossAx val="104796544"/>
        <c:crosses val="autoZero"/>
        <c:auto val="1"/>
        <c:lblAlgn val="ctr"/>
        <c:lblOffset val="100"/>
        <c:noMultiLvlLbl val="0"/>
      </c:catAx>
      <c:valAx>
        <c:axId val="104796544"/>
        <c:scaling>
          <c:orientation val="minMax"/>
        </c:scaling>
        <c:delete val="0"/>
        <c:axPos val="l"/>
        <c:majorGridlines/>
        <c:numFmt formatCode="General" sourceLinked="1"/>
        <c:majorTickMark val="none"/>
        <c:minorTickMark val="none"/>
        <c:tickLblPos val="nextTo"/>
        <c:spPr>
          <a:ln w="9525">
            <a:noFill/>
          </a:ln>
        </c:spPr>
        <c:txPr>
          <a:bodyPr/>
          <a:lstStyle/>
          <a:p>
            <a:pPr>
              <a:defRPr sz="800">
                <a:latin typeface="Times New Roman" panose="02020603050405020304" pitchFamily="18" charset="0"/>
                <a:cs typeface="Times New Roman" panose="02020603050405020304" pitchFamily="18" charset="0"/>
              </a:defRPr>
            </a:pPr>
            <a:endParaRPr lang="sk-SK"/>
          </a:p>
        </c:txPr>
        <c:crossAx val="104794752"/>
        <c:crosses val="autoZero"/>
        <c:crossBetween val="between"/>
      </c:valAx>
    </c:plotArea>
    <c:legend>
      <c:legendPos val="b"/>
      <c:layout>
        <c:manualLayout>
          <c:xMode val="edge"/>
          <c:yMode val="edge"/>
          <c:x val="6.9006574204524121E-2"/>
          <c:y val="0.76102408698946056"/>
          <c:w val="0.86198667243778726"/>
          <c:h val="0.22265788205045797"/>
        </c:manualLayout>
      </c:layout>
      <c:overlay val="0"/>
      <c:txPr>
        <a:bodyPr/>
        <a:lstStyle/>
        <a:p>
          <a:pPr>
            <a:defRPr sz="900">
              <a:latin typeface="Times New Roman" panose="02020603050405020304" pitchFamily="18" charset="0"/>
              <a:cs typeface="Times New Roman" panose="02020603050405020304" pitchFamily="18" charset="0"/>
            </a:defRPr>
          </a:pPr>
          <a:endParaRPr lang="sk-SK"/>
        </a:p>
      </c:txPr>
    </c:legend>
    <c:plotVisOnly val="1"/>
    <c:dispBlanksAs val="gap"/>
    <c:showDLblsOverMax val="0"/>
  </c:chart>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2D21B4-1F5A-4FFA-B25D-5F228ABE0292}" type="doc">
      <dgm:prSet loTypeId="urn:microsoft.com/office/officeart/2005/8/layout/hList3" loCatId="list" qsTypeId="urn:microsoft.com/office/officeart/2005/8/quickstyle/simple4" qsCatId="simple" csTypeId="urn:microsoft.com/office/officeart/2005/8/colors/accent0_2" csCatId="mainScheme" phldr="1"/>
      <dgm:spPr/>
      <dgm:t>
        <a:bodyPr/>
        <a:lstStyle/>
        <a:p>
          <a:endParaRPr lang="sk-SK"/>
        </a:p>
      </dgm:t>
    </dgm:pt>
    <dgm:pt modelId="{4457FC9D-A949-4B28-9C55-953695BA0ED5}">
      <dgm:prSet phldrT="[Text]" custT="1"/>
      <dgm:spPr>
        <a:xfrm>
          <a:off x="0" y="0"/>
          <a:ext cx="5753100" cy="460724"/>
        </a:xfrm>
        <a:solidFill>
          <a:srgbClr val="1F497D">
            <a:shade val="80000"/>
            <a:hueOff val="0"/>
            <a:satOff val="0"/>
            <a:lumOff val="0"/>
            <a:alphaOff val="0"/>
          </a:srgbClr>
        </a:solidFill>
        <a:ln>
          <a:noFill/>
        </a:ln>
        <a:effectLst>
          <a:outerShdw blurRad="40000" dist="23000" dir="5400000" rotWithShape="0">
            <a:srgbClr val="000000">
              <a:alpha val="35000"/>
            </a:srgbClr>
          </a:outerShdw>
        </a:effectLst>
      </dgm:spPr>
      <dgm:t>
        <a:bodyPr/>
        <a:lstStyle/>
        <a:p>
          <a:r>
            <a:rPr lang="sk-SK" sz="1200" b="1">
              <a:solidFill>
                <a:srgbClr val="EEECE1">
                  <a:hueOff val="0"/>
                  <a:satOff val="0"/>
                  <a:lumOff val="0"/>
                  <a:alphaOff val="0"/>
                </a:srgbClr>
              </a:solidFill>
              <a:latin typeface="Times New Roman" panose="02020603050405020304" pitchFamily="18" charset="0"/>
              <a:ea typeface="+mn-ea"/>
              <a:cs typeface="Times New Roman" panose="02020603050405020304" pitchFamily="18" charset="0"/>
            </a:rPr>
            <a:t>Meranie administratívnych nákladov a administratívneho zaťaženia podnikania</a:t>
          </a:r>
        </a:p>
      </dgm:t>
    </dgm:pt>
    <dgm:pt modelId="{0225270F-CE7F-4AA3-A5C8-FBC4EF7B00AF}" type="parTrans" cxnId="{B7DEA0F1-B40E-4912-BF14-8F0E12E21CEF}">
      <dgm:prSet/>
      <dgm:spPr/>
      <dgm:t>
        <a:bodyPr/>
        <a:lstStyle/>
        <a:p>
          <a:endParaRPr lang="sk-SK"/>
        </a:p>
      </dgm:t>
    </dgm:pt>
    <dgm:pt modelId="{9BA50377-6414-47C2-AEAC-C8676141EC13}" type="sibTrans" cxnId="{B7DEA0F1-B40E-4912-BF14-8F0E12E21CEF}">
      <dgm:prSet/>
      <dgm:spPr/>
      <dgm:t>
        <a:bodyPr/>
        <a:lstStyle/>
        <a:p>
          <a:endParaRPr lang="sk-SK"/>
        </a:p>
      </dgm:t>
    </dgm:pt>
    <dgm:pt modelId="{B28454EC-AC20-4797-BFC1-A15AB91FDA0A}">
      <dgm:prSet phldrT="[Text]" custT="1"/>
      <dgm:spPr>
        <a:xfrm>
          <a:off x="0" y="609582"/>
          <a:ext cx="2991619" cy="212370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gm:spPr>
      <dgm:t>
        <a:bodyPr/>
        <a:lstStyle/>
        <a:p>
          <a:pPr algn="ctr">
            <a:spcAft>
              <a:spcPct val="35000"/>
            </a:spcAft>
          </a:pPr>
          <a:r>
            <a:rPr lang="sk-SK" sz="1100" b="1">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1. a 2. etapa</a:t>
          </a:r>
        </a:p>
        <a:p>
          <a:pPr algn="ctr">
            <a:spcAft>
              <a:spcPct val="35000"/>
            </a:spcAft>
          </a:pPr>
          <a:r>
            <a:rPr lang="sk-SK" sz="1100" b="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(2009 - 2011)</a:t>
          </a:r>
        </a:p>
        <a:p>
          <a:pPr algn="ctr">
            <a:spcAft>
              <a:spcPts val="1200"/>
            </a:spcAft>
          </a:pPr>
          <a:r>
            <a:rPr lang="sk-SK" sz="1100" b="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pokrýva časť právneho poriadku</a:t>
          </a:r>
        </a:p>
        <a:p>
          <a:pPr algn="ctr">
            <a:spcAft>
              <a:spcPct val="35000"/>
            </a:spcAft>
          </a:pPr>
          <a:r>
            <a:rPr lang="sk-SK" sz="1100" b="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72 zmapovaných právnych predpisov</a:t>
          </a:r>
        </a:p>
        <a:p>
          <a:pPr algn="ctr">
            <a:spcAft>
              <a:spcPct val="35000"/>
            </a:spcAft>
          </a:pPr>
          <a:r>
            <a:rPr lang="sk-SK" sz="1100" b="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60 meraných právnych predpisov</a:t>
          </a:r>
        </a:p>
        <a:p>
          <a:pPr algn="ctr">
            <a:spcAft>
              <a:spcPts val="1200"/>
            </a:spcAft>
          </a:pPr>
          <a:r>
            <a:rPr lang="sk-SK" sz="1100" b="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400 meraných IP</a:t>
          </a:r>
        </a:p>
        <a:p>
          <a:pPr algn="ctr">
            <a:spcAft>
              <a:spcPct val="35000"/>
            </a:spcAft>
          </a:pPr>
          <a:r>
            <a:rPr lang="sk-SK" sz="1100" b="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1,26 mld. eur namerané AN</a:t>
          </a:r>
        </a:p>
        <a:p>
          <a:pPr algn="ctr">
            <a:spcAft>
              <a:spcPct val="35000"/>
            </a:spcAft>
          </a:pPr>
          <a:r>
            <a:rPr lang="sk-SK" sz="1100" b="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109 mil. eur nameraná AZ</a:t>
          </a:r>
        </a:p>
        <a:p>
          <a:pPr algn="ctr">
            <a:spcAft>
              <a:spcPct val="35000"/>
            </a:spcAft>
          </a:pPr>
          <a:r>
            <a:rPr lang="sk-SK" sz="1100" b="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1,98 mld. eur celkové odhadované AN</a:t>
          </a:r>
        </a:p>
        <a:p>
          <a:pPr algn="ctr">
            <a:spcAft>
              <a:spcPct val="35000"/>
            </a:spcAft>
          </a:pPr>
          <a:r>
            <a:rPr lang="sk-SK" sz="1100" b="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659 mil. eur celková odhadovaná  AZ</a:t>
          </a:r>
        </a:p>
        <a:p>
          <a:pPr algn="ctr">
            <a:spcAft>
              <a:spcPct val="35000"/>
            </a:spcAft>
          </a:pPr>
          <a:endParaRPr lang="sk-SK" sz="1100" b="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endParaRPr>
        </a:p>
      </dgm:t>
    </dgm:pt>
    <dgm:pt modelId="{381D1139-371A-4F03-B99C-699DAC60ED13}" type="parTrans" cxnId="{B9583EC7-8015-4FE4-BF3D-9E2302A9CD96}">
      <dgm:prSet/>
      <dgm:spPr/>
      <dgm:t>
        <a:bodyPr/>
        <a:lstStyle/>
        <a:p>
          <a:endParaRPr lang="sk-SK"/>
        </a:p>
      </dgm:t>
    </dgm:pt>
    <dgm:pt modelId="{D93E5910-63B2-40F2-8ECD-3AAC48963FFC}" type="sibTrans" cxnId="{B9583EC7-8015-4FE4-BF3D-9E2302A9CD96}">
      <dgm:prSet/>
      <dgm:spPr/>
      <dgm:t>
        <a:bodyPr/>
        <a:lstStyle/>
        <a:p>
          <a:endParaRPr lang="sk-SK"/>
        </a:p>
      </dgm:t>
    </dgm:pt>
    <dgm:pt modelId="{FBC0522A-5F70-487A-AFC4-22D9C57EB21E}">
      <dgm:prSet phldrT="[Text]" custT="1"/>
      <dgm:spPr>
        <a:xfrm>
          <a:off x="2991724" y="562586"/>
          <a:ext cx="2761375" cy="2178787"/>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gm:spPr>
      <dgm:t>
        <a:bodyPr/>
        <a:lstStyle/>
        <a:p>
          <a:pPr>
            <a:spcAft>
              <a:spcPct val="35000"/>
            </a:spcAft>
          </a:pPr>
          <a:r>
            <a:rPr lang="sk-SK" sz="1100" b="1">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3. etapa</a:t>
          </a:r>
          <a:endParaRPr lang="sk-SK" sz="1100" b="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endParaRPr>
        </a:p>
        <a:p>
          <a:pPr>
            <a:spcAft>
              <a:spcPct val="35000"/>
            </a:spcAft>
          </a:pPr>
          <a:r>
            <a:rPr lang="sk-SK" sz="1100" b="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(2013 - 2014)</a:t>
          </a:r>
        </a:p>
        <a:p>
          <a:pPr>
            <a:spcAft>
              <a:spcPts val="1200"/>
            </a:spcAft>
          </a:pPr>
          <a:r>
            <a:rPr lang="sk-SK" sz="1100" b="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pokrýva celý právny poriadok</a:t>
          </a:r>
        </a:p>
        <a:p>
          <a:pPr>
            <a:spcAft>
              <a:spcPct val="35000"/>
            </a:spcAft>
          </a:pPr>
          <a:r>
            <a:rPr lang="sk-SK" sz="1100" b="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1 202 zmapovaných právnych predpisov</a:t>
          </a:r>
        </a:p>
        <a:p>
          <a:pPr>
            <a:spcAft>
              <a:spcPct val="35000"/>
            </a:spcAft>
          </a:pPr>
          <a:r>
            <a:rPr lang="sk-SK" sz="1100" b="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282 meraných právnych predpisov</a:t>
          </a:r>
        </a:p>
        <a:p>
          <a:pPr>
            <a:spcAft>
              <a:spcPts val="1200"/>
            </a:spcAft>
          </a:pPr>
          <a:r>
            <a:rPr lang="sk-SK" sz="1100" b="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4 566 meraných IP</a:t>
          </a:r>
        </a:p>
        <a:p>
          <a:pPr>
            <a:spcAft>
              <a:spcPct val="35000"/>
            </a:spcAft>
          </a:pPr>
          <a:endParaRPr lang="sk-SK" sz="1100" b="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endParaRPr>
        </a:p>
        <a:p>
          <a:pPr>
            <a:spcAft>
              <a:spcPct val="35000"/>
            </a:spcAft>
          </a:pPr>
          <a:r>
            <a:rPr lang="sk-SK" sz="1100" b="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2,67 mld. eur namerané AN</a:t>
          </a:r>
        </a:p>
        <a:p>
          <a:pPr>
            <a:spcAft>
              <a:spcPct val="35000"/>
            </a:spcAft>
          </a:pPr>
          <a:r>
            <a:rPr lang="sk-SK" sz="1100" b="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270 mil. eur nameraná AZ</a:t>
          </a:r>
        </a:p>
        <a:p>
          <a:pPr>
            <a:spcAft>
              <a:spcPct val="35000"/>
            </a:spcAft>
          </a:pPr>
          <a:endParaRPr lang="sk-SK" sz="1100" b="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endParaRPr>
        </a:p>
        <a:p>
          <a:pPr>
            <a:spcAft>
              <a:spcPct val="35000"/>
            </a:spcAft>
          </a:pPr>
          <a:endParaRPr lang="sk-SK" sz="1100" b="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endParaRPr>
        </a:p>
      </dgm:t>
    </dgm:pt>
    <dgm:pt modelId="{0A935B8D-A898-47B6-A622-886E1EB06B9F}" type="parTrans" cxnId="{19D34EF7-B1C8-4E66-8228-6F349A0B883E}">
      <dgm:prSet/>
      <dgm:spPr/>
      <dgm:t>
        <a:bodyPr/>
        <a:lstStyle/>
        <a:p>
          <a:endParaRPr lang="sk-SK"/>
        </a:p>
      </dgm:t>
    </dgm:pt>
    <dgm:pt modelId="{A57B4506-106D-4DE2-B17D-F12F8180C6DC}" type="sibTrans" cxnId="{19D34EF7-B1C8-4E66-8228-6F349A0B883E}">
      <dgm:prSet/>
      <dgm:spPr/>
      <dgm:t>
        <a:bodyPr/>
        <a:lstStyle/>
        <a:p>
          <a:endParaRPr lang="sk-SK"/>
        </a:p>
      </dgm:t>
    </dgm:pt>
    <dgm:pt modelId="{D8EF3301-07C3-4E20-9461-0AD6A11854F5}" type="pres">
      <dgm:prSet presAssocID="{362D21B4-1F5A-4FFA-B25D-5F228ABE0292}" presName="composite" presStyleCnt="0">
        <dgm:presLayoutVars>
          <dgm:chMax val="1"/>
          <dgm:dir/>
          <dgm:resizeHandles val="exact"/>
        </dgm:presLayoutVars>
      </dgm:prSet>
      <dgm:spPr/>
      <dgm:t>
        <a:bodyPr/>
        <a:lstStyle/>
        <a:p>
          <a:endParaRPr lang="sk-SK"/>
        </a:p>
      </dgm:t>
    </dgm:pt>
    <dgm:pt modelId="{8A7CC3BC-2D50-4164-9E88-3F30042EE8DC}" type="pres">
      <dgm:prSet presAssocID="{4457FC9D-A949-4B28-9C55-953695BA0ED5}" presName="roof" presStyleLbl="dkBgShp" presStyleIdx="0" presStyleCnt="2" custScaleY="52519" custLinFactNeighborY="-15364"/>
      <dgm:spPr>
        <a:prstGeom prst="rect">
          <a:avLst/>
        </a:prstGeom>
      </dgm:spPr>
      <dgm:t>
        <a:bodyPr/>
        <a:lstStyle/>
        <a:p>
          <a:endParaRPr lang="sk-SK"/>
        </a:p>
      </dgm:t>
    </dgm:pt>
    <dgm:pt modelId="{C4E7DB9B-0879-4530-9640-D9BAC12405B6}" type="pres">
      <dgm:prSet presAssocID="{4457FC9D-A949-4B28-9C55-953695BA0ED5}" presName="pillars" presStyleCnt="0"/>
      <dgm:spPr/>
    </dgm:pt>
    <dgm:pt modelId="{BF9C5B88-2F64-44BF-8B55-B185BCB4591E}" type="pres">
      <dgm:prSet presAssocID="{4457FC9D-A949-4B28-9C55-953695BA0ED5}" presName="pillar1" presStyleLbl="node1" presStyleIdx="0" presStyleCnt="2" custScaleX="108338" custScaleY="115279" custLinFactNeighborX="-2" custLinFactNeighborY="-2226">
        <dgm:presLayoutVars>
          <dgm:bulletEnabled val="1"/>
        </dgm:presLayoutVars>
      </dgm:prSet>
      <dgm:spPr>
        <a:prstGeom prst="rect">
          <a:avLst/>
        </a:prstGeom>
      </dgm:spPr>
      <dgm:t>
        <a:bodyPr/>
        <a:lstStyle/>
        <a:p>
          <a:endParaRPr lang="sk-SK"/>
        </a:p>
      </dgm:t>
    </dgm:pt>
    <dgm:pt modelId="{A6DF558F-2F58-4166-B50C-69E9C574FB9B}" type="pres">
      <dgm:prSet presAssocID="{FBC0522A-5F70-487A-AFC4-22D9C57EB21E}" presName="pillarX" presStyleLbl="node1" presStyleIdx="1" presStyleCnt="2" custScaleY="118269" custLinFactNeighborX="2" custLinFactNeighborY="-3282">
        <dgm:presLayoutVars>
          <dgm:bulletEnabled val="1"/>
        </dgm:presLayoutVars>
      </dgm:prSet>
      <dgm:spPr>
        <a:prstGeom prst="rect">
          <a:avLst/>
        </a:prstGeom>
      </dgm:spPr>
      <dgm:t>
        <a:bodyPr/>
        <a:lstStyle/>
        <a:p>
          <a:endParaRPr lang="sk-SK"/>
        </a:p>
      </dgm:t>
    </dgm:pt>
    <dgm:pt modelId="{AF34F835-EA0A-4C12-BD7E-7D9F596F8951}" type="pres">
      <dgm:prSet presAssocID="{4457FC9D-A949-4B28-9C55-953695BA0ED5}" presName="base" presStyleLbl="dkBgShp" presStyleIdx="1" presStyleCnt="2" custFlipVert="1" custScaleY="62161" custLinFactNeighborY="56540"/>
      <dgm:spPr>
        <a:xfrm flipV="1">
          <a:off x="0" y="2788017"/>
          <a:ext cx="5753100" cy="127238"/>
        </a:xfrm>
        <a:prstGeom prst="rect">
          <a:avLst/>
        </a:prstGeom>
        <a:solidFill>
          <a:srgbClr val="1F497D">
            <a:shade val="80000"/>
            <a:hueOff val="0"/>
            <a:satOff val="0"/>
            <a:lumOff val="0"/>
            <a:alphaOff val="0"/>
          </a:srgbClr>
        </a:solidFill>
        <a:ln>
          <a:noFill/>
        </a:ln>
        <a:effectLst>
          <a:outerShdw blurRad="40000" dist="23000" dir="5400000" rotWithShape="0">
            <a:srgbClr val="000000">
              <a:alpha val="35000"/>
            </a:srgbClr>
          </a:outerShdw>
        </a:effectLst>
      </dgm:spPr>
      <dgm:t>
        <a:bodyPr/>
        <a:lstStyle/>
        <a:p>
          <a:endParaRPr lang="sk-SK"/>
        </a:p>
      </dgm:t>
    </dgm:pt>
  </dgm:ptLst>
  <dgm:cxnLst>
    <dgm:cxn modelId="{D5FF3DE0-CAF5-466C-A212-1BA203ED78CA}" type="presOf" srcId="{B28454EC-AC20-4797-BFC1-A15AB91FDA0A}" destId="{BF9C5B88-2F64-44BF-8B55-B185BCB4591E}" srcOrd="0" destOrd="0" presId="urn:microsoft.com/office/officeart/2005/8/layout/hList3"/>
    <dgm:cxn modelId="{B7DEA0F1-B40E-4912-BF14-8F0E12E21CEF}" srcId="{362D21B4-1F5A-4FFA-B25D-5F228ABE0292}" destId="{4457FC9D-A949-4B28-9C55-953695BA0ED5}" srcOrd="0" destOrd="0" parTransId="{0225270F-CE7F-4AA3-A5C8-FBC4EF7B00AF}" sibTransId="{9BA50377-6414-47C2-AEAC-C8676141EC13}"/>
    <dgm:cxn modelId="{B9583EC7-8015-4FE4-BF3D-9E2302A9CD96}" srcId="{4457FC9D-A949-4B28-9C55-953695BA0ED5}" destId="{B28454EC-AC20-4797-BFC1-A15AB91FDA0A}" srcOrd="0" destOrd="0" parTransId="{381D1139-371A-4F03-B99C-699DAC60ED13}" sibTransId="{D93E5910-63B2-40F2-8ECD-3AAC48963FFC}"/>
    <dgm:cxn modelId="{19D34EF7-B1C8-4E66-8228-6F349A0B883E}" srcId="{4457FC9D-A949-4B28-9C55-953695BA0ED5}" destId="{FBC0522A-5F70-487A-AFC4-22D9C57EB21E}" srcOrd="1" destOrd="0" parTransId="{0A935B8D-A898-47B6-A622-886E1EB06B9F}" sibTransId="{A57B4506-106D-4DE2-B17D-F12F8180C6DC}"/>
    <dgm:cxn modelId="{34B5E973-F7F6-482C-B835-09152254FAB2}" type="presOf" srcId="{FBC0522A-5F70-487A-AFC4-22D9C57EB21E}" destId="{A6DF558F-2F58-4166-B50C-69E9C574FB9B}" srcOrd="0" destOrd="0" presId="urn:microsoft.com/office/officeart/2005/8/layout/hList3"/>
    <dgm:cxn modelId="{75E66A36-8CAB-4062-8858-118E030EB9F9}" type="presOf" srcId="{362D21B4-1F5A-4FFA-B25D-5F228ABE0292}" destId="{D8EF3301-07C3-4E20-9461-0AD6A11854F5}" srcOrd="0" destOrd="0" presId="urn:microsoft.com/office/officeart/2005/8/layout/hList3"/>
    <dgm:cxn modelId="{E1CC6F23-BEE9-4860-A366-190BE8BD56D6}" type="presOf" srcId="{4457FC9D-A949-4B28-9C55-953695BA0ED5}" destId="{8A7CC3BC-2D50-4164-9E88-3F30042EE8DC}" srcOrd="0" destOrd="0" presId="urn:microsoft.com/office/officeart/2005/8/layout/hList3"/>
    <dgm:cxn modelId="{E8F7610B-E5B0-453E-9737-615660B88761}" type="presParOf" srcId="{D8EF3301-07C3-4E20-9461-0AD6A11854F5}" destId="{8A7CC3BC-2D50-4164-9E88-3F30042EE8DC}" srcOrd="0" destOrd="0" presId="urn:microsoft.com/office/officeart/2005/8/layout/hList3"/>
    <dgm:cxn modelId="{8AD38F17-438A-4436-9CEC-DFB9C01C2A3B}" type="presParOf" srcId="{D8EF3301-07C3-4E20-9461-0AD6A11854F5}" destId="{C4E7DB9B-0879-4530-9640-D9BAC12405B6}" srcOrd="1" destOrd="0" presId="urn:microsoft.com/office/officeart/2005/8/layout/hList3"/>
    <dgm:cxn modelId="{F544F8A2-BC49-4D48-BE85-28CBBB48A599}" type="presParOf" srcId="{C4E7DB9B-0879-4530-9640-D9BAC12405B6}" destId="{BF9C5B88-2F64-44BF-8B55-B185BCB4591E}" srcOrd="0" destOrd="0" presId="urn:microsoft.com/office/officeart/2005/8/layout/hList3"/>
    <dgm:cxn modelId="{C483937D-FA95-47D7-A7E8-29C6ECCB389A}" type="presParOf" srcId="{C4E7DB9B-0879-4530-9640-D9BAC12405B6}" destId="{A6DF558F-2F58-4166-B50C-69E9C574FB9B}" srcOrd="1" destOrd="0" presId="urn:microsoft.com/office/officeart/2005/8/layout/hList3"/>
    <dgm:cxn modelId="{DD369F7C-49EE-4355-8DBF-234489F1AEE7}" type="presParOf" srcId="{D8EF3301-07C3-4E20-9461-0AD6A11854F5}" destId="{AF34F835-EA0A-4C12-BD7E-7D9F596F8951}" srcOrd="2" destOrd="0" presId="urn:microsoft.com/office/officeart/2005/8/layout/hList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7CC3BC-2D50-4164-9E88-3F30042EE8DC}">
      <dsp:nvSpPr>
        <dsp:cNvPr id="0" name=""/>
        <dsp:cNvSpPr/>
      </dsp:nvSpPr>
      <dsp:spPr>
        <a:xfrm>
          <a:off x="0" y="0"/>
          <a:ext cx="5753100" cy="460724"/>
        </a:xfrm>
        <a:prstGeom prst="rect">
          <a:avLst/>
        </a:prstGeom>
        <a:solidFill>
          <a:srgbClr val="1F497D">
            <a:shade val="80000"/>
            <a:hueOff val="0"/>
            <a:satOff val="0"/>
            <a:lumOff val="0"/>
            <a:alphaOff val="0"/>
          </a:srgb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k-SK" sz="1200" b="1" kern="1200">
              <a:solidFill>
                <a:srgbClr val="EEECE1">
                  <a:hueOff val="0"/>
                  <a:satOff val="0"/>
                  <a:lumOff val="0"/>
                  <a:alphaOff val="0"/>
                </a:srgbClr>
              </a:solidFill>
              <a:latin typeface="Times New Roman" panose="02020603050405020304" pitchFamily="18" charset="0"/>
              <a:ea typeface="+mn-ea"/>
              <a:cs typeface="Times New Roman" panose="02020603050405020304" pitchFamily="18" charset="0"/>
            </a:rPr>
            <a:t>Meranie administratívnych nákladov a administratívneho zaťaženia podnikania</a:t>
          </a:r>
        </a:p>
      </dsp:txBody>
      <dsp:txXfrm>
        <a:off x="0" y="0"/>
        <a:ext cx="5753100" cy="460724"/>
      </dsp:txXfrm>
    </dsp:sp>
    <dsp:sp modelId="{BF9C5B88-2F64-44BF-8B55-B185BCB4591E}">
      <dsp:nvSpPr>
        <dsp:cNvPr id="0" name=""/>
        <dsp:cNvSpPr/>
      </dsp:nvSpPr>
      <dsp:spPr>
        <a:xfrm>
          <a:off x="0" y="609582"/>
          <a:ext cx="2991619" cy="212370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sk-SK" sz="1100" b="1" kern="12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1. a 2. etapa</a:t>
          </a:r>
        </a:p>
        <a:p>
          <a:pPr lvl="0" algn="ctr" defTabSz="488950">
            <a:lnSpc>
              <a:spcPct val="90000"/>
            </a:lnSpc>
            <a:spcBef>
              <a:spcPct val="0"/>
            </a:spcBef>
            <a:spcAft>
              <a:spcPct val="35000"/>
            </a:spcAft>
          </a:pPr>
          <a:r>
            <a:rPr lang="sk-SK" sz="1100" b="0" kern="12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(2009 - 2011)</a:t>
          </a:r>
        </a:p>
        <a:p>
          <a:pPr lvl="0" algn="ctr" defTabSz="488950">
            <a:lnSpc>
              <a:spcPct val="90000"/>
            </a:lnSpc>
            <a:spcBef>
              <a:spcPct val="0"/>
            </a:spcBef>
            <a:spcAft>
              <a:spcPts val="1200"/>
            </a:spcAft>
          </a:pPr>
          <a:r>
            <a:rPr lang="sk-SK" sz="1100" b="0" kern="12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pokrýva časť právneho poriadku</a:t>
          </a:r>
        </a:p>
        <a:p>
          <a:pPr lvl="0" algn="ctr" defTabSz="488950">
            <a:lnSpc>
              <a:spcPct val="90000"/>
            </a:lnSpc>
            <a:spcBef>
              <a:spcPct val="0"/>
            </a:spcBef>
            <a:spcAft>
              <a:spcPct val="35000"/>
            </a:spcAft>
          </a:pPr>
          <a:r>
            <a:rPr lang="sk-SK" sz="1100" b="0" kern="12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72 zmapovaných právnych predpisov</a:t>
          </a:r>
        </a:p>
        <a:p>
          <a:pPr lvl="0" algn="ctr" defTabSz="488950">
            <a:lnSpc>
              <a:spcPct val="90000"/>
            </a:lnSpc>
            <a:spcBef>
              <a:spcPct val="0"/>
            </a:spcBef>
            <a:spcAft>
              <a:spcPct val="35000"/>
            </a:spcAft>
          </a:pPr>
          <a:r>
            <a:rPr lang="sk-SK" sz="1100" b="0" kern="12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60 meraných právnych predpisov</a:t>
          </a:r>
        </a:p>
        <a:p>
          <a:pPr lvl="0" algn="ctr" defTabSz="488950">
            <a:lnSpc>
              <a:spcPct val="90000"/>
            </a:lnSpc>
            <a:spcBef>
              <a:spcPct val="0"/>
            </a:spcBef>
            <a:spcAft>
              <a:spcPts val="1200"/>
            </a:spcAft>
          </a:pPr>
          <a:r>
            <a:rPr lang="sk-SK" sz="1100" b="0" kern="12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400 meraných IP</a:t>
          </a:r>
        </a:p>
        <a:p>
          <a:pPr lvl="0" algn="ctr" defTabSz="488950">
            <a:lnSpc>
              <a:spcPct val="90000"/>
            </a:lnSpc>
            <a:spcBef>
              <a:spcPct val="0"/>
            </a:spcBef>
            <a:spcAft>
              <a:spcPct val="35000"/>
            </a:spcAft>
          </a:pPr>
          <a:r>
            <a:rPr lang="sk-SK" sz="1100" b="0" kern="12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1,26 mld. eur namerané AN</a:t>
          </a:r>
        </a:p>
        <a:p>
          <a:pPr lvl="0" algn="ctr" defTabSz="488950">
            <a:lnSpc>
              <a:spcPct val="90000"/>
            </a:lnSpc>
            <a:spcBef>
              <a:spcPct val="0"/>
            </a:spcBef>
            <a:spcAft>
              <a:spcPct val="35000"/>
            </a:spcAft>
          </a:pPr>
          <a:r>
            <a:rPr lang="sk-SK" sz="1100" b="0" kern="12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109 mil. eur nameraná AZ</a:t>
          </a:r>
        </a:p>
        <a:p>
          <a:pPr lvl="0" algn="ctr" defTabSz="488950">
            <a:lnSpc>
              <a:spcPct val="90000"/>
            </a:lnSpc>
            <a:spcBef>
              <a:spcPct val="0"/>
            </a:spcBef>
            <a:spcAft>
              <a:spcPct val="35000"/>
            </a:spcAft>
          </a:pPr>
          <a:r>
            <a:rPr lang="sk-SK" sz="1100" b="0" kern="12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1,98 mld. eur celkové odhadované AN</a:t>
          </a:r>
        </a:p>
        <a:p>
          <a:pPr lvl="0" algn="ctr" defTabSz="488950">
            <a:lnSpc>
              <a:spcPct val="90000"/>
            </a:lnSpc>
            <a:spcBef>
              <a:spcPct val="0"/>
            </a:spcBef>
            <a:spcAft>
              <a:spcPct val="35000"/>
            </a:spcAft>
          </a:pPr>
          <a:r>
            <a:rPr lang="sk-SK" sz="1100" b="0" kern="12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659 mil. eur celková odhadovaná  AZ</a:t>
          </a:r>
        </a:p>
        <a:p>
          <a:pPr lvl="0" algn="ctr" defTabSz="488950">
            <a:lnSpc>
              <a:spcPct val="90000"/>
            </a:lnSpc>
            <a:spcBef>
              <a:spcPct val="0"/>
            </a:spcBef>
            <a:spcAft>
              <a:spcPct val="35000"/>
            </a:spcAft>
          </a:pPr>
          <a:endParaRPr lang="sk-SK" sz="1100" b="0" kern="12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endParaRPr>
        </a:p>
      </dsp:txBody>
      <dsp:txXfrm>
        <a:off x="0" y="609582"/>
        <a:ext cx="2991619" cy="2123704"/>
      </dsp:txXfrm>
    </dsp:sp>
    <dsp:sp modelId="{A6DF558F-2F58-4166-B50C-69E9C574FB9B}">
      <dsp:nvSpPr>
        <dsp:cNvPr id="0" name=""/>
        <dsp:cNvSpPr/>
      </dsp:nvSpPr>
      <dsp:spPr>
        <a:xfrm>
          <a:off x="2991724" y="562586"/>
          <a:ext cx="2761375" cy="2178787"/>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sk-SK" sz="1100" b="1" kern="12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3. etapa</a:t>
          </a:r>
          <a:endParaRPr lang="sk-SK" sz="1100" b="0" kern="12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endParaRPr>
        </a:p>
        <a:p>
          <a:pPr lvl="0" algn="ctr" defTabSz="488950">
            <a:lnSpc>
              <a:spcPct val="90000"/>
            </a:lnSpc>
            <a:spcBef>
              <a:spcPct val="0"/>
            </a:spcBef>
            <a:spcAft>
              <a:spcPct val="35000"/>
            </a:spcAft>
          </a:pPr>
          <a:r>
            <a:rPr lang="sk-SK" sz="1100" b="0" kern="12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(2013 - 2014)</a:t>
          </a:r>
        </a:p>
        <a:p>
          <a:pPr lvl="0" algn="ctr" defTabSz="488950">
            <a:lnSpc>
              <a:spcPct val="90000"/>
            </a:lnSpc>
            <a:spcBef>
              <a:spcPct val="0"/>
            </a:spcBef>
            <a:spcAft>
              <a:spcPts val="1200"/>
            </a:spcAft>
          </a:pPr>
          <a:r>
            <a:rPr lang="sk-SK" sz="1100" b="0" kern="12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pokrýva celý právny poriadok</a:t>
          </a:r>
        </a:p>
        <a:p>
          <a:pPr lvl="0" algn="ctr" defTabSz="488950">
            <a:lnSpc>
              <a:spcPct val="90000"/>
            </a:lnSpc>
            <a:spcBef>
              <a:spcPct val="0"/>
            </a:spcBef>
            <a:spcAft>
              <a:spcPct val="35000"/>
            </a:spcAft>
          </a:pPr>
          <a:r>
            <a:rPr lang="sk-SK" sz="1100" b="0" kern="12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1 202 zmapovaných právnych predpisov</a:t>
          </a:r>
        </a:p>
        <a:p>
          <a:pPr lvl="0" algn="ctr" defTabSz="488950">
            <a:lnSpc>
              <a:spcPct val="90000"/>
            </a:lnSpc>
            <a:spcBef>
              <a:spcPct val="0"/>
            </a:spcBef>
            <a:spcAft>
              <a:spcPct val="35000"/>
            </a:spcAft>
          </a:pPr>
          <a:r>
            <a:rPr lang="sk-SK" sz="1100" b="0" kern="12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282 meraných právnych predpisov</a:t>
          </a:r>
        </a:p>
        <a:p>
          <a:pPr lvl="0" algn="ctr" defTabSz="488950">
            <a:lnSpc>
              <a:spcPct val="90000"/>
            </a:lnSpc>
            <a:spcBef>
              <a:spcPct val="0"/>
            </a:spcBef>
            <a:spcAft>
              <a:spcPts val="1200"/>
            </a:spcAft>
          </a:pPr>
          <a:r>
            <a:rPr lang="sk-SK" sz="1100" b="0" kern="12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4 566 meraných IP</a:t>
          </a:r>
        </a:p>
        <a:p>
          <a:pPr lvl="0" algn="ctr" defTabSz="488950">
            <a:lnSpc>
              <a:spcPct val="90000"/>
            </a:lnSpc>
            <a:spcBef>
              <a:spcPct val="0"/>
            </a:spcBef>
            <a:spcAft>
              <a:spcPct val="35000"/>
            </a:spcAft>
          </a:pPr>
          <a:endParaRPr lang="sk-SK" sz="1100" b="0" kern="12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endParaRPr>
        </a:p>
        <a:p>
          <a:pPr lvl="0" algn="ctr" defTabSz="488950">
            <a:lnSpc>
              <a:spcPct val="90000"/>
            </a:lnSpc>
            <a:spcBef>
              <a:spcPct val="0"/>
            </a:spcBef>
            <a:spcAft>
              <a:spcPct val="35000"/>
            </a:spcAft>
          </a:pPr>
          <a:r>
            <a:rPr lang="sk-SK" sz="1100" b="0" kern="12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2,67 mld. eur namerané AN</a:t>
          </a:r>
        </a:p>
        <a:p>
          <a:pPr lvl="0" algn="ctr" defTabSz="488950">
            <a:lnSpc>
              <a:spcPct val="90000"/>
            </a:lnSpc>
            <a:spcBef>
              <a:spcPct val="0"/>
            </a:spcBef>
            <a:spcAft>
              <a:spcPct val="35000"/>
            </a:spcAft>
          </a:pPr>
          <a:r>
            <a:rPr lang="sk-SK" sz="1100" b="0" kern="12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rPr>
            <a:t>270 mil. eur nameraná AZ</a:t>
          </a:r>
        </a:p>
        <a:p>
          <a:pPr lvl="0" algn="ctr" defTabSz="488950">
            <a:lnSpc>
              <a:spcPct val="90000"/>
            </a:lnSpc>
            <a:spcBef>
              <a:spcPct val="0"/>
            </a:spcBef>
            <a:spcAft>
              <a:spcPct val="35000"/>
            </a:spcAft>
          </a:pPr>
          <a:endParaRPr lang="sk-SK" sz="1100" b="0" kern="12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endParaRPr>
        </a:p>
        <a:p>
          <a:pPr lvl="0" algn="ctr" defTabSz="488950">
            <a:lnSpc>
              <a:spcPct val="90000"/>
            </a:lnSpc>
            <a:spcBef>
              <a:spcPct val="0"/>
            </a:spcBef>
            <a:spcAft>
              <a:spcPct val="35000"/>
            </a:spcAft>
          </a:pPr>
          <a:endParaRPr lang="sk-SK" sz="1100" b="0" kern="12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endParaRPr>
        </a:p>
      </dsp:txBody>
      <dsp:txXfrm>
        <a:off x="2991724" y="562586"/>
        <a:ext cx="2761375" cy="2178787"/>
      </dsp:txXfrm>
    </dsp:sp>
    <dsp:sp modelId="{AF34F835-EA0A-4C12-BD7E-7D9F596F8951}">
      <dsp:nvSpPr>
        <dsp:cNvPr id="0" name=""/>
        <dsp:cNvSpPr/>
      </dsp:nvSpPr>
      <dsp:spPr>
        <a:xfrm flipV="1">
          <a:off x="0" y="2788017"/>
          <a:ext cx="5753100" cy="127238"/>
        </a:xfrm>
        <a:prstGeom prst="rect">
          <a:avLst/>
        </a:prstGeom>
        <a:solidFill>
          <a:srgbClr val="1F497D">
            <a:shade val="80000"/>
            <a:hueOff val="0"/>
            <a:satOff val="0"/>
            <a:lumOff val="0"/>
            <a:alphaOff val="0"/>
          </a:srgb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Sprava o stave podnikatelskeho prostredia v SR"/>
    <f:field ref="objsubject" par="" edit="true" text=""/>
    <f:field ref="objcreatedby" par="" text="Mikulová, Andrea, Ing."/>
    <f:field ref="objcreatedat" par="" text="23.11.2016 16:20:18"/>
    <f:field ref="objchangedby" par="" text="Mikulová, Andrea, Ing."/>
    <f:field ref="objmodifiedat" par="" text="23.11.2016 16:39:19"/>
    <f:field ref="doc_FSCFOLIO_1_1001_FieldDocumentNumber" par="" text=""/>
    <f:field ref="doc_FSCFOLIO_1_1001_FieldSubject" par="" edit="true" text=""/>
    <f:field ref="FSCFOLIO_1_1001_FieldCurrentUser" par="" text="Ing. Andrea Mikulová"/>
    <f:field ref="CCAPRECONFIG_15_1001_Objektname" par="" edit="true" text="Sprava o stave podnikatelskeho prostredia v SR"/>
  </f:record>
  <f:display par="" text="...">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76900A7-D13B-45D6-B516-F503A44C0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12482</Words>
  <Characters>71152</Characters>
  <Application>Microsoft Office Word</Application>
  <DocSecurity>0</DocSecurity>
  <Lines>592</Lines>
  <Paragraphs>166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Mikulova Andrea</dc:creator>
  <cp:lastModifiedBy>Vartík Martina</cp:lastModifiedBy>
  <cp:revision>3</cp:revision>
  <cp:lastPrinted>2017-11-06T13:09:00Z</cp:lastPrinted>
  <dcterms:created xsi:type="dcterms:W3CDTF">2018-05-10T09:22:00Z</dcterms:created>
  <dcterms:modified xsi:type="dcterms:W3CDTF">2018-06-28T12:58:00Z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H@103.510:zaznam_vnut_adresati_MH_1">
    <vt:lpwstr/>
  </property>
  <property fmtid="{D5CDD505-2E9C-101B-9397-08002B2CF9AE}" pid="3" name="FSC#SKMH@103.510:zaznam_vnut_adresati_MH_2">
    <vt:lpwstr/>
  </property>
  <property fmtid="{D5CDD505-2E9C-101B-9397-08002B2CF9AE}" pid="4" name="FSC#SKMH@103.510:zaznam_vnut_adresati_MH_3">
    <vt:lpwstr/>
  </property>
  <property fmtid="{D5CDD505-2E9C-101B-9397-08002B2CF9AE}" pid="5" name="FSC#SKMH@103.510:zaznam_vnut_adresati_MH_4">
    <vt:lpwstr/>
  </property>
  <property fmtid="{D5CDD505-2E9C-101B-9397-08002B2CF9AE}" pid="6" name="FSC#SKMH@103.510:zaznam_vnut_adresati_MH_5">
    <vt:lpwstr/>
  </property>
  <property fmtid="{D5CDD505-2E9C-101B-9397-08002B2CF9AE}" pid="7" name="FSC#SKMH@103.510:zaznam_vnut_adresati_MH_6">
    <vt:lpwstr/>
  </property>
  <property fmtid="{D5CDD505-2E9C-101B-9397-08002B2CF9AE}" pid="8" name="FSC#SKMH@103.510:zaznam_vnut_adresati_MH_7">
    <vt:lpwstr/>
  </property>
  <property fmtid="{D5CDD505-2E9C-101B-9397-08002B2CF9AE}" pid="9" name="FSC#SKMH@103.510:zaznam_vnut_adresati_MH_8">
    <vt:lpwstr/>
  </property>
  <property fmtid="{D5CDD505-2E9C-101B-9397-08002B2CF9AE}" pid="10" name="FSC#SKMH@103.510:zaznam_vnut_adresati_MH_9">
    <vt:lpwstr/>
  </property>
  <property fmtid="{D5CDD505-2E9C-101B-9397-08002B2CF9AE}" pid="11" name="FSC#SKMH@103.510:zaznam_vnut_adresati_MH_10">
    <vt:lpwstr/>
  </property>
  <property fmtid="{D5CDD505-2E9C-101B-9397-08002B2CF9AE}" pid="12" name="FSC#SKMH@103.510:zaznam_vnut_adresati_MH_11">
    <vt:lpwstr/>
  </property>
  <property fmtid="{D5CDD505-2E9C-101B-9397-08002B2CF9AE}" pid="13" name="FSC#SKMH@103.510:zaznam_vnut_adresati_MH_12">
    <vt:lpwstr/>
  </property>
  <property fmtid="{D5CDD505-2E9C-101B-9397-08002B2CF9AE}" pid="14" name="FSC#SKMH@103.510:zaznam_vnut_adresati_MH_13">
    <vt:lpwstr/>
  </property>
  <property fmtid="{D5CDD505-2E9C-101B-9397-08002B2CF9AE}" pid="15" name="FSC#SKMH@103.510:zaznam_vnut_adresati_MH_14">
    <vt:lpwstr/>
  </property>
  <property fmtid="{D5CDD505-2E9C-101B-9397-08002B2CF9AE}" pid="16" name="FSC#SKMH@103.510:zaznam_vnut_adresati_MH_15">
    <vt:lpwstr/>
  </property>
  <property fmtid="{D5CDD505-2E9C-101B-9397-08002B2CF9AE}" pid="17" name="FSC#SKMH@103.510:zaznam_vnut_adresati_MH_16">
    <vt:lpwstr/>
  </property>
  <property fmtid="{D5CDD505-2E9C-101B-9397-08002B2CF9AE}" pid="18" name="FSC#SKMH@103.510:zaznam_vnut_adresati_MH_17">
    <vt:lpwstr/>
  </property>
  <property fmtid="{D5CDD505-2E9C-101B-9397-08002B2CF9AE}" pid="19" name="FSC#SKMH@103.510:zaznam_vnut_adresati_MH_18">
    <vt:lpwstr/>
  </property>
  <property fmtid="{D5CDD505-2E9C-101B-9397-08002B2CF9AE}" pid="20" name="FSC#SKMH@103.510:zaznam_vnut_adresati_MH_19">
    <vt:lpwstr/>
  </property>
  <property fmtid="{D5CDD505-2E9C-101B-9397-08002B2CF9AE}" pid="21" name="FSC#SKMH@103.510:zaznam_vnut_adresati_MH_20">
    <vt:lpwstr/>
  </property>
  <property fmtid="{D5CDD505-2E9C-101B-9397-08002B2CF9AE}" pid="22" name="FSC#SKMH@103.510:zaznam_vnut_adresati_MH_21">
    <vt:lpwstr/>
  </property>
  <property fmtid="{D5CDD505-2E9C-101B-9397-08002B2CF9AE}" pid="23" name="FSC#SKMH@103.510:zaznam_vnut_adresati_MH_22">
    <vt:lpwstr/>
  </property>
  <property fmtid="{D5CDD505-2E9C-101B-9397-08002B2CF9AE}" pid="24" name="FSC#SKMH@103.510:zaznam_vnut_adresati_MH_23">
    <vt:lpwstr/>
  </property>
  <property fmtid="{D5CDD505-2E9C-101B-9397-08002B2CF9AE}" pid="25" name="FSC#SKMH@103.510:zaznam_vnut_adresati_MH_24">
    <vt:lpwstr/>
  </property>
  <property fmtid="{D5CDD505-2E9C-101B-9397-08002B2CF9AE}" pid="26" name="FSC#SKMH@103.510:zaznam_vnut_adresati_MH_25">
    <vt:lpwstr/>
  </property>
  <property fmtid="{D5CDD505-2E9C-101B-9397-08002B2CF9AE}" pid="27" name="FSC#SKMH@103.510:zaznam_vnut_adresati_MH_26">
    <vt:lpwstr/>
  </property>
  <property fmtid="{D5CDD505-2E9C-101B-9397-08002B2CF9AE}" pid="28" name="FSC#SKMH@103.510:zaznam_vnut_adresati_MH_27">
    <vt:lpwstr/>
  </property>
  <property fmtid="{D5CDD505-2E9C-101B-9397-08002B2CF9AE}" pid="29" name="FSC#SKMH@103.510:zaznam_vnut_adresati_MH_28">
    <vt:lpwstr/>
  </property>
  <property fmtid="{D5CDD505-2E9C-101B-9397-08002B2CF9AE}" pid="30" name="FSC#SKMH@103.510:zaznam_vnut_adresati_MH_29">
    <vt:lpwstr/>
  </property>
  <property fmtid="{D5CDD505-2E9C-101B-9397-08002B2CF9AE}" pid="31" name="FSC#SKMH@103.510:zaznam_vnut_adresati_MH_30">
    <vt:lpwstr/>
  </property>
  <property fmtid="{D5CDD505-2E9C-101B-9397-08002B2CF9AE}" pid="32" name="FSC#SKMH@103.510:zaznam_vnut_adresati_MH_31">
    <vt:lpwstr/>
  </property>
  <property fmtid="{D5CDD505-2E9C-101B-9397-08002B2CF9AE}" pid="33" name="FSC#SKMH@103.510:zaznam_vnut_adresati_MH_32">
    <vt:lpwstr/>
  </property>
  <property fmtid="{D5CDD505-2E9C-101B-9397-08002B2CF9AE}" pid="34" name="FSC#SKMH@103.510:zaznam_vnut_adresati_MH_33">
    <vt:lpwstr/>
  </property>
  <property fmtid="{D5CDD505-2E9C-101B-9397-08002B2CF9AE}" pid="35" name="FSC#SKMH@103.510:zaznam_vnut_adresati_MH_34">
    <vt:lpwstr/>
  </property>
  <property fmtid="{D5CDD505-2E9C-101B-9397-08002B2CF9AE}" pid="36" name="FSC#SKMH@103.510:zaznam_vnut_adresati_MH_35">
    <vt:lpwstr/>
  </property>
  <property fmtid="{D5CDD505-2E9C-101B-9397-08002B2CF9AE}" pid="37" name="FSC#SKMH@103.510:zaznam_vnut_adresati_MH_36">
    <vt:lpwstr/>
  </property>
  <property fmtid="{D5CDD505-2E9C-101B-9397-08002B2CF9AE}" pid="38" name="FSC#SKMH@103.510:zaznam_vnut_adresati_MH_37">
    <vt:lpwstr/>
  </property>
  <property fmtid="{D5CDD505-2E9C-101B-9397-08002B2CF9AE}" pid="39" name="FSC#SKMH@103.510:zaznam_vnut_adresati_MH_38">
    <vt:lpwstr/>
  </property>
  <property fmtid="{D5CDD505-2E9C-101B-9397-08002B2CF9AE}" pid="40" name="FSC#SKMH@103.510:zaznam_vnut_adresati_MH_39">
    <vt:lpwstr/>
  </property>
  <property fmtid="{D5CDD505-2E9C-101B-9397-08002B2CF9AE}" pid="41" name="FSC#SKMH@103.510:zaznam_vnut_adresati_MH_40">
    <vt:lpwstr/>
  </property>
  <property fmtid="{D5CDD505-2E9C-101B-9397-08002B2CF9AE}" pid="42" name="FSC#SKMH@103.510:zaznam_vnut_adresati_rozd_MH">
    <vt:lpwstr/>
  </property>
  <property fmtid="{D5CDD505-2E9C-101B-9397-08002B2CF9AE}" pid="43" name="FSC#SKEDITIONREG@103.510:a_acceptor">
    <vt:lpwstr/>
  </property>
  <property fmtid="{D5CDD505-2E9C-101B-9397-08002B2CF9AE}" pid="44" name="FSC#SKEDITIONREG@103.510:a_clearedat">
    <vt:lpwstr/>
  </property>
  <property fmtid="{D5CDD505-2E9C-101B-9397-08002B2CF9AE}" pid="45" name="FSC#SKEDITIONREG@103.510:a_clearedby">
    <vt:lpwstr/>
  </property>
  <property fmtid="{D5CDD505-2E9C-101B-9397-08002B2CF9AE}" pid="46" name="FSC#SKEDITIONREG@103.510:a_comm">
    <vt:lpwstr/>
  </property>
  <property fmtid="{D5CDD505-2E9C-101B-9397-08002B2CF9AE}" pid="47" name="FSC#SKEDITIONREG@103.510:a_decisionattachments">
    <vt:lpwstr/>
  </property>
  <property fmtid="{D5CDD505-2E9C-101B-9397-08002B2CF9AE}" pid="48" name="FSC#SKEDITIONREG@103.510:a_deliveredat">
    <vt:lpwstr/>
  </property>
  <property fmtid="{D5CDD505-2E9C-101B-9397-08002B2CF9AE}" pid="49" name="FSC#SKEDITIONREG@103.510:a_delivery">
    <vt:lpwstr/>
  </property>
  <property fmtid="{D5CDD505-2E9C-101B-9397-08002B2CF9AE}" pid="50" name="FSC#SKEDITIONREG@103.510:a_extension">
    <vt:lpwstr/>
  </property>
  <property fmtid="{D5CDD505-2E9C-101B-9397-08002B2CF9AE}" pid="51" name="FSC#SKEDITIONREG@103.510:a_filenumber">
    <vt:lpwstr/>
  </property>
  <property fmtid="{D5CDD505-2E9C-101B-9397-08002B2CF9AE}" pid="52" name="FSC#SKEDITIONREG@103.510:a_fileresponsible">
    <vt:lpwstr/>
  </property>
  <property fmtid="{D5CDD505-2E9C-101B-9397-08002B2CF9AE}" pid="53" name="FSC#SKEDITIONREG@103.510:a_fileresporg">
    <vt:lpwstr/>
  </property>
  <property fmtid="{D5CDD505-2E9C-101B-9397-08002B2CF9AE}" pid="54" name="FSC#SKEDITIONREG@103.510:a_fileresporg_email_OU">
    <vt:lpwstr/>
  </property>
  <property fmtid="{D5CDD505-2E9C-101B-9397-08002B2CF9AE}" pid="55" name="FSC#SKEDITIONREG@103.510:a_fileresporg_emailaddress">
    <vt:lpwstr/>
  </property>
  <property fmtid="{D5CDD505-2E9C-101B-9397-08002B2CF9AE}" pid="56" name="FSC#SKEDITIONREG@103.510:a_fileresporg_fax">
    <vt:lpwstr/>
  </property>
  <property fmtid="{D5CDD505-2E9C-101B-9397-08002B2CF9AE}" pid="57" name="FSC#SKEDITIONREG@103.510:a_fileresporg_fax_OU">
    <vt:lpwstr/>
  </property>
  <property fmtid="{D5CDD505-2E9C-101B-9397-08002B2CF9AE}" pid="58" name="FSC#SKEDITIONREG@103.510:a_fileresporg_function">
    <vt:lpwstr/>
  </property>
  <property fmtid="{D5CDD505-2E9C-101B-9397-08002B2CF9AE}" pid="59" name="FSC#SKEDITIONREG@103.510:a_fileresporg_function_OU">
    <vt:lpwstr/>
  </property>
  <property fmtid="{D5CDD505-2E9C-101B-9397-08002B2CF9AE}" pid="60" name="FSC#SKEDITIONREG@103.510:a_fileresporg_head">
    <vt:lpwstr/>
  </property>
  <property fmtid="{D5CDD505-2E9C-101B-9397-08002B2CF9AE}" pid="61" name="FSC#SKEDITIONREG@103.510:a_fileresporg_head_OU">
    <vt:lpwstr/>
  </property>
  <property fmtid="{D5CDD505-2E9C-101B-9397-08002B2CF9AE}" pid="62" name="FSC#SKEDITIONREG@103.510:a_fileresporg_OU">
    <vt:lpwstr/>
  </property>
  <property fmtid="{D5CDD505-2E9C-101B-9397-08002B2CF9AE}" pid="63" name="FSC#SKEDITIONREG@103.510:a_fileresporg_phone">
    <vt:lpwstr/>
  </property>
  <property fmtid="{D5CDD505-2E9C-101B-9397-08002B2CF9AE}" pid="64" name="FSC#SKEDITIONREG@103.510:a_fileresporg_phone_OU">
    <vt:lpwstr/>
  </property>
  <property fmtid="{D5CDD505-2E9C-101B-9397-08002B2CF9AE}" pid="65" name="FSC#SKEDITIONREG@103.510:a_incattachments">
    <vt:lpwstr/>
  </property>
  <property fmtid="{D5CDD505-2E9C-101B-9397-08002B2CF9AE}" pid="66" name="FSC#SKEDITIONREG@103.510:a_incnr">
    <vt:lpwstr/>
  </property>
  <property fmtid="{D5CDD505-2E9C-101B-9397-08002B2CF9AE}" pid="67" name="FSC#SKEDITIONREG@103.510:a_objcreatedstr">
    <vt:lpwstr/>
  </property>
  <property fmtid="{D5CDD505-2E9C-101B-9397-08002B2CF9AE}" pid="68" name="FSC#SKEDITIONREG@103.510:a_ordernumber">
    <vt:lpwstr/>
  </property>
  <property fmtid="{D5CDD505-2E9C-101B-9397-08002B2CF9AE}" pid="69" name="FSC#SKEDITIONREG@103.510:a_oursign">
    <vt:lpwstr/>
  </property>
  <property fmtid="{D5CDD505-2E9C-101B-9397-08002B2CF9AE}" pid="70" name="FSC#SKEDITIONREG@103.510:a_sendersign">
    <vt:lpwstr/>
  </property>
  <property fmtid="{D5CDD505-2E9C-101B-9397-08002B2CF9AE}" pid="71" name="FSC#SKEDITIONREG@103.510:a_shortou">
    <vt:lpwstr/>
  </property>
  <property fmtid="{D5CDD505-2E9C-101B-9397-08002B2CF9AE}" pid="72" name="FSC#SKEDITIONREG@103.510:a_testsalutation">
    <vt:lpwstr/>
  </property>
  <property fmtid="{D5CDD505-2E9C-101B-9397-08002B2CF9AE}" pid="73" name="FSC#SKEDITIONREG@103.510:a_validfrom">
    <vt:lpwstr/>
  </property>
  <property fmtid="{D5CDD505-2E9C-101B-9397-08002B2CF9AE}" pid="74" name="FSC#SKEDITIONREG@103.510:as_activity">
    <vt:lpwstr/>
  </property>
  <property fmtid="{D5CDD505-2E9C-101B-9397-08002B2CF9AE}" pid="75" name="FSC#SKEDITIONREG@103.510:as_docdate">
    <vt:lpwstr/>
  </property>
  <property fmtid="{D5CDD505-2E9C-101B-9397-08002B2CF9AE}" pid="76" name="FSC#SKEDITIONREG@103.510:as_establishdate">
    <vt:lpwstr/>
  </property>
  <property fmtid="{D5CDD505-2E9C-101B-9397-08002B2CF9AE}" pid="77" name="FSC#SKEDITIONREG@103.510:as_fileresphead">
    <vt:lpwstr/>
  </property>
  <property fmtid="{D5CDD505-2E9C-101B-9397-08002B2CF9AE}" pid="78" name="FSC#SKEDITIONREG@103.510:as_filerespheadfnct">
    <vt:lpwstr/>
  </property>
  <property fmtid="{D5CDD505-2E9C-101B-9397-08002B2CF9AE}" pid="79" name="FSC#SKEDITIONREG@103.510:as_fileresponsible">
    <vt:lpwstr/>
  </property>
  <property fmtid="{D5CDD505-2E9C-101B-9397-08002B2CF9AE}" pid="80" name="FSC#SKEDITIONREG@103.510:as_filesubj">
    <vt:lpwstr/>
  </property>
  <property fmtid="{D5CDD505-2E9C-101B-9397-08002B2CF9AE}" pid="81" name="FSC#SKEDITIONREG@103.510:as_objname">
    <vt:lpwstr/>
  </property>
  <property fmtid="{D5CDD505-2E9C-101B-9397-08002B2CF9AE}" pid="82" name="FSC#SKEDITIONREG@103.510:as_ou">
    <vt:lpwstr/>
  </property>
  <property fmtid="{D5CDD505-2E9C-101B-9397-08002B2CF9AE}" pid="83" name="FSC#SKEDITIONREG@103.510:as_owner">
    <vt:lpwstr>Ing. Andrea Mikulová</vt:lpwstr>
  </property>
  <property fmtid="{D5CDD505-2E9C-101B-9397-08002B2CF9AE}" pid="84" name="FSC#SKEDITIONREG@103.510:as_phonelink">
    <vt:lpwstr/>
  </property>
  <property fmtid="{D5CDD505-2E9C-101B-9397-08002B2CF9AE}" pid="85" name="FSC#SKEDITIONREG@103.510:oz_externAdr">
    <vt:lpwstr/>
  </property>
  <property fmtid="{D5CDD505-2E9C-101B-9397-08002B2CF9AE}" pid="86" name="FSC#SKEDITIONREG@103.510:a_depositperiod">
    <vt:lpwstr/>
  </property>
  <property fmtid="{D5CDD505-2E9C-101B-9397-08002B2CF9AE}" pid="87" name="FSC#SKEDITIONREG@103.510:a_disposestate">
    <vt:lpwstr/>
  </property>
  <property fmtid="{D5CDD505-2E9C-101B-9397-08002B2CF9AE}" pid="88" name="FSC#SKEDITIONREG@103.510:a_fileresponsiblefnct">
    <vt:lpwstr/>
  </property>
  <property fmtid="{D5CDD505-2E9C-101B-9397-08002B2CF9AE}" pid="89" name="FSC#SKEDITIONREG@103.510:a_fileresporg_position">
    <vt:lpwstr/>
  </property>
  <property fmtid="{D5CDD505-2E9C-101B-9397-08002B2CF9AE}" pid="90" name="FSC#SKEDITIONREG@103.510:a_fileresporg_position_OU">
    <vt:lpwstr/>
  </property>
  <property fmtid="{D5CDD505-2E9C-101B-9397-08002B2CF9AE}" pid="91" name="FSC#SKEDITIONREG@103.510:a_osobnecislosprac">
    <vt:lpwstr/>
  </property>
  <property fmtid="{D5CDD505-2E9C-101B-9397-08002B2CF9AE}" pid="92" name="FSC#SKEDITIONREG@103.510:a_registrysign">
    <vt:lpwstr/>
  </property>
  <property fmtid="{D5CDD505-2E9C-101B-9397-08002B2CF9AE}" pid="93" name="FSC#SKEDITIONREG@103.510:a_subfileatt">
    <vt:lpwstr/>
  </property>
  <property fmtid="{D5CDD505-2E9C-101B-9397-08002B2CF9AE}" pid="94" name="FSC#SKEDITIONREG@103.510:as_filesubjall">
    <vt:lpwstr/>
  </property>
  <property fmtid="{D5CDD505-2E9C-101B-9397-08002B2CF9AE}" pid="95" name="FSC#SKEDITIONREG@103.510:CreatedAt">
    <vt:lpwstr>23. 11. 2016, 16:20</vt:lpwstr>
  </property>
  <property fmtid="{D5CDD505-2E9C-101B-9397-08002B2CF9AE}" pid="96" name="FSC#SKEDITIONREG@103.510:curruserrolegroup">
    <vt:lpwstr>Odbor podnikateľského prostredia</vt:lpwstr>
  </property>
  <property fmtid="{D5CDD505-2E9C-101B-9397-08002B2CF9AE}" pid="97" name="FSC#SKEDITIONREG@103.510:currusersubst">
    <vt:lpwstr/>
  </property>
  <property fmtid="{D5CDD505-2E9C-101B-9397-08002B2CF9AE}" pid="98" name="FSC#SKEDITIONREG@103.510:emailsprac">
    <vt:lpwstr/>
  </property>
  <property fmtid="{D5CDD505-2E9C-101B-9397-08002B2CF9AE}" pid="99" name="FSC#SKEDITIONREG@103.510:ms_VyskladaniePoznamok">
    <vt:lpwstr/>
  </property>
  <property fmtid="{D5CDD505-2E9C-101B-9397-08002B2CF9AE}" pid="100" name="FSC#SKEDITIONREG@103.510:oumlname_fnct">
    <vt:lpwstr/>
  </property>
  <property fmtid="{D5CDD505-2E9C-101B-9397-08002B2CF9AE}" pid="101" name="FSC#SKEDITIONREG@103.510:sk_org_city">
    <vt:lpwstr/>
  </property>
  <property fmtid="{D5CDD505-2E9C-101B-9397-08002B2CF9AE}" pid="102" name="FSC#SKEDITIONREG@103.510:sk_org_dic">
    <vt:lpwstr/>
  </property>
  <property fmtid="{D5CDD505-2E9C-101B-9397-08002B2CF9AE}" pid="103" name="FSC#SKEDITIONREG@103.510:sk_org_email">
    <vt:lpwstr/>
  </property>
  <property fmtid="{D5CDD505-2E9C-101B-9397-08002B2CF9AE}" pid="104" name="FSC#SKEDITIONREG@103.510:sk_org_fax">
    <vt:lpwstr/>
  </property>
  <property fmtid="{D5CDD505-2E9C-101B-9397-08002B2CF9AE}" pid="105" name="FSC#SKEDITIONREG@103.510:sk_org_fullname">
    <vt:lpwstr/>
  </property>
  <property fmtid="{D5CDD505-2E9C-101B-9397-08002B2CF9AE}" pid="106" name="FSC#SKEDITIONREG@103.510:sk_org_ico">
    <vt:lpwstr/>
  </property>
  <property fmtid="{D5CDD505-2E9C-101B-9397-08002B2CF9AE}" pid="107" name="FSC#SKEDITIONREG@103.510:sk_org_phone">
    <vt:lpwstr/>
  </property>
  <property fmtid="{D5CDD505-2E9C-101B-9397-08002B2CF9AE}" pid="108" name="FSC#SKEDITIONREG@103.510:sk_org_shortname">
    <vt:lpwstr/>
  </property>
  <property fmtid="{D5CDD505-2E9C-101B-9397-08002B2CF9AE}" pid="109" name="FSC#SKEDITIONREG@103.510:sk_org_state">
    <vt:lpwstr/>
  </property>
  <property fmtid="{D5CDD505-2E9C-101B-9397-08002B2CF9AE}" pid="110" name="FSC#SKEDITIONREG@103.510:sk_org_street">
    <vt:lpwstr/>
  </property>
  <property fmtid="{D5CDD505-2E9C-101B-9397-08002B2CF9AE}" pid="111" name="FSC#SKEDITIONREG@103.510:sk_org_zip">
    <vt:lpwstr/>
  </property>
  <property fmtid="{D5CDD505-2E9C-101B-9397-08002B2CF9AE}" pid="112" name="FSC#SKEDITIONREG@103.510:viz_clearedat">
    <vt:lpwstr/>
  </property>
  <property fmtid="{D5CDD505-2E9C-101B-9397-08002B2CF9AE}" pid="113" name="FSC#SKEDITIONREG@103.510:viz_clearedby">
    <vt:lpwstr/>
  </property>
  <property fmtid="{D5CDD505-2E9C-101B-9397-08002B2CF9AE}" pid="114" name="FSC#SKEDITIONREG@103.510:viz_comm">
    <vt:lpwstr/>
  </property>
  <property fmtid="{D5CDD505-2E9C-101B-9397-08002B2CF9AE}" pid="115" name="FSC#SKEDITIONREG@103.510:viz_decisionattachments">
    <vt:lpwstr/>
  </property>
  <property fmtid="{D5CDD505-2E9C-101B-9397-08002B2CF9AE}" pid="116" name="FSC#SKEDITIONREG@103.510:viz_deliveredat">
    <vt:lpwstr/>
  </property>
  <property fmtid="{D5CDD505-2E9C-101B-9397-08002B2CF9AE}" pid="117" name="FSC#SKEDITIONREG@103.510:viz_delivery">
    <vt:lpwstr/>
  </property>
  <property fmtid="{D5CDD505-2E9C-101B-9397-08002B2CF9AE}" pid="118" name="FSC#SKEDITIONREG@103.510:viz_extension">
    <vt:lpwstr/>
  </property>
  <property fmtid="{D5CDD505-2E9C-101B-9397-08002B2CF9AE}" pid="119" name="FSC#SKEDITIONREG@103.510:viz_filenumber">
    <vt:lpwstr/>
  </property>
  <property fmtid="{D5CDD505-2E9C-101B-9397-08002B2CF9AE}" pid="120" name="FSC#SKEDITIONREG@103.510:viz_fileresponsible">
    <vt:lpwstr/>
  </property>
  <property fmtid="{D5CDD505-2E9C-101B-9397-08002B2CF9AE}" pid="121" name="FSC#SKEDITIONREG@103.510:viz_fileresporg">
    <vt:lpwstr/>
  </property>
  <property fmtid="{D5CDD505-2E9C-101B-9397-08002B2CF9AE}" pid="122" name="FSC#SKEDITIONREG@103.510:viz_fileresporg_email_OU">
    <vt:lpwstr/>
  </property>
  <property fmtid="{D5CDD505-2E9C-101B-9397-08002B2CF9AE}" pid="123" name="FSC#SKEDITIONREG@103.510:viz_fileresporg_emailaddress">
    <vt:lpwstr/>
  </property>
  <property fmtid="{D5CDD505-2E9C-101B-9397-08002B2CF9AE}" pid="124" name="FSC#SKEDITIONREG@103.510:viz_fileresporg_fax">
    <vt:lpwstr/>
  </property>
  <property fmtid="{D5CDD505-2E9C-101B-9397-08002B2CF9AE}" pid="125" name="FSC#SKEDITIONREG@103.510:viz_fileresporg_fax_OU">
    <vt:lpwstr/>
  </property>
  <property fmtid="{D5CDD505-2E9C-101B-9397-08002B2CF9AE}" pid="126" name="FSC#SKEDITIONREG@103.510:viz_fileresporg_function">
    <vt:lpwstr/>
  </property>
  <property fmtid="{D5CDD505-2E9C-101B-9397-08002B2CF9AE}" pid="127" name="FSC#SKEDITIONREG@103.510:viz_fileresporg_function_OU">
    <vt:lpwstr/>
  </property>
  <property fmtid="{D5CDD505-2E9C-101B-9397-08002B2CF9AE}" pid="128" name="FSC#SKEDITIONREG@103.510:viz_fileresporg_head">
    <vt:lpwstr/>
  </property>
  <property fmtid="{D5CDD505-2E9C-101B-9397-08002B2CF9AE}" pid="129" name="FSC#SKEDITIONREG@103.510:viz_fileresporg_head_OU">
    <vt:lpwstr/>
  </property>
  <property fmtid="{D5CDD505-2E9C-101B-9397-08002B2CF9AE}" pid="130" name="FSC#SKEDITIONREG@103.510:viz_fileresporg_longname">
    <vt:lpwstr/>
  </property>
  <property fmtid="{D5CDD505-2E9C-101B-9397-08002B2CF9AE}" pid="131" name="FSC#SKEDITIONREG@103.510:viz_fileresporg_mesto">
    <vt:lpwstr/>
  </property>
  <property fmtid="{D5CDD505-2E9C-101B-9397-08002B2CF9AE}" pid="132" name="FSC#SKEDITIONREG@103.510:viz_fileresporg_odbor">
    <vt:lpwstr/>
  </property>
  <property fmtid="{D5CDD505-2E9C-101B-9397-08002B2CF9AE}" pid="133" name="FSC#SKEDITIONREG@103.510:viz_fileresporg_odbor_function">
    <vt:lpwstr/>
  </property>
  <property fmtid="{D5CDD505-2E9C-101B-9397-08002B2CF9AE}" pid="134" name="FSC#SKEDITIONREG@103.510:viz_fileresporg_odbor_head">
    <vt:lpwstr/>
  </property>
  <property fmtid="{D5CDD505-2E9C-101B-9397-08002B2CF9AE}" pid="135" name="FSC#SKEDITIONREG@103.510:viz_fileresporg_OU">
    <vt:lpwstr/>
  </property>
  <property fmtid="{D5CDD505-2E9C-101B-9397-08002B2CF9AE}" pid="136" name="FSC#SKEDITIONREG@103.510:viz_fileresporg_phone">
    <vt:lpwstr/>
  </property>
  <property fmtid="{D5CDD505-2E9C-101B-9397-08002B2CF9AE}" pid="137" name="FSC#SKEDITIONREG@103.510:viz_fileresporg_phone_OU">
    <vt:lpwstr/>
  </property>
  <property fmtid="{D5CDD505-2E9C-101B-9397-08002B2CF9AE}" pid="138" name="FSC#SKEDITIONREG@103.510:viz_fileresporg_position">
    <vt:lpwstr/>
  </property>
  <property fmtid="{D5CDD505-2E9C-101B-9397-08002B2CF9AE}" pid="139" name="FSC#SKEDITIONREG@103.510:viz_fileresporg_position_OU">
    <vt:lpwstr/>
  </property>
  <property fmtid="{D5CDD505-2E9C-101B-9397-08002B2CF9AE}" pid="140" name="FSC#SKEDITIONREG@103.510:viz_fileresporg_psc">
    <vt:lpwstr/>
  </property>
  <property fmtid="{D5CDD505-2E9C-101B-9397-08002B2CF9AE}" pid="141" name="FSC#SKEDITIONREG@103.510:viz_fileresporg_sekcia">
    <vt:lpwstr/>
  </property>
  <property fmtid="{D5CDD505-2E9C-101B-9397-08002B2CF9AE}" pid="142" name="FSC#SKEDITIONREG@103.510:viz_fileresporg_sekcia_function">
    <vt:lpwstr/>
  </property>
  <property fmtid="{D5CDD505-2E9C-101B-9397-08002B2CF9AE}" pid="143" name="FSC#SKEDITIONREG@103.510:viz_fileresporg_sekcia_head">
    <vt:lpwstr/>
  </property>
  <property fmtid="{D5CDD505-2E9C-101B-9397-08002B2CF9AE}" pid="144" name="FSC#SKEDITIONREG@103.510:viz_fileresporg_stat">
    <vt:lpwstr/>
  </property>
  <property fmtid="{D5CDD505-2E9C-101B-9397-08002B2CF9AE}" pid="145" name="FSC#SKEDITIONREG@103.510:viz_fileresporg_ulica">
    <vt:lpwstr/>
  </property>
  <property fmtid="{D5CDD505-2E9C-101B-9397-08002B2CF9AE}" pid="146" name="FSC#SKEDITIONREG@103.510:viz_fileresporgknazov">
    <vt:lpwstr/>
  </property>
  <property fmtid="{D5CDD505-2E9C-101B-9397-08002B2CF9AE}" pid="147" name="FSC#SKEDITIONREG@103.510:viz_filesubj">
    <vt:lpwstr/>
  </property>
  <property fmtid="{D5CDD505-2E9C-101B-9397-08002B2CF9AE}" pid="148" name="FSC#SKEDITIONREG@103.510:viz_incattachments">
    <vt:lpwstr/>
  </property>
  <property fmtid="{D5CDD505-2E9C-101B-9397-08002B2CF9AE}" pid="149" name="FSC#SKEDITIONREG@103.510:viz_incnr">
    <vt:lpwstr/>
  </property>
  <property fmtid="{D5CDD505-2E9C-101B-9397-08002B2CF9AE}" pid="150" name="FSC#SKEDITIONREG@103.510:viz_intletterrecivers">
    <vt:lpwstr/>
  </property>
  <property fmtid="{D5CDD505-2E9C-101B-9397-08002B2CF9AE}" pid="151" name="FSC#SKEDITIONREG@103.510:viz_objcreatedstr">
    <vt:lpwstr/>
  </property>
  <property fmtid="{D5CDD505-2E9C-101B-9397-08002B2CF9AE}" pid="152" name="FSC#SKEDITIONREG@103.510:viz_ordernumber">
    <vt:lpwstr/>
  </property>
  <property fmtid="{D5CDD505-2E9C-101B-9397-08002B2CF9AE}" pid="153" name="FSC#SKEDITIONREG@103.510:viz_oursign">
    <vt:lpwstr/>
  </property>
  <property fmtid="{D5CDD505-2E9C-101B-9397-08002B2CF9AE}" pid="154" name="FSC#SKEDITIONREG@103.510:viz_responseto_createdby">
    <vt:lpwstr/>
  </property>
  <property fmtid="{D5CDD505-2E9C-101B-9397-08002B2CF9AE}" pid="155" name="FSC#SKEDITIONREG@103.510:viz_sendersign">
    <vt:lpwstr/>
  </property>
  <property fmtid="{D5CDD505-2E9C-101B-9397-08002B2CF9AE}" pid="156" name="FSC#SKEDITIONREG@103.510:viz_shortfileresporg">
    <vt:lpwstr/>
  </property>
  <property fmtid="{D5CDD505-2E9C-101B-9397-08002B2CF9AE}" pid="157" name="FSC#SKEDITIONREG@103.510:viz_tel_number">
    <vt:lpwstr/>
  </property>
  <property fmtid="{D5CDD505-2E9C-101B-9397-08002B2CF9AE}" pid="158" name="FSC#SKEDITIONREG@103.510:viz_testsalutation">
    <vt:lpwstr/>
  </property>
  <property fmtid="{D5CDD505-2E9C-101B-9397-08002B2CF9AE}" pid="159" name="FSC#SKEDITIONREG@103.510:viz_validfrom">
    <vt:lpwstr/>
  </property>
  <property fmtid="{D5CDD505-2E9C-101B-9397-08002B2CF9AE}" pid="160" name="FSC#SKEDITIONREG@103.510:zaznam_jeden_adresat">
    <vt:lpwstr/>
  </property>
  <property fmtid="{D5CDD505-2E9C-101B-9397-08002B2CF9AE}" pid="161" name="FSC#SKEDITIONREG@103.510:zaznam_vnut_adresati_1">
    <vt:lpwstr/>
  </property>
  <property fmtid="{D5CDD505-2E9C-101B-9397-08002B2CF9AE}" pid="162" name="FSC#SKEDITIONREG@103.510:zaznam_vnut_adresati_10">
    <vt:lpwstr/>
  </property>
  <property fmtid="{D5CDD505-2E9C-101B-9397-08002B2CF9AE}" pid="163" name="FSC#SKEDITIONREG@103.510:zaznam_vnut_adresati_11">
    <vt:lpwstr/>
  </property>
  <property fmtid="{D5CDD505-2E9C-101B-9397-08002B2CF9AE}" pid="164" name="FSC#SKEDITIONREG@103.510:zaznam_vnut_adresati_12">
    <vt:lpwstr/>
  </property>
  <property fmtid="{D5CDD505-2E9C-101B-9397-08002B2CF9AE}" pid="165" name="FSC#SKEDITIONREG@103.510:zaznam_vnut_adresati_13">
    <vt:lpwstr/>
  </property>
  <property fmtid="{D5CDD505-2E9C-101B-9397-08002B2CF9AE}" pid="166" name="FSC#SKEDITIONREG@103.510:zaznam_vnut_adresati_14">
    <vt:lpwstr/>
  </property>
  <property fmtid="{D5CDD505-2E9C-101B-9397-08002B2CF9AE}" pid="167" name="FSC#SKEDITIONREG@103.510:zaznam_vnut_adresati_15">
    <vt:lpwstr/>
  </property>
  <property fmtid="{D5CDD505-2E9C-101B-9397-08002B2CF9AE}" pid="168" name="FSC#SKEDITIONREG@103.510:zaznam_vnut_adresati_16">
    <vt:lpwstr/>
  </property>
  <property fmtid="{D5CDD505-2E9C-101B-9397-08002B2CF9AE}" pid="169" name="FSC#SKEDITIONREG@103.510:zaznam_vnut_adresati_17">
    <vt:lpwstr/>
  </property>
  <property fmtid="{D5CDD505-2E9C-101B-9397-08002B2CF9AE}" pid="170" name="FSC#SKEDITIONREG@103.510:zaznam_vnut_adresati_18">
    <vt:lpwstr/>
  </property>
  <property fmtid="{D5CDD505-2E9C-101B-9397-08002B2CF9AE}" pid="171" name="FSC#SKEDITIONREG@103.510:zaznam_vnut_adresati_19">
    <vt:lpwstr/>
  </property>
  <property fmtid="{D5CDD505-2E9C-101B-9397-08002B2CF9AE}" pid="172" name="FSC#SKEDITIONREG@103.510:zaznam_vnut_adresati_2">
    <vt:lpwstr/>
  </property>
  <property fmtid="{D5CDD505-2E9C-101B-9397-08002B2CF9AE}" pid="173" name="FSC#SKEDITIONREG@103.510:zaznam_vnut_adresati_20">
    <vt:lpwstr/>
  </property>
  <property fmtid="{D5CDD505-2E9C-101B-9397-08002B2CF9AE}" pid="174" name="FSC#SKEDITIONREG@103.510:zaznam_vnut_adresati_21">
    <vt:lpwstr/>
  </property>
  <property fmtid="{D5CDD505-2E9C-101B-9397-08002B2CF9AE}" pid="175" name="FSC#SKEDITIONREG@103.510:zaznam_vnut_adresati_22">
    <vt:lpwstr/>
  </property>
  <property fmtid="{D5CDD505-2E9C-101B-9397-08002B2CF9AE}" pid="176" name="FSC#SKEDITIONREG@103.510:zaznam_vnut_adresati_23">
    <vt:lpwstr/>
  </property>
  <property fmtid="{D5CDD505-2E9C-101B-9397-08002B2CF9AE}" pid="177" name="FSC#SKEDITIONREG@103.510:zaznam_vnut_adresati_24">
    <vt:lpwstr/>
  </property>
  <property fmtid="{D5CDD505-2E9C-101B-9397-08002B2CF9AE}" pid="178" name="FSC#SKEDITIONREG@103.510:zaznam_vnut_adresati_25">
    <vt:lpwstr/>
  </property>
  <property fmtid="{D5CDD505-2E9C-101B-9397-08002B2CF9AE}" pid="179" name="FSC#SKEDITIONREG@103.510:zaznam_vnut_adresati_26">
    <vt:lpwstr/>
  </property>
  <property fmtid="{D5CDD505-2E9C-101B-9397-08002B2CF9AE}" pid="180" name="FSC#SKEDITIONREG@103.510:zaznam_vnut_adresati_27">
    <vt:lpwstr/>
  </property>
  <property fmtid="{D5CDD505-2E9C-101B-9397-08002B2CF9AE}" pid="181" name="FSC#SKEDITIONREG@103.510:zaznam_vnut_adresati_28">
    <vt:lpwstr/>
  </property>
  <property fmtid="{D5CDD505-2E9C-101B-9397-08002B2CF9AE}" pid="182" name="FSC#SKEDITIONREG@103.510:zaznam_vnut_adresati_29">
    <vt:lpwstr/>
  </property>
  <property fmtid="{D5CDD505-2E9C-101B-9397-08002B2CF9AE}" pid="183" name="FSC#SKEDITIONREG@103.510:zaznam_vnut_adresati_3">
    <vt:lpwstr/>
  </property>
  <property fmtid="{D5CDD505-2E9C-101B-9397-08002B2CF9AE}" pid="184" name="FSC#SKEDITIONREG@103.510:zaznam_vnut_adresati_30">
    <vt:lpwstr/>
  </property>
  <property fmtid="{D5CDD505-2E9C-101B-9397-08002B2CF9AE}" pid="185" name="FSC#SKEDITIONREG@103.510:zaznam_vnut_adresati_31">
    <vt:lpwstr/>
  </property>
  <property fmtid="{D5CDD505-2E9C-101B-9397-08002B2CF9AE}" pid="186" name="FSC#SKEDITIONREG@103.510:zaznam_vnut_adresati_32">
    <vt:lpwstr/>
  </property>
  <property fmtid="{D5CDD505-2E9C-101B-9397-08002B2CF9AE}" pid="187" name="FSC#SKEDITIONREG@103.510:zaznam_vnut_adresati_33">
    <vt:lpwstr/>
  </property>
  <property fmtid="{D5CDD505-2E9C-101B-9397-08002B2CF9AE}" pid="188" name="FSC#SKEDITIONREG@103.510:zaznam_vnut_adresati_34">
    <vt:lpwstr/>
  </property>
  <property fmtid="{D5CDD505-2E9C-101B-9397-08002B2CF9AE}" pid="189" name="FSC#SKEDITIONREG@103.510:zaznam_vnut_adresati_35">
    <vt:lpwstr/>
  </property>
  <property fmtid="{D5CDD505-2E9C-101B-9397-08002B2CF9AE}" pid="190" name="FSC#SKEDITIONREG@103.510:zaznam_vnut_adresati_36">
    <vt:lpwstr/>
  </property>
  <property fmtid="{D5CDD505-2E9C-101B-9397-08002B2CF9AE}" pid="191" name="FSC#SKEDITIONREG@103.510:zaznam_vnut_adresati_37">
    <vt:lpwstr/>
  </property>
  <property fmtid="{D5CDD505-2E9C-101B-9397-08002B2CF9AE}" pid="192" name="FSC#SKEDITIONREG@103.510:zaznam_vnut_adresati_38">
    <vt:lpwstr/>
  </property>
  <property fmtid="{D5CDD505-2E9C-101B-9397-08002B2CF9AE}" pid="193" name="FSC#SKEDITIONREG@103.510:zaznam_vnut_adresati_39">
    <vt:lpwstr/>
  </property>
  <property fmtid="{D5CDD505-2E9C-101B-9397-08002B2CF9AE}" pid="194" name="FSC#SKEDITIONREG@103.510:zaznam_vnut_adresati_4">
    <vt:lpwstr/>
  </property>
  <property fmtid="{D5CDD505-2E9C-101B-9397-08002B2CF9AE}" pid="195" name="FSC#SKEDITIONREG@103.510:zaznam_vnut_adresati_40">
    <vt:lpwstr/>
  </property>
  <property fmtid="{D5CDD505-2E9C-101B-9397-08002B2CF9AE}" pid="196" name="FSC#SKEDITIONREG@103.510:zaznam_vnut_adresati_41">
    <vt:lpwstr/>
  </property>
  <property fmtid="{D5CDD505-2E9C-101B-9397-08002B2CF9AE}" pid="197" name="FSC#SKEDITIONREG@103.510:zaznam_vnut_adresati_42">
    <vt:lpwstr/>
  </property>
  <property fmtid="{D5CDD505-2E9C-101B-9397-08002B2CF9AE}" pid="198" name="FSC#SKEDITIONREG@103.510:zaznam_vnut_adresati_43">
    <vt:lpwstr/>
  </property>
  <property fmtid="{D5CDD505-2E9C-101B-9397-08002B2CF9AE}" pid="199" name="FSC#SKEDITIONREG@103.510:zaznam_vnut_adresati_44">
    <vt:lpwstr/>
  </property>
  <property fmtid="{D5CDD505-2E9C-101B-9397-08002B2CF9AE}" pid="200" name="FSC#SKEDITIONREG@103.510:zaznam_vnut_adresati_45">
    <vt:lpwstr/>
  </property>
  <property fmtid="{D5CDD505-2E9C-101B-9397-08002B2CF9AE}" pid="201" name="FSC#SKEDITIONREG@103.510:zaznam_vnut_adresati_46">
    <vt:lpwstr/>
  </property>
  <property fmtid="{D5CDD505-2E9C-101B-9397-08002B2CF9AE}" pid="202" name="FSC#SKEDITIONREG@103.510:zaznam_vnut_adresati_47">
    <vt:lpwstr/>
  </property>
  <property fmtid="{D5CDD505-2E9C-101B-9397-08002B2CF9AE}" pid="203" name="FSC#SKEDITIONREG@103.510:zaznam_vnut_adresati_48">
    <vt:lpwstr/>
  </property>
  <property fmtid="{D5CDD505-2E9C-101B-9397-08002B2CF9AE}" pid="204" name="FSC#SKEDITIONREG@103.510:zaznam_vnut_adresati_49">
    <vt:lpwstr/>
  </property>
  <property fmtid="{D5CDD505-2E9C-101B-9397-08002B2CF9AE}" pid="205" name="FSC#SKEDITIONREG@103.510:zaznam_vnut_adresati_5">
    <vt:lpwstr/>
  </property>
  <property fmtid="{D5CDD505-2E9C-101B-9397-08002B2CF9AE}" pid="206" name="FSC#SKEDITIONREG@103.510:zaznam_vnut_adresati_50">
    <vt:lpwstr/>
  </property>
  <property fmtid="{D5CDD505-2E9C-101B-9397-08002B2CF9AE}" pid="207" name="FSC#SKEDITIONREG@103.510:zaznam_vnut_adresati_51">
    <vt:lpwstr/>
  </property>
  <property fmtid="{D5CDD505-2E9C-101B-9397-08002B2CF9AE}" pid="208" name="FSC#SKEDITIONREG@103.510:zaznam_vnut_adresati_52">
    <vt:lpwstr/>
  </property>
  <property fmtid="{D5CDD505-2E9C-101B-9397-08002B2CF9AE}" pid="209" name="FSC#SKEDITIONREG@103.510:zaznam_vnut_adresati_53">
    <vt:lpwstr/>
  </property>
  <property fmtid="{D5CDD505-2E9C-101B-9397-08002B2CF9AE}" pid="210" name="FSC#SKEDITIONREG@103.510:zaznam_vnut_adresati_54">
    <vt:lpwstr/>
  </property>
  <property fmtid="{D5CDD505-2E9C-101B-9397-08002B2CF9AE}" pid="211" name="FSC#SKEDITIONREG@103.510:zaznam_vnut_adresati_55">
    <vt:lpwstr/>
  </property>
  <property fmtid="{D5CDD505-2E9C-101B-9397-08002B2CF9AE}" pid="212" name="FSC#SKEDITIONREG@103.510:zaznam_vnut_adresati_56">
    <vt:lpwstr/>
  </property>
  <property fmtid="{D5CDD505-2E9C-101B-9397-08002B2CF9AE}" pid="213" name="FSC#SKEDITIONREG@103.510:zaznam_vnut_adresati_57">
    <vt:lpwstr/>
  </property>
  <property fmtid="{D5CDD505-2E9C-101B-9397-08002B2CF9AE}" pid="214" name="FSC#SKEDITIONREG@103.510:zaznam_vnut_adresati_58">
    <vt:lpwstr/>
  </property>
  <property fmtid="{D5CDD505-2E9C-101B-9397-08002B2CF9AE}" pid="215" name="FSC#SKEDITIONREG@103.510:zaznam_vnut_adresati_59">
    <vt:lpwstr/>
  </property>
  <property fmtid="{D5CDD505-2E9C-101B-9397-08002B2CF9AE}" pid="216" name="FSC#SKEDITIONREG@103.510:zaznam_vnut_adresati_6">
    <vt:lpwstr/>
  </property>
  <property fmtid="{D5CDD505-2E9C-101B-9397-08002B2CF9AE}" pid="217" name="FSC#SKEDITIONREG@103.510:zaznam_vnut_adresati_60">
    <vt:lpwstr/>
  </property>
  <property fmtid="{D5CDD505-2E9C-101B-9397-08002B2CF9AE}" pid="218" name="FSC#SKEDITIONREG@103.510:zaznam_vnut_adresati_61">
    <vt:lpwstr/>
  </property>
  <property fmtid="{D5CDD505-2E9C-101B-9397-08002B2CF9AE}" pid="219" name="FSC#SKEDITIONREG@103.510:zaznam_vnut_adresati_62">
    <vt:lpwstr/>
  </property>
  <property fmtid="{D5CDD505-2E9C-101B-9397-08002B2CF9AE}" pid="220" name="FSC#SKEDITIONREG@103.510:zaznam_vnut_adresati_63">
    <vt:lpwstr/>
  </property>
  <property fmtid="{D5CDD505-2E9C-101B-9397-08002B2CF9AE}" pid="221" name="FSC#SKEDITIONREG@103.510:zaznam_vnut_adresati_64">
    <vt:lpwstr/>
  </property>
  <property fmtid="{D5CDD505-2E9C-101B-9397-08002B2CF9AE}" pid="222" name="FSC#SKEDITIONREG@103.510:zaznam_vnut_adresati_65">
    <vt:lpwstr/>
  </property>
  <property fmtid="{D5CDD505-2E9C-101B-9397-08002B2CF9AE}" pid="223" name="FSC#SKEDITIONREG@103.510:zaznam_vnut_adresati_66">
    <vt:lpwstr/>
  </property>
  <property fmtid="{D5CDD505-2E9C-101B-9397-08002B2CF9AE}" pid="224" name="FSC#SKEDITIONREG@103.510:zaznam_vnut_adresati_67">
    <vt:lpwstr/>
  </property>
  <property fmtid="{D5CDD505-2E9C-101B-9397-08002B2CF9AE}" pid="225" name="FSC#SKEDITIONREG@103.510:zaznam_vnut_adresati_68">
    <vt:lpwstr/>
  </property>
  <property fmtid="{D5CDD505-2E9C-101B-9397-08002B2CF9AE}" pid="226" name="FSC#SKEDITIONREG@103.510:zaznam_vnut_adresati_69">
    <vt:lpwstr/>
  </property>
  <property fmtid="{D5CDD505-2E9C-101B-9397-08002B2CF9AE}" pid="227" name="FSC#SKEDITIONREG@103.510:zaznam_vnut_adresati_7">
    <vt:lpwstr/>
  </property>
  <property fmtid="{D5CDD505-2E9C-101B-9397-08002B2CF9AE}" pid="228" name="FSC#SKEDITIONREG@103.510:zaznam_vnut_adresati_70">
    <vt:lpwstr/>
  </property>
  <property fmtid="{D5CDD505-2E9C-101B-9397-08002B2CF9AE}" pid="229" name="FSC#SKEDITIONREG@103.510:zaznam_vnut_adresati_8">
    <vt:lpwstr/>
  </property>
  <property fmtid="{D5CDD505-2E9C-101B-9397-08002B2CF9AE}" pid="230" name="FSC#SKEDITIONREG@103.510:zaznam_vnut_adresati_9">
    <vt:lpwstr/>
  </property>
  <property fmtid="{D5CDD505-2E9C-101B-9397-08002B2CF9AE}" pid="231" name="FSC#SKEDITIONREG@103.510:zaznam_vonk_adresati_1">
    <vt:lpwstr/>
  </property>
  <property fmtid="{D5CDD505-2E9C-101B-9397-08002B2CF9AE}" pid="232" name="FSC#SKEDITIONREG@103.510:zaznam_vonk_adresati_10">
    <vt:lpwstr/>
  </property>
  <property fmtid="{D5CDD505-2E9C-101B-9397-08002B2CF9AE}" pid="233" name="FSC#SKEDITIONREG@103.510:zaznam_vonk_adresati_11">
    <vt:lpwstr/>
  </property>
  <property fmtid="{D5CDD505-2E9C-101B-9397-08002B2CF9AE}" pid="234" name="FSC#SKEDITIONREG@103.510:zaznam_vonk_adresati_12">
    <vt:lpwstr/>
  </property>
  <property fmtid="{D5CDD505-2E9C-101B-9397-08002B2CF9AE}" pid="235" name="FSC#SKEDITIONREG@103.510:zaznam_vonk_adresati_13">
    <vt:lpwstr/>
  </property>
  <property fmtid="{D5CDD505-2E9C-101B-9397-08002B2CF9AE}" pid="236" name="FSC#SKEDITIONREG@103.510:zaznam_vonk_adresati_14">
    <vt:lpwstr/>
  </property>
  <property fmtid="{D5CDD505-2E9C-101B-9397-08002B2CF9AE}" pid="237" name="FSC#SKEDITIONREG@103.510:zaznam_vonk_adresati_15">
    <vt:lpwstr/>
  </property>
  <property fmtid="{D5CDD505-2E9C-101B-9397-08002B2CF9AE}" pid="238" name="FSC#SKEDITIONREG@103.510:zaznam_vonk_adresati_16">
    <vt:lpwstr/>
  </property>
  <property fmtid="{D5CDD505-2E9C-101B-9397-08002B2CF9AE}" pid="239" name="FSC#SKEDITIONREG@103.510:zaznam_vonk_adresati_17">
    <vt:lpwstr/>
  </property>
  <property fmtid="{D5CDD505-2E9C-101B-9397-08002B2CF9AE}" pid="240" name="FSC#SKEDITIONREG@103.510:zaznam_vonk_adresati_18">
    <vt:lpwstr/>
  </property>
  <property fmtid="{D5CDD505-2E9C-101B-9397-08002B2CF9AE}" pid="241" name="FSC#SKEDITIONREG@103.510:zaznam_vonk_adresati_19">
    <vt:lpwstr/>
  </property>
  <property fmtid="{D5CDD505-2E9C-101B-9397-08002B2CF9AE}" pid="242" name="FSC#SKEDITIONREG@103.510:zaznam_vonk_adresati_2">
    <vt:lpwstr/>
  </property>
  <property fmtid="{D5CDD505-2E9C-101B-9397-08002B2CF9AE}" pid="243" name="FSC#SKEDITIONREG@103.510:zaznam_vonk_adresati_20">
    <vt:lpwstr/>
  </property>
  <property fmtid="{D5CDD505-2E9C-101B-9397-08002B2CF9AE}" pid="244" name="FSC#SKEDITIONREG@103.510:zaznam_vonk_adresati_21">
    <vt:lpwstr/>
  </property>
  <property fmtid="{D5CDD505-2E9C-101B-9397-08002B2CF9AE}" pid="245" name="FSC#SKEDITIONREG@103.510:zaznam_vonk_adresati_22">
    <vt:lpwstr/>
  </property>
  <property fmtid="{D5CDD505-2E9C-101B-9397-08002B2CF9AE}" pid="246" name="FSC#SKEDITIONREG@103.510:zaznam_vonk_adresati_23">
    <vt:lpwstr/>
  </property>
  <property fmtid="{D5CDD505-2E9C-101B-9397-08002B2CF9AE}" pid="247" name="FSC#SKEDITIONREG@103.510:zaznam_vonk_adresati_24">
    <vt:lpwstr/>
  </property>
  <property fmtid="{D5CDD505-2E9C-101B-9397-08002B2CF9AE}" pid="248" name="FSC#SKEDITIONREG@103.510:zaznam_vonk_adresati_25">
    <vt:lpwstr/>
  </property>
  <property fmtid="{D5CDD505-2E9C-101B-9397-08002B2CF9AE}" pid="249" name="FSC#SKEDITIONREG@103.510:zaznam_vonk_adresati_26">
    <vt:lpwstr/>
  </property>
  <property fmtid="{D5CDD505-2E9C-101B-9397-08002B2CF9AE}" pid="250" name="FSC#SKEDITIONREG@103.510:zaznam_vonk_adresati_27">
    <vt:lpwstr/>
  </property>
  <property fmtid="{D5CDD505-2E9C-101B-9397-08002B2CF9AE}" pid="251" name="FSC#SKEDITIONREG@103.510:zaznam_vonk_adresati_28">
    <vt:lpwstr/>
  </property>
  <property fmtid="{D5CDD505-2E9C-101B-9397-08002B2CF9AE}" pid="252" name="FSC#SKEDITIONREG@103.510:zaznam_vonk_adresati_29">
    <vt:lpwstr/>
  </property>
  <property fmtid="{D5CDD505-2E9C-101B-9397-08002B2CF9AE}" pid="253" name="FSC#SKEDITIONREG@103.510:zaznam_vonk_adresati_3">
    <vt:lpwstr/>
  </property>
  <property fmtid="{D5CDD505-2E9C-101B-9397-08002B2CF9AE}" pid="254" name="FSC#SKEDITIONREG@103.510:zaznam_vonk_adresati_30">
    <vt:lpwstr/>
  </property>
  <property fmtid="{D5CDD505-2E9C-101B-9397-08002B2CF9AE}" pid="255" name="FSC#SKEDITIONREG@103.510:zaznam_vonk_adresati_31">
    <vt:lpwstr/>
  </property>
  <property fmtid="{D5CDD505-2E9C-101B-9397-08002B2CF9AE}" pid="256" name="FSC#SKEDITIONREG@103.510:zaznam_vonk_adresati_32">
    <vt:lpwstr/>
  </property>
  <property fmtid="{D5CDD505-2E9C-101B-9397-08002B2CF9AE}" pid="257" name="FSC#SKEDITIONREG@103.510:zaznam_vonk_adresati_33">
    <vt:lpwstr/>
  </property>
  <property fmtid="{D5CDD505-2E9C-101B-9397-08002B2CF9AE}" pid="258" name="FSC#SKEDITIONREG@103.510:zaznam_vonk_adresati_34">
    <vt:lpwstr/>
  </property>
  <property fmtid="{D5CDD505-2E9C-101B-9397-08002B2CF9AE}" pid="259" name="FSC#SKEDITIONREG@103.510:zaznam_vonk_adresati_35">
    <vt:lpwstr/>
  </property>
  <property fmtid="{D5CDD505-2E9C-101B-9397-08002B2CF9AE}" pid="260" name="FSC#SKEDITIONREG@103.510:zaznam_vonk_adresati_4">
    <vt:lpwstr/>
  </property>
  <property fmtid="{D5CDD505-2E9C-101B-9397-08002B2CF9AE}" pid="261" name="FSC#SKEDITIONREG@103.510:zaznam_vonk_adresati_5">
    <vt:lpwstr/>
  </property>
  <property fmtid="{D5CDD505-2E9C-101B-9397-08002B2CF9AE}" pid="262" name="FSC#SKEDITIONREG@103.510:zaznam_vonk_adresati_6">
    <vt:lpwstr/>
  </property>
  <property fmtid="{D5CDD505-2E9C-101B-9397-08002B2CF9AE}" pid="263" name="FSC#SKEDITIONREG@103.510:zaznam_vonk_adresati_7">
    <vt:lpwstr/>
  </property>
  <property fmtid="{D5CDD505-2E9C-101B-9397-08002B2CF9AE}" pid="264" name="FSC#SKEDITIONREG@103.510:zaznam_vonk_adresati_8">
    <vt:lpwstr/>
  </property>
  <property fmtid="{D5CDD505-2E9C-101B-9397-08002B2CF9AE}" pid="265" name="FSC#SKEDITIONREG@103.510:zaznam_vonk_adresati_9">
    <vt:lpwstr/>
  </property>
  <property fmtid="{D5CDD505-2E9C-101B-9397-08002B2CF9AE}" pid="266" name="FSC#SKEDITIONREG@103.510:Stazovatel">
    <vt:lpwstr/>
  </property>
  <property fmtid="{D5CDD505-2E9C-101B-9397-08002B2CF9AE}" pid="267" name="FSC#SKEDITIONREG@103.510:ProtiKomu">
    <vt:lpwstr/>
  </property>
  <property fmtid="{D5CDD505-2E9C-101B-9397-08002B2CF9AE}" pid="268" name="FSC#SKEDITIONREG@103.510:EvCisloStaz">
    <vt:lpwstr/>
  </property>
  <property fmtid="{D5CDD505-2E9C-101B-9397-08002B2CF9AE}" pid="269" name="FSC#SKEDITIONREG@103.510:jod_AttrDateSkutocnyDatumVydania">
    <vt:lpwstr/>
  </property>
  <property fmtid="{D5CDD505-2E9C-101B-9397-08002B2CF9AE}" pid="270" name="FSC#SKEDITIONREG@103.510:jod_AttrNumCisloZmeny">
    <vt:lpwstr/>
  </property>
  <property fmtid="{D5CDD505-2E9C-101B-9397-08002B2CF9AE}" pid="271" name="FSC#SKEDITIONREG@103.510:jod_AttrStrListDovodZmeny">
    <vt:lpwstr/>
  </property>
  <property fmtid="{D5CDD505-2E9C-101B-9397-08002B2CF9AE}" pid="272" name="FSC#SKEDITIONREG@103.510:jod_AttrStrRegCisloZaznamu">
    <vt:lpwstr/>
  </property>
  <property fmtid="{D5CDD505-2E9C-101B-9397-08002B2CF9AE}" pid="273" name="FSC#SKEDITIONREG@103.510:jod_cislodoc">
    <vt:lpwstr/>
  </property>
  <property fmtid="{D5CDD505-2E9C-101B-9397-08002B2CF9AE}" pid="274" name="FSC#SKEDITIONREG@103.510:jod_druh">
    <vt:lpwstr/>
  </property>
  <property fmtid="{D5CDD505-2E9C-101B-9397-08002B2CF9AE}" pid="275" name="FSC#SKEDITIONREG@103.510:jod_extension">
    <vt:lpwstr/>
  </property>
  <property fmtid="{D5CDD505-2E9C-101B-9397-08002B2CF9AE}" pid="276" name="FSC#SKEDITIONREG@103.510:jod_faxou">
    <vt:lpwstr/>
  </property>
  <property fmtid="{D5CDD505-2E9C-101B-9397-08002B2CF9AE}" pid="277" name="FSC#SKEDITIONREG@103.510:jod_lu">
    <vt:lpwstr/>
  </property>
  <property fmtid="{D5CDD505-2E9C-101B-9397-08002B2CF9AE}" pid="278" name="FSC#SKEDITIONREG@103.510:jod_nazov">
    <vt:lpwstr/>
  </property>
  <property fmtid="{D5CDD505-2E9C-101B-9397-08002B2CF9AE}" pid="279" name="FSC#SKEDITIONREG@103.510:jod_sAttrBoolDozRadaSchvaluje">
    <vt:lpwstr/>
  </property>
  <property fmtid="{D5CDD505-2E9C-101B-9397-08002B2CF9AE}" pid="280" name="FSC#SKEDITIONREG@103.510:jod_sAttrBoolSuvDocPrevBezp">
    <vt:lpwstr/>
  </property>
  <property fmtid="{D5CDD505-2E9C-101B-9397-08002B2CF9AE}" pid="281" name="FSC#SKEDITIONREG@103.510:jod_sAttrDateDatum">
    <vt:lpwstr/>
  </property>
  <property fmtid="{D5CDD505-2E9C-101B-9397-08002B2CF9AE}" pid="282" name="FSC#SKEDITIONREG@103.510:jod_sAttrDateDatumDodania">
    <vt:lpwstr/>
  </property>
  <property fmtid="{D5CDD505-2E9C-101B-9397-08002B2CF9AE}" pid="283" name="FSC#SKEDITIONREG@103.510:jod_sAttrDateDatumPrevierky">
    <vt:lpwstr/>
  </property>
  <property fmtid="{D5CDD505-2E9C-101B-9397-08002B2CF9AE}" pid="284" name="FSC#SKEDITIONREG@103.510:jod_sAttrDateDatumPrijatia">
    <vt:lpwstr/>
  </property>
  <property fmtid="{D5CDD505-2E9C-101B-9397-08002B2CF9AE}" pid="285" name="FSC#SKEDITIONREG@103.510:jod_sAttrDateDatumVzniku">
    <vt:lpwstr/>
  </property>
  <property fmtid="{D5CDD505-2E9C-101B-9397-08002B2CF9AE}" pid="286" name="FSC#SKEDITIONREG@103.510:jod_sAttrDateDatumZaradeniaPouz">
    <vt:lpwstr/>
  </property>
  <property fmtid="{D5CDD505-2E9C-101B-9397-08002B2CF9AE}" pid="287" name="FSC#SKEDITIONREG@103.510:jod_sAttrDateDatumZverejnenia">
    <vt:lpwstr/>
  </property>
  <property fmtid="{D5CDD505-2E9C-101B-9397-08002B2CF9AE}" pid="288" name="FSC#SKEDITIONREG@103.510:jod_sAttrDateOdoslZodpOsobe">
    <vt:lpwstr/>
  </property>
  <property fmtid="{D5CDD505-2E9C-101B-9397-08002B2CF9AE}" pid="289" name="FSC#SKEDITIONREG@103.510:jod_sAttrDateOdovzdanieReal">
    <vt:lpwstr/>
  </property>
  <property fmtid="{D5CDD505-2E9C-101B-9397-08002B2CF9AE}" pid="290" name="FSC#SKEDITIONREG@103.510:jod_sAttrDatePlatnostDo">
    <vt:lpwstr/>
  </property>
  <property fmtid="{D5CDD505-2E9C-101B-9397-08002B2CF9AE}" pid="291" name="FSC#SKEDITIONREG@103.510:jod_sAttrDatePlatnostOd">
    <vt:lpwstr/>
  </property>
  <property fmtid="{D5CDD505-2E9C-101B-9397-08002B2CF9AE}" pid="292" name="FSC#SKEDITIONREG@103.510:jod_sAttrDatePodpis">
    <vt:lpwstr/>
  </property>
  <property fmtid="{D5CDD505-2E9C-101B-9397-08002B2CF9AE}" pid="293" name="FSC#SKEDITIONREG@103.510:jod_sAttrDatePredlozenieNaPodpis">
    <vt:lpwstr/>
  </property>
  <property fmtid="{D5CDD505-2E9C-101B-9397-08002B2CF9AE}" pid="294" name="FSC#SKEDITIONREG@103.510:jod_sAttrDatePredlTechSpec">
    <vt:lpwstr/>
  </property>
  <property fmtid="{D5CDD505-2E9C-101B-9397-08002B2CF9AE}" pid="295" name="FSC#SKEDITIONREG@103.510:jod_sAttrDateRealizaciaPrac">
    <vt:lpwstr/>
  </property>
  <property fmtid="{D5CDD505-2E9C-101B-9397-08002B2CF9AE}" pid="296" name="FSC#SKEDITIONREG@103.510:jod_sAttrDateTerminZPC">
    <vt:lpwstr/>
  </property>
  <property fmtid="{D5CDD505-2E9C-101B-9397-08002B2CF9AE}" pid="297" name="FSC#SKEDITIONREG@103.510:jod_sAttrDateUcinnostDoc">
    <vt:lpwstr/>
  </property>
  <property fmtid="{D5CDD505-2E9C-101B-9397-08002B2CF9AE}" pid="298" name="FSC#SKEDITIONREG@103.510:jod_sAttrDateUcinnostPoslZmeny">
    <vt:lpwstr/>
  </property>
  <property fmtid="{D5CDD505-2E9C-101B-9397-08002B2CF9AE}" pid="299" name="FSC#SKEDITIONREG@103.510:jod_sAttrDateUdalost">
    <vt:lpwstr/>
  </property>
  <property fmtid="{D5CDD505-2E9C-101B-9397-08002B2CF9AE}" pid="300" name="FSC#SKEDITIONREG@103.510:jod_sAttrDateUkonPlatnostZmluvy">
    <vt:lpwstr/>
  </property>
  <property fmtid="{D5CDD505-2E9C-101B-9397-08002B2CF9AE}" pid="301" name="FSC#SKEDITIONREG@103.510:jod_sAttrDateUzatvNezhody">
    <vt:lpwstr/>
  </property>
  <property fmtid="{D5CDD505-2E9C-101B-9397-08002B2CF9AE}" pid="302" name="FSC#SKEDITIONREG@103.510:jod_sAttrDateVydanie">
    <vt:lpwstr/>
  </property>
  <property fmtid="{D5CDD505-2E9C-101B-9397-08002B2CF9AE}" pid="303" name="FSC#SKEDITIONREG@103.510:jod_sAttrDateVyhotovenie">
    <vt:lpwstr/>
  </property>
  <property fmtid="{D5CDD505-2E9C-101B-9397-08002B2CF9AE}" pid="304" name="FSC#SKEDITIONREG@103.510:jod_sAttrDateVyhotovenieProt">
    <vt:lpwstr/>
  </property>
  <property fmtid="{D5CDD505-2E9C-101B-9397-08002B2CF9AE}" pid="305" name="FSC#SKEDITIONREG@103.510:jod_sAttrDateVykonanieAuditu">
    <vt:lpwstr/>
  </property>
  <property fmtid="{D5CDD505-2E9C-101B-9397-08002B2CF9AE}" pid="306" name="FSC#SKEDITIONREG@103.510:jod_sAttrDateVystaveneDna">
    <vt:lpwstr/>
  </property>
  <property fmtid="{D5CDD505-2E9C-101B-9397-08002B2CF9AE}" pid="307" name="FSC#SKEDITIONREG@103.510:jod_sAttrDateVznikUdalosti">
    <vt:lpwstr/>
  </property>
  <property fmtid="{D5CDD505-2E9C-101B-9397-08002B2CF9AE}" pid="308" name="FSC#SKEDITIONREG@103.510:jod_sAttrDateZaciatokObehu">
    <vt:lpwstr/>
  </property>
  <property fmtid="{D5CDD505-2E9C-101B-9397-08002B2CF9AE}" pid="309" name="FSC#SKEDITIONREG@103.510:jod_sAttrEnumCisloStrediska">
    <vt:lpwstr/>
  </property>
  <property fmtid="{D5CDD505-2E9C-101B-9397-08002B2CF9AE}" pid="310" name="FSC#SKEDITIONREG@103.510:jod_sAttrEnumMena">
    <vt:lpwstr/>
  </property>
  <property fmtid="{D5CDD505-2E9C-101B-9397-08002B2CF9AE}" pid="311" name="FSC#SKEDITIONREG@103.510:jod_sAttrEnumPripomienkyZapracov">
    <vt:lpwstr/>
  </property>
  <property fmtid="{D5CDD505-2E9C-101B-9397-08002B2CF9AE}" pid="312" name="FSC#SKEDITIONREG@103.510:jod_sAttrEnumStHierZaclen">
    <vt:lpwstr/>
  </property>
  <property fmtid="{D5CDD505-2E9C-101B-9397-08002B2CF9AE}" pid="313" name="FSC#SKEDITIONREG@103.510:jod_sAttrNumCisloAkcie">
    <vt:lpwstr/>
  </property>
  <property fmtid="{D5CDD505-2E9C-101B-9397-08002B2CF9AE}" pid="314" name="FSC#SKEDITIONREG@103.510:jod_sAttrNumCisloCD">
    <vt:lpwstr/>
  </property>
  <property fmtid="{D5CDD505-2E9C-101B-9397-08002B2CF9AE}" pid="315" name="FSC#SKEDITIONREG@103.510:jod_sAttrNumCisloCyklu">
    <vt:lpwstr/>
  </property>
  <property fmtid="{D5CDD505-2E9C-101B-9397-08002B2CF9AE}" pid="316" name="FSC#SKEDITIONREG@103.510:jod_sAttrNumCisloPoslZmenyDoc">
    <vt:lpwstr/>
  </property>
  <property fmtid="{D5CDD505-2E9C-101B-9397-08002B2CF9AE}" pid="317" name="FSC#SKEDITIONREG@103.510:jod_sAttrNumCisloUtvaru">
    <vt:lpwstr/>
  </property>
  <property fmtid="{D5CDD505-2E9C-101B-9397-08002B2CF9AE}" pid="318" name="FSC#SKEDITIONREG@103.510:jod_sAttrNumCisloVydania">
    <vt:lpwstr/>
  </property>
  <property fmtid="{D5CDD505-2E9C-101B-9397-08002B2CF9AE}" pid="319" name="FSC#SKEDITIONREG@103.510:jod_sAttrNumCisloZamestnanca">
    <vt:lpwstr/>
  </property>
  <property fmtid="{D5CDD505-2E9C-101B-9397-08002B2CF9AE}" pid="320" name="FSC#SKEDITIONREG@103.510:jod_sAttrNumCisloZmeny">
    <vt:lpwstr/>
  </property>
  <property fmtid="{D5CDD505-2E9C-101B-9397-08002B2CF9AE}" pid="321" name="FSC#SKEDITIONREG@103.510:jod_sAttrNumPorCislo">
    <vt:lpwstr/>
  </property>
  <property fmtid="{D5CDD505-2E9C-101B-9397-08002B2CF9AE}" pid="322" name="FSC#SKEDITIONREG@103.510:jod_sAttrNumRok">
    <vt:lpwstr/>
  </property>
  <property fmtid="{D5CDD505-2E9C-101B-9397-08002B2CF9AE}" pid="323" name="FSC#SKEDITIONREG@103.510:jod_sAttrNumSuma">
    <vt:lpwstr/>
  </property>
  <property fmtid="{D5CDD505-2E9C-101B-9397-08002B2CF9AE}" pid="324" name="FSC#SKEDITIONREG@103.510:jod_sAttrNumSumaBezDPH">
    <vt:lpwstr/>
  </property>
  <property fmtid="{D5CDD505-2E9C-101B-9397-08002B2CF9AE}" pid="325" name="FSC#SKEDITIONREG@103.510:jod_sAttrNumSumaDPH">
    <vt:lpwstr/>
  </property>
  <property fmtid="{D5CDD505-2E9C-101B-9397-08002B2CF9AE}" pid="326" name="FSC#SKEDITIONREG@103.510:jod_sAttrNumSumaZahrMena">
    <vt:lpwstr/>
  </property>
  <property fmtid="{D5CDD505-2E9C-101B-9397-08002B2CF9AE}" pid="327" name="FSC#SKEDITIONREG@103.510:jod_sAttrPtrAuditOrgUtvar">
    <vt:lpwstr/>
  </property>
  <property fmtid="{D5CDD505-2E9C-101B-9397-08002B2CF9AE}" pid="328" name="FSC#SKEDITIONREG@103.510:jod_sAttrPtrBanka">
    <vt:lpwstr/>
  </property>
  <property fmtid="{D5CDD505-2E9C-101B-9397-08002B2CF9AE}" pid="329" name="FSC#SKEDITIONREG@103.510:jod_sAttrPtrCisloStrediska_Utvar">
    <vt:lpwstr/>
  </property>
  <property fmtid="{D5CDD505-2E9C-101B-9397-08002B2CF9AE}" pid="330" name="FSC#SKEDITIONREG@103.510:jod_sAttrPtrDodavatel">
    <vt:lpwstr/>
  </property>
  <property fmtid="{D5CDD505-2E9C-101B-9397-08002B2CF9AE}" pid="331" name="FSC#SKEDITIONREG@103.510:jod_sAttrPtrDodavateladdr">
    <vt:lpwstr/>
  </property>
  <property fmtid="{D5CDD505-2E9C-101B-9397-08002B2CF9AE}" pid="332" name="FSC#SKEDITIONREG@103.510:jod_sAttrPtrGestor">
    <vt:lpwstr/>
  </property>
  <property fmtid="{D5CDD505-2E9C-101B-9397-08002B2CF9AE}" pid="333" name="FSC#SKEDITIONREG@103.510:jod_sAttrPtrListClenoviaPreverTi">
    <vt:lpwstr/>
  </property>
  <property fmtid="{D5CDD505-2E9C-101B-9397-08002B2CF9AE}" pid="334" name="FSC#SKEDITIONREG@103.510:jod_sAttrPtrListZmluvaPrerokoval">
    <vt:lpwstr/>
  </property>
  <property fmtid="{D5CDD505-2E9C-101B-9397-08002B2CF9AE}" pid="335" name="FSC#SKEDITIONREG@103.510:jod_sAttrPtrOdosielatel">
    <vt:lpwstr/>
  </property>
  <property fmtid="{D5CDD505-2E9C-101B-9397-08002B2CF9AE}" pid="336" name="FSC#SKEDITIONREG@103.510:jod_sAttrPtrOdosielOrgUtv">
    <vt:lpwstr/>
  </property>
  <property fmtid="{D5CDD505-2E9C-101B-9397-08002B2CF9AE}" pid="337" name="FSC#SKEDITIONREG@103.510:jod_sAttrPtrOrgUtvarGestora">
    <vt:lpwstr/>
  </property>
  <property fmtid="{D5CDD505-2E9C-101B-9397-08002B2CF9AE}" pid="338" name="FSC#SKEDITIONREG@103.510:jod_sAttrPtrOrgUtvSchvalovatela">
    <vt:lpwstr/>
  </property>
  <property fmtid="{D5CDD505-2E9C-101B-9397-08002B2CF9AE}" pid="339" name="FSC#SKEDITIONREG@103.510:jod_sAttrPtrPovinnaOsoba">
    <vt:lpwstr/>
  </property>
  <property fmtid="{D5CDD505-2E9C-101B-9397-08002B2CF9AE}" pid="340" name="FSC#SKEDITIONREG@103.510:jod_sAttrPtrPreverovanyOrgUtv">
    <vt:lpwstr/>
  </property>
  <property fmtid="{D5CDD505-2E9C-101B-9397-08002B2CF9AE}" pid="341" name="FSC#SKEDITIONREG@103.510:jod_sAttrPtrRozdelDistribucia">
    <vt:lpwstr/>
  </property>
  <property fmtid="{D5CDD505-2E9C-101B-9397-08002B2CF9AE}" pid="342" name="FSC#SKEDITIONREG@103.510:jod_sAttrPtrSchvalil">
    <vt:lpwstr/>
  </property>
  <property fmtid="{D5CDD505-2E9C-101B-9397-08002B2CF9AE}" pid="343" name="FSC#SKEDITIONREG@103.510:jod_sAttrPtrSchvalovatel">
    <vt:lpwstr/>
  </property>
  <property fmtid="{D5CDD505-2E9C-101B-9397-08002B2CF9AE}" pid="344" name="FSC#SKEDITIONREG@103.510:jod_sAttrPtrSchvalovatel_Fnct">
    <vt:lpwstr/>
  </property>
  <property fmtid="{D5CDD505-2E9C-101B-9397-08002B2CF9AE}" pid="345" name="FSC#SKEDITIONREG@103.510:jod_sAttrPtrSplnomocnenaOsoba">
    <vt:lpwstr/>
  </property>
  <property fmtid="{D5CDD505-2E9C-101B-9397-08002B2CF9AE}" pid="346" name="FSC#SKEDITIONREG@103.510:jod_sAttrPtrSplnomocnitel">
    <vt:lpwstr/>
  </property>
  <property fmtid="{D5CDD505-2E9C-101B-9397-08002B2CF9AE}" pid="347" name="FSC#SKEDITIONREG@103.510:jod_sAttrPtrSpracoval">
    <vt:lpwstr/>
  </property>
  <property fmtid="{D5CDD505-2E9C-101B-9397-08002B2CF9AE}" pid="348" name="FSC#SKEDITIONREG@103.510:jod_sAttrPtrStatutar">
    <vt:lpwstr/>
  </property>
  <property fmtid="{D5CDD505-2E9C-101B-9397-08002B2CF9AE}" pid="349" name="FSC#SKEDITIONREG@103.510:jod_sAttrPtrUrcenyZamestnanec">
    <vt:lpwstr/>
  </property>
  <property fmtid="{D5CDD505-2E9C-101B-9397-08002B2CF9AE}" pid="350" name="FSC#SKEDITIONREG@103.510:jod_sAttrPtrVeduciAuditTim">
    <vt:lpwstr/>
  </property>
  <property fmtid="{D5CDD505-2E9C-101B-9397-08002B2CF9AE}" pid="351" name="FSC#SKEDITIONREG@103.510:jod_sAttrPtrVeduciPrevTimu">
    <vt:lpwstr/>
  </property>
  <property fmtid="{D5CDD505-2E9C-101B-9397-08002B2CF9AE}" pid="352" name="FSC#SKEDITIONREG@103.510:jod_sAttrPtrVeduciZamestnanec">
    <vt:lpwstr/>
  </property>
  <property fmtid="{D5CDD505-2E9C-101B-9397-08002B2CF9AE}" pid="353" name="FSC#SKEDITIONREG@103.510:jod_sAttrPtrVybavuje">
    <vt:lpwstr/>
  </property>
  <property fmtid="{D5CDD505-2E9C-101B-9397-08002B2CF9AE}" pid="354" name="FSC#SKEDITIONREG@103.510:jod_sAttrPtrVykonavatel">
    <vt:lpwstr/>
  </property>
  <property fmtid="{D5CDD505-2E9C-101B-9397-08002B2CF9AE}" pid="355" name="FSC#SKEDITIONREG@103.510:jod_sAttrPtrVystavitel">
    <vt:lpwstr/>
  </property>
  <property fmtid="{D5CDD505-2E9C-101B-9397-08002B2CF9AE}" pid="356" name="FSC#SKEDITIONREG@103.510:jod_sAttrPtrZamestnanecUdrziavan">
    <vt:lpwstr/>
  </property>
  <property fmtid="{D5CDD505-2E9C-101B-9397-08002B2CF9AE}" pid="357" name="FSC#SKEDITIONREG@103.510:jod_sAttrPtrZamRiesIdentZistenie">
    <vt:lpwstr/>
  </property>
  <property fmtid="{D5CDD505-2E9C-101B-9397-08002B2CF9AE}" pid="358" name="FSC#SKEDITIONREG@103.510:jod_sAttrPtrZiadatel">
    <vt:lpwstr/>
  </property>
  <property fmtid="{D5CDD505-2E9C-101B-9397-08002B2CF9AE}" pid="359" name="FSC#SKEDITIONREG@103.510:jod_sAttrPtrZiadatel_Fnct">
    <vt:lpwstr/>
  </property>
  <property fmtid="{D5CDD505-2E9C-101B-9397-08002B2CF9AE}" pid="360" name="FSC#SKEDITIONREG@103.510:jod_sAttrPtrZiadatel_Tel">
    <vt:lpwstr/>
  </property>
  <property fmtid="{D5CDD505-2E9C-101B-9397-08002B2CF9AE}" pid="361" name="FSC#SKEDITIONREG@103.510:jod_sAttrPtrZmlPrtnrDod">
    <vt:lpwstr/>
  </property>
  <property fmtid="{D5CDD505-2E9C-101B-9397-08002B2CF9AE}" pid="362" name="FSC#SKEDITIONREG@103.510:jod_sAttrStrAutor">
    <vt:lpwstr/>
  </property>
  <property fmtid="{D5CDD505-2E9C-101B-9397-08002B2CF9AE}" pid="363" name="FSC#SKEDITIONREG@103.510:jod_sAttrStrCena">
    <vt:lpwstr/>
  </property>
  <property fmtid="{D5CDD505-2E9C-101B-9397-08002B2CF9AE}" pid="364" name="FSC#SKEDITIONREG@103.510:jod_sAttrStrCisloCP">
    <vt:lpwstr/>
  </property>
  <property fmtid="{D5CDD505-2E9C-101B-9397-08002B2CF9AE}" pid="365" name="FSC#SKEDITIONREG@103.510:jod_sAttrStrCisloDHM">
    <vt:lpwstr/>
  </property>
  <property fmtid="{D5CDD505-2E9C-101B-9397-08002B2CF9AE}" pid="366" name="FSC#SKEDITIONREG@103.510:jod_sAttrStrCisloFaktury">
    <vt:lpwstr/>
  </property>
  <property fmtid="{D5CDD505-2E9C-101B-9397-08002B2CF9AE}" pid="367" name="FSC#SKEDITIONREG@103.510:jod_sAttrStrCisloFakturyLPS">
    <vt:lpwstr/>
  </property>
  <property fmtid="{D5CDD505-2E9C-101B-9397-08002B2CF9AE}" pid="368" name="FSC#SKEDITIONREG@103.510:jod_sAttrStrCisloNalezu">
    <vt:lpwstr/>
  </property>
  <property fmtid="{D5CDD505-2E9C-101B-9397-08002B2CF9AE}" pid="369" name="FSC#SKEDITIONREG@103.510:jod_sAttrStrCisloObjednavky">
    <vt:lpwstr/>
  </property>
  <property fmtid="{D5CDD505-2E9C-101B-9397-08002B2CF9AE}" pid="370" name="FSC#SKEDITIONREG@103.510:jod_sAttrStrCisloProtokolOprava">
    <vt:lpwstr/>
  </property>
  <property fmtid="{D5CDD505-2E9C-101B-9397-08002B2CF9AE}" pid="371" name="FSC#SKEDITIONREG@103.510:jod_sAttrStrCisloProtokoluPB">
    <vt:lpwstr/>
  </property>
  <property fmtid="{D5CDD505-2E9C-101B-9397-08002B2CF9AE}" pid="372" name="FSC#SKEDITIONREG@103.510:jod_sAttrStrCisloSpisOznUdalost">
    <vt:lpwstr/>
  </property>
  <property fmtid="{D5CDD505-2E9C-101B-9397-08002B2CF9AE}" pid="373" name="FSC#SKEDITIONREG@103.510:jod_sAttrStrCisloSplnomocnenia">
    <vt:lpwstr/>
  </property>
  <property fmtid="{D5CDD505-2E9C-101B-9397-08002B2CF9AE}" pid="374" name="FSC#SKEDITIONREG@103.510:jod_sAttrStrCisloUznesDozRady">
    <vt:lpwstr/>
  </property>
  <property fmtid="{D5CDD505-2E9C-101B-9397-08002B2CF9AE}" pid="375" name="FSC#SKEDITIONREG@103.510:jod_sAttrStrDruhUdalostLetPrev">
    <vt:lpwstr/>
  </property>
  <property fmtid="{D5CDD505-2E9C-101B-9397-08002B2CF9AE}" pid="376" name="FSC#SKEDITIONREG@103.510:jod_sAttrStrECZmluvy">
    <vt:lpwstr/>
  </property>
  <property fmtid="{D5CDD505-2E9C-101B-9397-08002B2CF9AE}" pid="377" name="FSC#SKEDITIONREG@103.510:jod_sAttrStrEnergetickeVyjadreni">
    <vt:lpwstr/>
  </property>
  <property fmtid="{D5CDD505-2E9C-101B-9397-08002B2CF9AE}" pid="378" name="FSC#SKEDITIONREG@103.510:jod_sAttrStrEvCisloMLK">
    <vt:lpwstr/>
  </property>
  <property fmtid="{D5CDD505-2E9C-101B-9397-08002B2CF9AE}" pid="379" name="FSC#SKEDITIONREG@103.510:jod_sAttrStrICO">
    <vt:lpwstr/>
  </property>
  <property fmtid="{D5CDD505-2E9C-101B-9397-08002B2CF9AE}" pid="380" name="FSC#SKEDITIONREG@103.510:jod_sAttrStrInventarneCislo">
    <vt:lpwstr/>
  </property>
  <property fmtid="{D5CDD505-2E9C-101B-9397-08002B2CF9AE}" pid="381" name="FSC#SKEDITIONREG@103.510:jod_sAttrStrKatUdalostLetPrev">
    <vt:lpwstr/>
  </property>
  <property fmtid="{D5CDD505-2E9C-101B-9397-08002B2CF9AE}" pid="382" name="FSC#SKEDITIONREG@103.510:jod_sAttrStrListDovodyUzavZml">
    <vt:lpwstr/>
  </property>
  <property fmtid="{D5CDD505-2E9C-101B-9397-08002B2CF9AE}" pid="383" name="FSC#SKEDITIONREG@103.510:jod_sAttrStrListKlucoveSlova">
    <vt:lpwstr/>
  </property>
  <property fmtid="{D5CDD505-2E9C-101B-9397-08002B2CF9AE}" pid="384" name="FSC#SKEDITIONREG@103.510:jod_sAttrStrListObsahTest">
    <vt:lpwstr/>
  </property>
  <property fmtid="{D5CDD505-2E9C-101B-9397-08002B2CF9AE}" pid="385" name="FSC#SKEDITIONREG@103.510:jod_sAttrStrListOpis">
    <vt:lpwstr/>
  </property>
  <property fmtid="{D5CDD505-2E9C-101B-9397-08002B2CF9AE}" pid="386" name="FSC#SKEDITIONREG@103.510:jod_sAttrStrListPoznamka">
    <vt:lpwstr/>
  </property>
  <property fmtid="{D5CDD505-2E9C-101B-9397-08002B2CF9AE}" pid="387" name="FSC#SKEDITIONREG@103.510:jod_sAttrStrListTechSpecPopis">
    <vt:lpwstr/>
  </property>
  <property fmtid="{D5CDD505-2E9C-101B-9397-08002B2CF9AE}" pid="388" name="FSC#SKEDITIONREG@103.510:jod_sAttrStrListUdalostLP">
    <vt:lpwstr/>
  </property>
  <property fmtid="{D5CDD505-2E9C-101B-9397-08002B2CF9AE}" pid="389" name="FSC#SKEDITIONREG@103.510:jod_sAttrStrListVyjadrenieIK">
    <vt:lpwstr/>
  </property>
  <property fmtid="{D5CDD505-2E9C-101B-9397-08002B2CF9AE}" pid="390" name="FSC#SKEDITIONREG@103.510:jod_sAttrStrListVysetrovaciTim">
    <vt:lpwstr/>
  </property>
  <property fmtid="{D5CDD505-2E9C-101B-9397-08002B2CF9AE}" pid="391" name="FSC#SKEDITIONREG@103.510:jod_sAttrStrListVysledokTest">
    <vt:lpwstr/>
  </property>
  <property fmtid="{D5CDD505-2E9C-101B-9397-08002B2CF9AE}" pid="392" name="FSC#SKEDITIONREG@103.510:jod_sAttrStrLokalita">
    <vt:lpwstr/>
  </property>
  <property fmtid="{D5CDD505-2E9C-101B-9397-08002B2CF9AE}" pid="393" name="FSC#SKEDITIONREG@103.510:jod_sAttrStrMesiacRok">
    <vt:lpwstr/>
  </property>
  <property fmtid="{D5CDD505-2E9C-101B-9397-08002B2CF9AE}" pid="394" name="FSC#SKEDITIONREG@103.510:jod_sAttrStrMiestoPrevierky">
    <vt:lpwstr/>
  </property>
  <property fmtid="{D5CDD505-2E9C-101B-9397-08002B2CF9AE}" pid="395" name="FSC#SKEDITIONREG@103.510:jod_sAttrStrMiestoUdalosti">
    <vt:lpwstr/>
  </property>
  <property fmtid="{D5CDD505-2E9C-101B-9397-08002B2CF9AE}" pid="396" name="FSC#SKEDITIONREG@103.510:jod_sAttrStrMiestoVzniku">
    <vt:lpwstr/>
  </property>
  <property fmtid="{D5CDD505-2E9C-101B-9397-08002B2CF9AE}" pid="397" name="FSC#SKEDITIONREG@103.510:jod_sAttrStrMiestoZPC">
    <vt:lpwstr/>
  </property>
  <property fmtid="{D5CDD505-2E9C-101B-9397-08002B2CF9AE}" pid="398" name="FSC#SKEDITIONREG@103.510:jod_sAttrStrNazovMajetku">
    <vt:lpwstr/>
  </property>
  <property fmtid="{D5CDD505-2E9C-101B-9397-08002B2CF9AE}" pid="399" name="FSC#SKEDITIONREG@103.510:jod_sAttrStrNazovMaterialu">
    <vt:lpwstr/>
  </property>
  <property fmtid="{D5CDD505-2E9C-101B-9397-08002B2CF9AE}" pid="400" name="FSC#SKEDITIONREG@103.510:jod_sAttrStrNazovPL">
    <vt:lpwstr/>
  </property>
  <property fmtid="{D5CDD505-2E9C-101B-9397-08002B2CF9AE}" pid="401" name="FSC#SKEDITIONREG@103.510:jod_sAttrStrNazovPoskodenehoMaje">
    <vt:lpwstr/>
  </property>
  <property fmtid="{D5CDD505-2E9C-101B-9397-08002B2CF9AE}" pid="402" name="FSC#SKEDITIONREG@103.510:jod_sAttrStrNazovTovaru">
    <vt:lpwstr/>
  </property>
  <property fmtid="{D5CDD505-2E9C-101B-9397-08002B2CF9AE}" pid="403" name="FSC#SKEDITIONREG@103.510:jod_sAttrStrNazovZariadenia">
    <vt:lpwstr/>
  </property>
  <property fmtid="{D5CDD505-2E9C-101B-9397-08002B2CF9AE}" pid="404" name="FSC#SKEDITIONREG@103.510:jod_sAttrStrNovaFunkcia">
    <vt:lpwstr/>
  </property>
  <property fmtid="{D5CDD505-2E9C-101B-9397-08002B2CF9AE}" pid="405" name="FSC#SKEDITIONREG@103.510:jod_sAttrStrObjekt">
    <vt:lpwstr/>
  </property>
  <property fmtid="{D5CDD505-2E9C-101B-9397-08002B2CF9AE}" pid="406" name="FSC#SKEDITIONREG@103.510:jod_sAttrStrPozicia">
    <vt:lpwstr/>
  </property>
  <property fmtid="{D5CDD505-2E9C-101B-9397-08002B2CF9AE}" pid="407" name="FSC#SKEDITIONREG@103.510:jod_sAttrStrPredmet">
    <vt:lpwstr/>
  </property>
  <property fmtid="{D5CDD505-2E9C-101B-9397-08002B2CF9AE}" pid="408" name="FSC#SKEDITIONREG@103.510:jod_sAttrStrPredmetDodavky">
    <vt:lpwstr/>
  </property>
  <property fmtid="{D5CDD505-2E9C-101B-9397-08002B2CF9AE}" pid="409" name="FSC#SKEDITIONREG@103.510:jod_sAttrStrPredmetFakturacie">
    <vt:lpwstr/>
  </property>
  <property fmtid="{D5CDD505-2E9C-101B-9397-08002B2CF9AE}" pid="410" name="FSC#SKEDITIONREG@103.510:jod_sAttrStrPredmetObjednavky">
    <vt:lpwstr/>
  </property>
  <property fmtid="{D5CDD505-2E9C-101B-9397-08002B2CF9AE}" pid="411" name="FSC#SKEDITIONREG@103.510:jod_sAttrStrPredmetObstaravania">
    <vt:lpwstr/>
  </property>
  <property fmtid="{D5CDD505-2E9C-101B-9397-08002B2CF9AE}" pid="412" name="FSC#SKEDITIONREG@103.510:jod_sAttrStrPredmetPrevierky">
    <vt:lpwstr/>
  </property>
  <property fmtid="{D5CDD505-2E9C-101B-9397-08002B2CF9AE}" pid="413" name="FSC#SKEDITIONREG@103.510:jod_sAttrStrPredmetZmluvy">
    <vt:lpwstr/>
  </property>
  <property fmtid="{D5CDD505-2E9C-101B-9397-08002B2CF9AE}" pid="414" name="FSC#SKEDITIONREG@103.510:jod_sAttrStrSAF">
    <vt:lpwstr/>
  </property>
  <property fmtid="{D5CDD505-2E9C-101B-9397-08002B2CF9AE}" pid="415" name="FSC#SKEDITIONREG@103.510:jod_sAttrStrSkratkaOUVznikNar">
    <vt:lpwstr/>
  </property>
  <property fmtid="{D5CDD505-2E9C-101B-9397-08002B2CF9AE}" pid="416" name="FSC#SKEDITIONREG@103.510:jod_sAttrStrSkratkaUtvaru">
    <vt:lpwstr/>
  </property>
  <property fmtid="{D5CDD505-2E9C-101B-9397-08002B2CF9AE}" pid="417" name="FSC#SKEDITIONREG@103.510:jod_sAttrStrSplatnost">
    <vt:lpwstr/>
  </property>
  <property fmtid="{D5CDD505-2E9C-101B-9397-08002B2CF9AE}" pid="418" name="FSC#SKEDITIONREG@103.510:jod_sAttrStrSposobPrijatia">
    <vt:lpwstr/>
  </property>
  <property fmtid="{D5CDD505-2E9C-101B-9397-08002B2CF9AE}" pid="419" name="FSC#SKEDITIONREG@103.510:jod_sAttrStrSPZ">
    <vt:lpwstr/>
  </property>
  <property fmtid="{D5CDD505-2E9C-101B-9397-08002B2CF9AE}" pid="420" name="FSC#SKEDITIONREG@103.510:jod_sAttrStrStanoviste">
    <vt:lpwstr/>
  </property>
  <property fmtid="{D5CDD505-2E9C-101B-9397-08002B2CF9AE}" pid="421" name="FSC#SKEDITIONREG@103.510:jod_sAttrStrStav">
    <vt:lpwstr/>
  </property>
  <property fmtid="{D5CDD505-2E9C-101B-9397-08002B2CF9AE}" pid="422" name="FSC#SKEDITIONREG@103.510:jod_sAttrStrStredisko">
    <vt:lpwstr/>
  </property>
  <property fmtid="{D5CDD505-2E9C-101B-9397-08002B2CF9AE}" pid="423" name="FSC#SKEDITIONREG@103.510:jod_sAttrStrSucasnaFunkcia">
    <vt:lpwstr/>
  </property>
  <property fmtid="{D5CDD505-2E9C-101B-9397-08002B2CF9AE}" pid="424" name="FSC#SKEDITIONREG@103.510:jod_sAttrStrTovarPozadujeZam">
    <vt:lpwstr/>
  </property>
  <property fmtid="{D5CDD505-2E9C-101B-9397-08002B2CF9AE}" pid="425" name="FSC#SKEDITIONREG@103.510:jod_sAttrStrTyp">
    <vt:lpwstr/>
  </property>
  <property fmtid="{D5CDD505-2E9C-101B-9397-08002B2CF9AE}" pid="426" name="FSC#SKEDITIONREG@103.510:jod_sAttrStrTypCyklu">
    <vt:lpwstr/>
  </property>
  <property fmtid="{D5CDD505-2E9C-101B-9397-08002B2CF9AE}" pid="427" name="FSC#SKEDITIONREG@103.510:jod_sAttrStrTypMT">
    <vt:lpwstr/>
  </property>
  <property fmtid="{D5CDD505-2E9C-101B-9397-08002B2CF9AE}" pid="428" name="FSC#SKEDITIONREG@103.510:jod_sAttrStrTypVozidla">
    <vt:lpwstr/>
  </property>
  <property fmtid="{D5CDD505-2E9C-101B-9397-08002B2CF9AE}" pid="429" name="FSC#SKEDITIONREG@103.510:jod_sAttrStrUcelPrevierky">
    <vt:lpwstr/>
  </property>
  <property fmtid="{D5CDD505-2E9C-101B-9397-08002B2CF9AE}" pid="430" name="FSC#SKEDITIONREG@103.510:jod_sAttrStrUtvar">
    <vt:lpwstr/>
  </property>
  <property fmtid="{D5CDD505-2E9C-101B-9397-08002B2CF9AE}" pid="431" name="FSC#SKEDITIONREG@103.510:jod_sAttrStrVeduciVysetrTimu">
    <vt:lpwstr/>
  </property>
  <property fmtid="{D5CDD505-2E9C-101B-9397-08002B2CF9AE}" pid="432" name="FSC#SKEDITIONREG@103.510:jod_sAttrStrVydanie">
    <vt:lpwstr/>
  </property>
  <property fmtid="{D5CDD505-2E9C-101B-9397-08002B2CF9AE}" pid="433" name="FSC#SKEDITIONREG@103.510:jod_sAttrStrZamestnanecHlasenie">
    <vt:lpwstr/>
  </property>
  <property fmtid="{D5CDD505-2E9C-101B-9397-08002B2CF9AE}" pid="434" name="FSC#SKEDITIONREG@103.510:jod_sAttrStrZariadenie">
    <vt:lpwstr/>
  </property>
  <property fmtid="{D5CDD505-2E9C-101B-9397-08002B2CF9AE}" pid="435" name="FSC#SKEDITIONREG@103.510:jod_sAttrStrZdrojZistenia">
    <vt:lpwstr/>
  </property>
  <property fmtid="{D5CDD505-2E9C-101B-9397-08002B2CF9AE}" pid="436" name="FSC#SKEDITIONREG@103.510:jod_sAttrStrZmluvaOpravneniePodp">
    <vt:lpwstr/>
  </property>
  <property fmtid="{D5CDD505-2E9C-101B-9397-08002B2CF9AE}" pid="437" name="FSC#SKEDITIONREG@103.510:jod_sAttrStrZnacka">
    <vt:lpwstr/>
  </property>
  <property fmtid="{D5CDD505-2E9C-101B-9397-08002B2CF9AE}" pid="438" name="FSC#SKEDITIONREG@103.510:jod_typ">
    <vt:lpwstr/>
  </property>
  <property fmtid="{D5CDD505-2E9C-101B-9397-08002B2CF9AE}" pid="439" name="FSC#SKEDITIONREG@103.510:jod_zh">
    <vt:lpwstr/>
  </property>
  <property fmtid="{D5CDD505-2E9C-101B-9397-08002B2CF9AE}" pid="440" name="FSC#SKEDITIONREG@103.510:jod_zmluvnacena">
    <vt:lpwstr/>
  </property>
  <property fmtid="{D5CDD505-2E9C-101B-9397-08002B2CF9AE}" pid="441" name="FSC#SKEDITIONREG@103.510:jod_zmluvnacenasdodatkami">
    <vt:lpwstr/>
  </property>
  <property fmtid="{D5CDD505-2E9C-101B-9397-08002B2CF9AE}" pid="442" name="FSC#SKEDITIONREG@103.510:jod_sAttrPtrOrgUtvar">
    <vt:lpwstr/>
  </property>
  <property fmtid="{D5CDD505-2E9C-101B-9397-08002B2CF9AE}" pid="443" name="FSC#SKEDITIONREG@103.510:jod_sAttrPtrOrgUtvarFAX">
    <vt:lpwstr/>
  </property>
  <property fmtid="{D5CDD505-2E9C-101B-9397-08002B2CF9AE}" pid="444" name="FSC#SKEDITIONREG@103.510:jod_sAttrPtrOrgUtvarVED">
    <vt:lpwstr/>
  </property>
  <property fmtid="{D5CDD505-2E9C-101B-9397-08002B2CF9AE}" pid="445" name="FSC#SKEDITIONREG@103.510:jod_sAttrPtrZamestnanec">
    <vt:lpwstr/>
  </property>
  <property fmtid="{D5CDD505-2E9C-101B-9397-08002B2CF9AE}" pid="446" name="FSC#SKEDITIONREG@103.510:jod_sAttrPtrZamestnanecFNC">
    <vt:lpwstr/>
  </property>
  <property fmtid="{D5CDD505-2E9C-101B-9397-08002B2CF9AE}" pid="447" name="FSC#SKEDITIONREG@103.510:jod_sAttrPtrZamestnanecTEL">
    <vt:lpwstr/>
  </property>
  <property fmtid="{D5CDD505-2E9C-101B-9397-08002B2CF9AE}" pid="448" name="FSC#SKEDITIONREG@103.510:jod_sAttrPtrZamestnanecOSC">
    <vt:lpwstr/>
  </property>
  <property fmtid="{D5CDD505-2E9C-101B-9397-08002B2CF9AE}" pid="449" name="FSC#SKEDITIONREG@103.510:jod_sAttrPtrZamestnanecEML">
    <vt:lpwstr/>
  </property>
  <property fmtid="{D5CDD505-2E9C-101B-9397-08002B2CF9AE}" pid="450" name="FSC#SKEDITIONREG@103.510:jod_sAttrPtrZamestnanecOU">
    <vt:lpwstr/>
  </property>
  <property fmtid="{D5CDD505-2E9C-101B-9397-08002B2CF9AE}" pid="451" name="FSC#SKEDITIONREG@103.510:jod_AttrStrICODodavatela">
    <vt:lpwstr/>
  </property>
  <property fmtid="{D5CDD505-2E9C-101B-9397-08002B2CF9AE}" pid="452" name="FSC#SKEDITIONREG@103.510:jod_AttrDateSchvalenie">
    <vt:lpwstr/>
  </property>
  <property fmtid="{D5CDD505-2E9C-101B-9397-08002B2CF9AE}" pid="453" name="FSC#SKEDITIONREG@103.510:a_telephone">
    <vt:lpwstr/>
  </property>
  <property fmtid="{D5CDD505-2E9C-101B-9397-08002B2CF9AE}" pid="454" name="FSC#SKEDITIONREG@103.510:a_email">
    <vt:lpwstr/>
  </property>
  <property fmtid="{D5CDD505-2E9C-101B-9397-08002B2CF9AE}" pid="455" name="FSC#SKEDITIONREG@103.510:a_nazovOU">
    <vt:lpwstr/>
  </property>
  <property fmtid="{D5CDD505-2E9C-101B-9397-08002B2CF9AE}" pid="456" name="FSC#SKEDITIONREG@103.510:a_veduciOU">
    <vt:lpwstr/>
  </property>
  <property fmtid="{D5CDD505-2E9C-101B-9397-08002B2CF9AE}" pid="457" name="FSC#SKEDITIONREG@103.510:a_nadradeneOU">
    <vt:lpwstr/>
  </property>
  <property fmtid="{D5CDD505-2E9C-101B-9397-08002B2CF9AE}" pid="458" name="FSC#SKEDITIONREG@103.510:a_veduciOd">
    <vt:lpwstr/>
  </property>
  <property fmtid="{D5CDD505-2E9C-101B-9397-08002B2CF9AE}" pid="459" name="FSC#SKEDITIONREG@103.510:a_komu">
    <vt:lpwstr/>
  </property>
  <property fmtid="{D5CDD505-2E9C-101B-9397-08002B2CF9AE}" pid="460" name="FSC#SKEDITIONREG@103.510:a_nasecislo">
    <vt:lpwstr/>
  </property>
  <property fmtid="{D5CDD505-2E9C-101B-9397-08002B2CF9AE}" pid="461" name="FSC#SKEDITIONREG@103.510:a_riaditelOdboru">
    <vt:lpwstr/>
  </property>
  <property fmtid="{D5CDD505-2E9C-101B-9397-08002B2CF9AE}" pid="462" name="FSC#SKMODSYS@103.500:mdnazov">
    <vt:lpwstr/>
  </property>
  <property fmtid="{D5CDD505-2E9C-101B-9397-08002B2CF9AE}" pid="463" name="FSC#SKMODSYS@103.500:mdfileresp">
    <vt:lpwstr/>
  </property>
  <property fmtid="{D5CDD505-2E9C-101B-9397-08002B2CF9AE}" pid="464" name="FSC#SKMODSYS@103.500:mdfileresporg">
    <vt:lpwstr/>
  </property>
  <property fmtid="{D5CDD505-2E9C-101B-9397-08002B2CF9AE}" pid="465" name="FSC#SKMODSYS@103.500:mdcreateat">
    <vt:lpwstr>23. 11. 2016</vt:lpwstr>
  </property>
  <property fmtid="{D5CDD505-2E9C-101B-9397-08002B2CF9AE}" pid="466" name="FSC#SKCP@103.500:cp_AttrPtrOrgUtvar">
    <vt:lpwstr/>
  </property>
  <property fmtid="{D5CDD505-2E9C-101B-9397-08002B2CF9AE}" pid="467" name="FSC#SKCP@103.500:cp_AttrStrEvCisloCP">
    <vt:lpwstr> </vt:lpwstr>
  </property>
  <property fmtid="{D5CDD505-2E9C-101B-9397-08002B2CF9AE}" pid="468" name="FSC#SKCP@103.500:cp_zamestnanec">
    <vt:lpwstr/>
  </property>
  <property fmtid="{D5CDD505-2E9C-101B-9397-08002B2CF9AE}" pid="469" name="FSC#SKCP@103.500:cpt_miestoRokovania">
    <vt:lpwstr/>
  </property>
  <property fmtid="{D5CDD505-2E9C-101B-9397-08002B2CF9AE}" pid="470" name="FSC#SKCP@103.500:cpt_datumCesty">
    <vt:lpwstr/>
  </property>
  <property fmtid="{D5CDD505-2E9C-101B-9397-08002B2CF9AE}" pid="471" name="FSC#SKCP@103.500:cpt_ucelCesty">
    <vt:lpwstr/>
  </property>
  <property fmtid="{D5CDD505-2E9C-101B-9397-08002B2CF9AE}" pid="472" name="FSC#SKCP@103.500:cpz_miestoRokovania">
    <vt:lpwstr/>
  </property>
  <property fmtid="{D5CDD505-2E9C-101B-9397-08002B2CF9AE}" pid="473" name="FSC#SKCP@103.500:cpz_datumCesty">
    <vt:lpwstr> - </vt:lpwstr>
  </property>
  <property fmtid="{D5CDD505-2E9C-101B-9397-08002B2CF9AE}" pid="474" name="FSC#SKCP@103.500:cpz_ucelCesty">
    <vt:lpwstr/>
  </property>
  <property fmtid="{D5CDD505-2E9C-101B-9397-08002B2CF9AE}" pid="475" name="FSC#SKCP@103.500:cpz_datumVypracovania">
    <vt:lpwstr/>
  </property>
  <property fmtid="{D5CDD505-2E9C-101B-9397-08002B2CF9AE}" pid="476" name="FSC#SKCP@103.500:cpz_datPodpSchv1">
    <vt:lpwstr/>
  </property>
  <property fmtid="{D5CDD505-2E9C-101B-9397-08002B2CF9AE}" pid="477" name="FSC#SKCP@103.500:cpz_datPodpSchv2">
    <vt:lpwstr/>
  </property>
  <property fmtid="{D5CDD505-2E9C-101B-9397-08002B2CF9AE}" pid="478" name="FSC#SKCP@103.500:cpz_datPodpSchv3">
    <vt:lpwstr/>
  </property>
  <property fmtid="{D5CDD505-2E9C-101B-9397-08002B2CF9AE}" pid="479" name="FSC#SKCP@103.500:cpz_PodpSchv1">
    <vt:lpwstr/>
  </property>
  <property fmtid="{D5CDD505-2E9C-101B-9397-08002B2CF9AE}" pid="480" name="FSC#SKCP@103.500:cpz_PodpSchv2">
    <vt:lpwstr/>
  </property>
  <property fmtid="{D5CDD505-2E9C-101B-9397-08002B2CF9AE}" pid="481" name="FSC#SKCP@103.500:cpz_PodpSchv3">
    <vt:lpwstr/>
  </property>
  <property fmtid="{D5CDD505-2E9C-101B-9397-08002B2CF9AE}" pid="482" name="FSC#SKCP@103.500:cpz_Funkcia">
    <vt:lpwstr/>
  </property>
  <property fmtid="{D5CDD505-2E9C-101B-9397-08002B2CF9AE}" pid="483" name="FSC#SKCP@103.500:cp_Spolucestujuci">
    <vt:lpwstr/>
  </property>
  <property fmtid="{D5CDD505-2E9C-101B-9397-08002B2CF9AE}" pid="484" name="FSC#SKNAD@103.500:nad_objname">
    <vt:lpwstr/>
  </property>
  <property fmtid="{D5CDD505-2E9C-101B-9397-08002B2CF9AE}" pid="485" name="FSC#SKNAD@103.500:nad_AttrStrNazov">
    <vt:lpwstr/>
  </property>
  <property fmtid="{D5CDD505-2E9C-101B-9397-08002B2CF9AE}" pid="486" name="FSC#SKNAD@103.500:nad_AttrPtrSpracovatel">
    <vt:lpwstr/>
  </property>
  <property fmtid="{D5CDD505-2E9C-101B-9397-08002B2CF9AE}" pid="487" name="FSC#SKNAD@103.500:nad_AttrPtrGestor1">
    <vt:lpwstr/>
  </property>
  <property fmtid="{D5CDD505-2E9C-101B-9397-08002B2CF9AE}" pid="488" name="FSC#SKNAD@103.500:nad_AttrPtrGestor1Funkcia">
    <vt:lpwstr/>
  </property>
  <property fmtid="{D5CDD505-2E9C-101B-9397-08002B2CF9AE}" pid="489" name="FSC#SKNAD@103.500:nad_AttrPtrGestor1OU">
    <vt:lpwstr/>
  </property>
  <property fmtid="{D5CDD505-2E9C-101B-9397-08002B2CF9AE}" pid="490" name="FSC#SKNAD@103.500:nad_AttrPtrGestor2">
    <vt:lpwstr/>
  </property>
  <property fmtid="{D5CDD505-2E9C-101B-9397-08002B2CF9AE}" pid="491" name="FSC#SKNAD@103.500:nad_AttrPtrGestor2Funkcia">
    <vt:lpwstr/>
  </property>
  <property fmtid="{D5CDD505-2E9C-101B-9397-08002B2CF9AE}" pid="492" name="FSC#SKNAD@103.500:nad_schvalil">
    <vt:lpwstr/>
  </property>
  <property fmtid="{D5CDD505-2E9C-101B-9397-08002B2CF9AE}" pid="493" name="FSC#SKNAD@103.500:nad_schvalilfunkcia">
    <vt:lpwstr/>
  </property>
  <property fmtid="{D5CDD505-2E9C-101B-9397-08002B2CF9AE}" pid="494" name="FSC#SKNAD@103.500:nad_vr">
    <vt:lpwstr/>
  </property>
  <property fmtid="{D5CDD505-2E9C-101B-9397-08002B2CF9AE}" pid="495" name="FSC#SKNAD@103.500:nad_AttrDateDatumPodpisania">
    <vt:lpwstr/>
  </property>
  <property fmtid="{D5CDD505-2E9C-101B-9397-08002B2CF9AE}" pid="496" name="FSC#SKNAD@103.500:nad_pripobjname">
    <vt:lpwstr/>
  </property>
  <property fmtid="{D5CDD505-2E9C-101B-9397-08002B2CF9AE}" pid="497" name="FSC#SKNAD@103.500:nad_pripVytvorilKto">
    <vt:lpwstr/>
  </property>
  <property fmtid="{D5CDD505-2E9C-101B-9397-08002B2CF9AE}" pid="498" name="FSC#SKNAD@103.500:nad_pripVytvorilKedy">
    <vt:lpwstr>23.11.2016, 16:20</vt:lpwstr>
  </property>
  <property fmtid="{D5CDD505-2E9C-101B-9397-08002B2CF9AE}" pid="499" name="FSC#SKNAD@103.500:nad_AttrStrCisloNA">
    <vt:lpwstr/>
  </property>
  <property fmtid="{D5CDD505-2E9C-101B-9397-08002B2CF9AE}" pid="500" name="FSC#SKNAD@103.500:nad_AttrDateUcinnaOd">
    <vt:lpwstr/>
  </property>
  <property fmtid="{D5CDD505-2E9C-101B-9397-08002B2CF9AE}" pid="501" name="FSC#SKNAD@103.500:nad_AttrDateUcinnaDo">
    <vt:lpwstr/>
  </property>
  <property fmtid="{D5CDD505-2E9C-101B-9397-08002B2CF9AE}" pid="502" name="FSC#SKNAD@103.500:nad_AttrPtrPredchadzajuceNA">
    <vt:lpwstr/>
  </property>
  <property fmtid="{D5CDD505-2E9C-101B-9397-08002B2CF9AE}" pid="503" name="FSC#SKNAD@103.500:nad_AttrPtrSpracovatelOU">
    <vt:lpwstr/>
  </property>
  <property fmtid="{D5CDD505-2E9C-101B-9397-08002B2CF9AE}" pid="504" name="FSC#SKNAD@103.500:nad_AttrPtrPatriKNA">
    <vt:lpwstr/>
  </property>
  <property fmtid="{D5CDD505-2E9C-101B-9397-08002B2CF9AE}" pid="505" name="FSC#SKNAD@103.500:nad_AttrIntCisloDodatku">
    <vt:lpwstr/>
  </property>
  <property fmtid="{D5CDD505-2E9C-101B-9397-08002B2CF9AE}" pid="506" name="FSC#SKNAD@103.500:nad_AttrPtrSpracVeduci">
    <vt:lpwstr/>
  </property>
  <property fmtid="{D5CDD505-2E9C-101B-9397-08002B2CF9AE}" pid="507" name="FSC#SKNAD@103.500:nad_AttrPtrSpracVeduciOU">
    <vt:lpwstr/>
  </property>
  <property fmtid="{D5CDD505-2E9C-101B-9397-08002B2CF9AE}" pid="508" name="FSC#SKNAD@103.500:nad_spis">
    <vt:lpwstr/>
  </property>
  <property fmtid="{D5CDD505-2E9C-101B-9397-08002B2CF9AE}" pid="509" name="FSC#SKPUPP@103.500:pupp_riaditelPorady">
    <vt:lpwstr/>
  </property>
  <property fmtid="{D5CDD505-2E9C-101B-9397-08002B2CF9AE}" pid="510" name="FSC#SKPUPP@103.500:pupp_cisloporady">
    <vt:lpwstr/>
  </property>
  <property fmtid="{D5CDD505-2E9C-101B-9397-08002B2CF9AE}" pid="511" name="FSC#SKPUPP@103.500:pupp_konanieOHodine">
    <vt:lpwstr/>
  </property>
  <property fmtid="{D5CDD505-2E9C-101B-9397-08002B2CF9AE}" pid="512" name="FSC#SKPUPP@103.500:pupp_datPorMesiacString">
    <vt:lpwstr/>
  </property>
  <property fmtid="{D5CDD505-2E9C-101B-9397-08002B2CF9AE}" pid="513" name="FSC#SKPUPP@103.500:pupp_datumporady">
    <vt:lpwstr/>
  </property>
  <property fmtid="{D5CDD505-2E9C-101B-9397-08002B2CF9AE}" pid="514" name="FSC#SKPUPP@103.500:pupp_konaniedo">
    <vt:lpwstr/>
  </property>
  <property fmtid="{D5CDD505-2E9C-101B-9397-08002B2CF9AE}" pid="515" name="FSC#SKPUPP@103.500:pupp_konanieod">
    <vt:lpwstr/>
  </property>
  <property fmtid="{D5CDD505-2E9C-101B-9397-08002B2CF9AE}" pid="516" name="FSC#SKPUPP@103.500:pupp_menopp">
    <vt:lpwstr/>
  </property>
  <property fmtid="{D5CDD505-2E9C-101B-9397-08002B2CF9AE}" pid="517" name="FSC#SKPUPP@103.500:pupp_miestokonania">
    <vt:lpwstr/>
  </property>
  <property fmtid="{D5CDD505-2E9C-101B-9397-08002B2CF9AE}" pid="518" name="FSC#SKPUPP@103.500:pupp_temaporady">
    <vt:lpwstr/>
  </property>
  <property fmtid="{D5CDD505-2E9C-101B-9397-08002B2CF9AE}" pid="519" name="FSC#SKPUPP@103.500:pupp_ucastnici">
    <vt:lpwstr/>
  </property>
  <property fmtid="{D5CDD505-2E9C-101B-9397-08002B2CF9AE}" pid="520" name="FSC#SKPUPP@103.500:pupp_ulohy">
    <vt:lpwstr>test</vt:lpwstr>
  </property>
  <property fmtid="{D5CDD505-2E9C-101B-9397-08002B2CF9AE}" pid="521" name="FSC#SKPUPP@103.500:pupp_ucastnici_funkcie">
    <vt:lpwstr/>
  </property>
  <property fmtid="{D5CDD505-2E9C-101B-9397-08002B2CF9AE}" pid="522" name="FSC#SKPUPP@103.500:pupp_nazov_ulohy">
    <vt:lpwstr/>
  </property>
  <property fmtid="{D5CDD505-2E9C-101B-9397-08002B2CF9AE}" pid="523" name="FSC#SKPUPP@103.500:pupp_cislo_ulohy">
    <vt:lpwstr/>
  </property>
  <property fmtid="{D5CDD505-2E9C-101B-9397-08002B2CF9AE}" pid="524" name="FSC#SKPUPP@103.500:pupp_riesitel_ulohy">
    <vt:lpwstr/>
  </property>
  <property fmtid="{D5CDD505-2E9C-101B-9397-08002B2CF9AE}" pid="525" name="FSC#SKPUPP@103.500:pupp_vybavit_ulohy">
    <vt:lpwstr/>
  </property>
  <property fmtid="{D5CDD505-2E9C-101B-9397-08002B2CF9AE}" pid="526" name="FSC#SKPUPP@103.500:pupp_orgutvar">
    <vt:lpwstr/>
  </property>
  <property fmtid="{D5CDD505-2E9C-101B-9397-08002B2CF9AE}" pid="527" name="FSC#COOELAK@1.1001:Subject">
    <vt:lpwstr/>
  </property>
  <property fmtid="{D5CDD505-2E9C-101B-9397-08002B2CF9AE}" pid="528" name="FSC#COOELAK@1.1001:FileReference">
    <vt:lpwstr/>
  </property>
  <property fmtid="{D5CDD505-2E9C-101B-9397-08002B2CF9AE}" pid="529" name="FSC#COOELAK@1.1001:FileRefYear">
    <vt:lpwstr/>
  </property>
  <property fmtid="{D5CDD505-2E9C-101B-9397-08002B2CF9AE}" pid="530" name="FSC#COOELAK@1.1001:FileRefOrdinal">
    <vt:lpwstr/>
  </property>
  <property fmtid="{D5CDD505-2E9C-101B-9397-08002B2CF9AE}" pid="531" name="FSC#COOELAK@1.1001:FileRefOU">
    <vt:lpwstr/>
  </property>
  <property fmtid="{D5CDD505-2E9C-101B-9397-08002B2CF9AE}" pid="532" name="FSC#COOELAK@1.1001:Organization">
    <vt:lpwstr/>
  </property>
  <property fmtid="{D5CDD505-2E9C-101B-9397-08002B2CF9AE}" pid="533" name="FSC#COOELAK@1.1001:Owner">
    <vt:lpwstr>Mikulová, Andrea, Ing.</vt:lpwstr>
  </property>
  <property fmtid="{D5CDD505-2E9C-101B-9397-08002B2CF9AE}" pid="534" name="FSC#COOELAK@1.1001:OwnerExtension">
    <vt:lpwstr/>
  </property>
  <property fmtid="{D5CDD505-2E9C-101B-9397-08002B2CF9AE}" pid="535" name="FSC#COOELAK@1.1001:OwnerFaxExtension">
    <vt:lpwstr/>
  </property>
  <property fmtid="{D5CDD505-2E9C-101B-9397-08002B2CF9AE}" pid="536" name="FSC#COOELAK@1.1001:DispatchedBy">
    <vt:lpwstr/>
  </property>
  <property fmtid="{D5CDD505-2E9C-101B-9397-08002B2CF9AE}" pid="537" name="FSC#COOELAK@1.1001:DispatchedAt">
    <vt:lpwstr/>
  </property>
  <property fmtid="{D5CDD505-2E9C-101B-9397-08002B2CF9AE}" pid="538" name="FSC#COOELAK@1.1001:ApprovedBy">
    <vt:lpwstr/>
  </property>
  <property fmtid="{D5CDD505-2E9C-101B-9397-08002B2CF9AE}" pid="539" name="FSC#COOELAK@1.1001:ApprovedAt">
    <vt:lpwstr/>
  </property>
  <property fmtid="{D5CDD505-2E9C-101B-9397-08002B2CF9AE}" pid="540" name="FSC#COOELAK@1.1001:Department">
    <vt:lpwstr>3420 (Odbor podnikateľského prostredia)</vt:lpwstr>
  </property>
  <property fmtid="{D5CDD505-2E9C-101B-9397-08002B2CF9AE}" pid="541" name="FSC#COOELAK@1.1001:CreatedAt">
    <vt:lpwstr>23.11.2016</vt:lpwstr>
  </property>
  <property fmtid="{D5CDD505-2E9C-101B-9397-08002B2CF9AE}" pid="542" name="FSC#COOELAK@1.1001:OU">
    <vt:lpwstr>3420 (Odbor podnikateľského prostredia)</vt:lpwstr>
  </property>
  <property fmtid="{D5CDD505-2E9C-101B-9397-08002B2CF9AE}" pid="543" name="FSC#COOELAK@1.1001:Priority">
    <vt:lpwstr> ()</vt:lpwstr>
  </property>
  <property fmtid="{D5CDD505-2E9C-101B-9397-08002B2CF9AE}" pid="544" name="FSC#COOELAK@1.1001:ObjBarCode">
    <vt:lpwstr>*COO.2163.100.2.2911301*</vt:lpwstr>
  </property>
  <property fmtid="{D5CDD505-2E9C-101B-9397-08002B2CF9AE}" pid="545" name="FSC#COOELAK@1.1001:RefBarCode">
    <vt:lpwstr/>
  </property>
  <property fmtid="{D5CDD505-2E9C-101B-9397-08002B2CF9AE}" pid="546" name="FSC#COOELAK@1.1001:FileRefBarCode">
    <vt:lpwstr>**</vt:lpwstr>
  </property>
  <property fmtid="{D5CDD505-2E9C-101B-9397-08002B2CF9AE}" pid="547" name="FSC#COOELAK@1.1001:ExternalRef">
    <vt:lpwstr/>
  </property>
  <property fmtid="{D5CDD505-2E9C-101B-9397-08002B2CF9AE}" pid="548" name="FSC#COOELAK@1.1001:IncomingNumber">
    <vt:lpwstr/>
  </property>
  <property fmtid="{D5CDD505-2E9C-101B-9397-08002B2CF9AE}" pid="549" name="FSC#COOELAK@1.1001:IncomingSubject">
    <vt:lpwstr/>
  </property>
  <property fmtid="{D5CDD505-2E9C-101B-9397-08002B2CF9AE}" pid="550" name="FSC#COOELAK@1.1001:ProcessResponsible">
    <vt:lpwstr/>
  </property>
  <property fmtid="{D5CDD505-2E9C-101B-9397-08002B2CF9AE}" pid="551" name="FSC#COOELAK@1.1001:ProcessResponsiblePhone">
    <vt:lpwstr/>
  </property>
  <property fmtid="{D5CDD505-2E9C-101B-9397-08002B2CF9AE}" pid="552" name="FSC#COOELAK@1.1001:ProcessResponsibleMail">
    <vt:lpwstr/>
  </property>
  <property fmtid="{D5CDD505-2E9C-101B-9397-08002B2CF9AE}" pid="553" name="FSC#COOELAK@1.1001:ProcessResponsibleFax">
    <vt:lpwstr/>
  </property>
  <property fmtid="{D5CDD505-2E9C-101B-9397-08002B2CF9AE}" pid="554" name="FSC#COOELAK@1.1001:ApproverFirstName">
    <vt:lpwstr/>
  </property>
  <property fmtid="{D5CDD505-2E9C-101B-9397-08002B2CF9AE}" pid="555" name="FSC#COOELAK@1.1001:ApproverSurName">
    <vt:lpwstr/>
  </property>
  <property fmtid="{D5CDD505-2E9C-101B-9397-08002B2CF9AE}" pid="556" name="FSC#COOELAK@1.1001:ApproverTitle">
    <vt:lpwstr/>
  </property>
  <property fmtid="{D5CDD505-2E9C-101B-9397-08002B2CF9AE}" pid="557" name="FSC#COOELAK@1.1001:ExternalDate">
    <vt:lpwstr/>
  </property>
  <property fmtid="{D5CDD505-2E9C-101B-9397-08002B2CF9AE}" pid="558" name="FSC#COOELAK@1.1001:SettlementApprovedAt">
    <vt:lpwstr/>
  </property>
  <property fmtid="{D5CDD505-2E9C-101B-9397-08002B2CF9AE}" pid="559" name="FSC#COOELAK@1.1001:BaseNumber">
    <vt:lpwstr/>
  </property>
  <property fmtid="{D5CDD505-2E9C-101B-9397-08002B2CF9AE}" pid="560" name="FSC#COOELAK@1.1001:CurrentUserRolePos">
    <vt:lpwstr>referent 11</vt:lpwstr>
  </property>
  <property fmtid="{D5CDD505-2E9C-101B-9397-08002B2CF9AE}" pid="561" name="FSC#COOELAK@1.1001:CurrentUserEmail">
    <vt:lpwstr>andrea.mikulova@mhsr.sk</vt:lpwstr>
  </property>
  <property fmtid="{D5CDD505-2E9C-101B-9397-08002B2CF9AE}" pid="562" name="FSC#ELAKGOV@1.1001:PersonalSubjGender">
    <vt:lpwstr/>
  </property>
  <property fmtid="{D5CDD505-2E9C-101B-9397-08002B2CF9AE}" pid="563" name="FSC#ELAKGOV@1.1001:PersonalSubjFirstName">
    <vt:lpwstr/>
  </property>
  <property fmtid="{D5CDD505-2E9C-101B-9397-08002B2CF9AE}" pid="564" name="FSC#ELAKGOV@1.1001:PersonalSubjSurName">
    <vt:lpwstr/>
  </property>
  <property fmtid="{D5CDD505-2E9C-101B-9397-08002B2CF9AE}" pid="565" name="FSC#ELAKGOV@1.1001:PersonalSubjSalutation">
    <vt:lpwstr/>
  </property>
  <property fmtid="{D5CDD505-2E9C-101B-9397-08002B2CF9AE}" pid="566" name="FSC#ELAKGOV@1.1001:PersonalSubjAddress">
    <vt:lpwstr/>
  </property>
  <property fmtid="{D5CDD505-2E9C-101B-9397-08002B2CF9AE}" pid="567" name="FSC#ATSTATECFG@1.1001:Office">
    <vt:lpwstr/>
  </property>
  <property fmtid="{D5CDD505-2E9C-101B-9397-08002B2CF9AE}" pid="568" name="FSC#ATSTATECFG@1.1001:Agent">
    <vt:lpwstr/>
  </property>
  <property fmtid="{D5CDD505-2E9C-101B-9397-08002B2CF9AE}" pid="569" name="FSC#ATSTATECFG@1.1001:AgentPhone">
    <vt:lpwstr/>
  </property>
  <property fmtid="{D5CDD505-2E9C-101B-9397-08002B2CF9AE}" pid="570" name="FSC#ATSTATECFG@1.1001:DepartmentFax">
    <vt:lpwstr/>
  </property>
  <property fmtid="{D5CDD505-2E9C-101B-9397-08002B2CF9AE}" pid="571" name="FSC#ATSTATECFG@1.1001:DepartmentEmail">
    <vt:lpwstr/>
  </property>
  <property fmtid="{D5CDD505-2E9C-101B-9397-08002B2CF9AE}" pid="572" name="FSC#ATSTATECFG@1.1001:SubfileDate">
    <vt:lpwstr/>
  </property>
  <property fmtid="{D5CDD505-2E9C-101B-9397-08002B2CF9AE}" pid="573" name="FSC#ATSTATECFG@1.1001:SubfileSubject">
    <vt:lpwstr/>
  </property>
  <property fmtid="{D5CDD505-2E9C-101B-9397-08002B2CF9AE}" pid="574" name="FSC#ATSTATECFG@1.1001:DepartmentZipCode">
    <vt:lpwstr/>
  </property>
  <property fmtid="{D5CDD505-2E9C-101B-9397-08002B2CF9AE}" pid="575" name="FSC#ATSTATECFG@1.1001:DepartmentCountry">
    <vt:lpwstr/>
  </property>
  <property fmtid="{D5CDD505-2E9C-101B-9397-08002B2CF9AE}" pid="576" name="FSC#ATSTATECFG@1.1001:DepartmentCity">
    <vt:lpwstr/>
  </property>
  <property fmtid="{D5CDD505-2E9C-101B-9397-08002B2CF9AE}" pid="577" name="FSC#ATSTATECFG@1.1001:DepartmentStreet">
    <vt:lpwstr/>
  </property>
  <property fmtid="{D5CDD505-2E9C-101B-9397-08002B2CF9AE}" pid="578" name="FSC#ATSTATECFG@1.1001:DepartmentDVR">
    <vt:lpwstr/>
  </property>
  <property fmtid="{D5CDD505-2E9C-101B-9397-08002B2CF9AE}" pid="579" name="FSC#ATSTATECFG@1.1001:DepartmentUID">
    <vt:lpwstr/>
  </property>
  <property fmtid="{D5CDD505-2E9C-101B-9397-08002B2CF9AE}" pid="580" name="FSC#ATSTATECFG@1.1001:SubfileReference">
    <vt:lpwstr/>
  </property>
  <property fmtid="{D5CDD505-2E9C-101B-9397-08002B2CF9AE}" pid="581" name="FSC#ATSTATECFG@1.1001:Clause">
    <vt:lpwstr/>
  </property>
  <property fmtid="{D5CDD505-2E9C-101B-9397-08002B2CF9AE}" pid="582" name="FSC#ATSTATECFG@1.1001:ApprovedSignature">
    <vt:lpwstr/>
  </property>
  <property fmtid="{D5CDD505-2E9C-101B-9397-08002B2CF9AE}" pid="583" name="FSC#ATSTATECFG@1.1001:BankAccount">
    <vt:lpwstr/>
  </property>
  <property fmtid="{D5CDD505-2E9C-101B-9397-08002B2CF9AE}" pid="584" name="FSC#ATSTATECFG@1.1001:BankAccountOwner">
    <vt:lpwstr/>
  </property>
  <property fmtid="{D5CDD505-2E9C-101B-9397-08002B2CF9AE}" pid="585" name="FSC#ATSTATECFG@1.1001:BankInstitute">
    <vt:lpwstr/>
  </property>
  <property fmtid="{D5CDD505-2E9C-101B-9397-08002B2CF9AE}" pid="586" name="FSC#ATSTATECFG@1.1001:BankAccountID">
    <vt:lpwstr/>
  </property>
  <property fmtid="{D5CDD505-2E9C-101B-9397-08002B2CF9AE}" pid="587" name="FSC#ATSTATECFG@1.1001:BankAccountIBAN">
    <vt:lpwstr/>
  </property>
  <property fmtid="{D5CDD505-2E9C-101B-9397-08002B2CF9AE}" pid="588" name="FSC#ATSTATECFG@1.1001:BankAccountBIC">
    <vt:lpwstr/>
  </property>
  <property fmtid="{D5CDD505-2E9C-101B-9397-08002B2CF9AE}" pid="589" name="FSC#ATSTATECFG@1.1001:BankName">
    <vt:lpwstr/>
  </property>
  <property fmtid="{D5CDD505-2E9C-101B-9397-08002B2CF9AE}" pid="590" name="FSC#COOSYSTEM@1.1:Container">
    <vt:lpwstr>COO.2163.100.2.2911301</vt:lpwstr>
  </property>
  <property fmtid="{D5CDD505-2E9C-101B-9397-08002B2CF9AE}" pid="591" name="FSC#FSCFOLIO@1.1001:docpropproject">
    <vt:lpwstr/>
  </property>
</Properties>
</file>