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D89A" w14:textId="77777777" w:rsidR="008A7EC9" w:rsidRDefault="008A7EC9" w:rsidP="006E4A3E">
      <w:pPr>
        <w:pStyle w:val="Hlavika"/>
        <w:rPr>
          <w:b/>
        </w:rPr>
      </w:pPr>
      <w:bookmarkStart w:id="0" w:name="_GoBack"/>
      <w:bookmarkEnd w:id="0"/>
    </w:p>
    <w:p w14:paraId="7FD76329" w14:textId="79AE729F" w:rsidR="006E4A3E" w:rsidRPr="008A7EC9" w:rsidRDefault="00E82C92" w:rsidP="008A7EC9">
      <w:pPr>
        <w:pStyle w:val="Hlavika"/>
        <w:jc w:val="center"/>
        <w:rPr>
          <w:b/>
          <w:sz w:val="24"/>
          <w:szCs w:val="24"/>
          <w:lang w:val="sk-SK"/>
        </w:rPr>
      </w:pPr>
      <w:r>
        <w:rPr>
          <w:b/>
          <w:noProof/>
          <w:sz w:val="24"/>
          <w:szCs w:val="24"/>
          <w:lang w:eastAsia="sk-SK"/>
        </w:rPr>
        <w:t xml:space="preserve">Zmena </w:t>
      </w:r>
      <w:r w:rsidRPr="00E82C92">
        <w:rPr>
          <w:b/>
          <w:noProof/>
          <w:sz w:val="24"/>
          <w:szCs w:val="24"/>
          <w:lang w:eastAsia="sk-SK"/>
        </w:rPr>
        <w:t>Zmluvy o PPM/projektu</w:t>
      </w:r>
    </w:p>
    <w:p w14:paraId="0504063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  <w:r w:rsidR="00E82D6B">
              <w:rPr>
                <w:b/>
                <w:color w:val="FFFFFF" w:themeColor="background1"/>
                <w:sz w:val="22"/>
                <w:lang w:val="sk-SK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5A249A29" w:rsidR="00E56B4D" w:rsidRPr="00391C44" w:rsidRDefault="00E56B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Kód </w:t>
            </w:r>
            <w:r w:rsidR="00E82D6B">
              <w:rPr>
                <w:sz w:val="16"/>
                <w:szCs w:val="16"/>
                <w:lang w:val="sk-SK"/>
              </w:rPr>
              <w:t>Zmluvy o</w:t>
            </w:r>
            <w:r w:rsidR="00E82C92">
              <w:rPr>
                <w:sz w:val="16"/>
                <w:szCs w:val="16"/>
                <w:lang w:val="sk-SK"/>
              </w:rPr>
              <w:t> </w:t>
            </w:r>
            <w:r w:rsidR="00E82D6B">
              <w:rPr>
                <w:sz w:val="16"/>
                <w:szCs w:val="16"/>
                <w:lang w:val="sk-SK"/>
              </w:rPr>
              <w:t>PPM</w:t>
            </w:r>
            <w:r w:rsidR="00E82C92">
              <w:rPr>
                <w:sz w:val="16"/>
                <w:szCs w:val="16"/>
                <w:lang w:val="sk-SK"/>
              </w:rPr>
              <w:t>/</w:t>
            </w:r>
            <w:r w:rsidR="00E82C92" w:rsidRPr="00391C44">
              <w:rPr>
                <w:sz w:val="16"/>
                <w:szCs w:val="16"/>
                <w:lang w:val="sk-SK"/>
              </w:rPr>
              <w:t>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  <w:lang w:val="sk-SK"/>
        </w:rPr>
      </w:pPr>
    </w:p>
    <w:p w14:paraId="19C0B75C" w14:textId="13C54EF4" w:rsidR="00B022FF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5544A3">
        <w:rPr>
          <w:sz w:val="20"/>
          <w:szCs w:val="20"/>
          <w:lang w:val="sk-SK"/>
        </w:rPr>
        <w:t>Týmto</w:t>
      </w:r>
      <w:r w:rsidR="00E82C92">
        <w:rPr>
          <w:sz w:val="20"/>
          <w:szCs w:val="20"/>
          <w:lang w:val="sk-SK"/>
        </w:rPr>
        <w:t xml:space="preserve"> žiadam/oznamujem</w:t>
      </w:r>
      <w:r w:rsidR="001550CC">
        <w:rPr>
          <w:rStyle w:val="Odkaznapoznmkupodiarou"/>
          <w:sz w:val="20"/>
          <w:szCs w:val="20"/>
          <w:lang w:val="sk-SK"/>
        </w:rPr>
        <w:footnoteReference w:id="1"/>
      </w:r>
      <w:r w:rsidR="00E82C92">
        <w:rPr>
          <w:sz w:val="20"/>
          <w:szCs w:val="20"/>
          <w:lang w:val="sk-SK"/>
        </w:rPr>
        <w:t xml:space="preserve"> </w:t>
      </w:r>
      <w:r w:rsidRPr="005544A3">
        <w:rPr>
          <w:sz w:val="20"/>
          <w:szCs w:val="20"/>
          <w:lang w:val="sk-SK"/>
        </w:rPr>
        <w:t>vykonanie nasledovnej zmeny</w:t>
      </w:r>
      <w:r w:rsidR="00E82D6B">
        <w:rPr>
          <w:sz w:val="20"/>
          <w:szCs w:val="20"/>
          <w:lang w:val="sk-SK"/>
        </w:rPr>
        <w:t xml:space="preserve"> (nasledovných zmien)</w:t>
      </w:r>
      <w:r w:rsidR="00C53F8B">
        <w:rPr>
          <w:sz w:val="20"/>
          <w:szCs w:val="20"/>
          <w:lang w:val="sk-SK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4AA42510" w:rsidR="0024024B" w:rsidRPr="00391C44" w:rsidRDefault="00B00820" w:rsidP="005070CA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5070CA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="0024024B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B214C1F" w14:textId="77777777" w:rsidR="00B00820" w:rsidRPr="00391C44" w:rsidRDefault="00B00820" w:rsidP="00667ED2">
      <w:pPr>
        <w:spacing w:line="24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45719416" w:rsidR="0024024B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4D564D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 xml:space="preserve">, resp. súvisiaceho </w:t>
            </w:r>
            <w:r w:rsidR="00BB2866">
              <w:rPr>
                <w:sz w:val="16"/>
                <w:szCs w:val="16"/>
                <w:lang w:val="sk-SK"/>
              </w:rPr>
              <w:t>dokumentu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9897B4E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7A4C0B9E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 xml:space="preserve">4. </w:t>
            </w:r>
            <w:r w:rsidR="00E64565">
              <w:rPr>
                <w:b/>
                <w:color w:val="FFFFFF" w:themeColor="background1"/>
                <w:sz w:val="22"/>
                <w:lang w:val="sk-SK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33341BFB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prílohy, ktoré bližšie odôvodňujú potrebu vykonania zmeny. </w:t>
            </w:r>
          </w:p>
          <w:p w14:paraId="363D6ADE" w14:textId="662BEA0E" w:rsidR="00B00820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ukazovateľov </w:t>
            </w:r>
            <w:r w:rsidR="004D564D">
              <w:rPr>
                <w:sz w:val="16"/>
                <w:szCs w:val="16"/>
                <w:lang w:val="sk-SK"/>
              </w:rPr>
              <w:t xml:space="preserve">a výsledkov </w:t>
            </w:r>
            <w:r w:rsidRPr="00391C44">
              <w:rPr>
                <w:sz w:val="16"/>
                <w:szCs w:val="16"/>
                <w:lang w:val="sk-SK"/>
              </w:rPr>
              <w:t>projektu (najmä tých</w:t>
            </w:r>
            <w:r w:rsidR="004D564D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C9B224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</w:t>
            </w:r>
            <w:r w:rsidR="00F2657D">
              <w:rPr>
                <w:bCs/>
                <w:sz w:val="16"/>
                <w:szCs w:val="16"/>
                <w:lang w:val="sk-SK"/>
              </w:rPr>
              <w:t>,</w:t>
            </w:r>
            <w:r w:rsidRPr="00391C44">
              <w:rPr>
                <w:bCs/>
                <w:sz w:val="16"/>
                <w:szCs w:val="16"/>
                <w:lang w:val="sk-SK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4A6447AC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</w:t>
            </w:r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8"/>
      <w:footerReference w:type="default" r:id="rId9"/>
      <w:headerReference w:type="first" r:id="rId10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699A2" w14:textId="77777777" w:rsidR="00217BC1" w:rsidRDefault="00217BC1">
      <w:r>
        <w:separator/>
      </w:r>
    </w:p>
  </w:endnote>
  <w:endnote w:type="continuationSeparator" w:id="0">
    <w:p w14:paraId="27C75F71" w14:textId="77777777" w:rsidR="00217BC1" w:rsidRDefault="0021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50514B59" w14:textId="6865AF74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0AE" w:rsidRPr="005920AE">
          <w:rPr>
            <w:noProof/>
            <w:lang w:val="sk-SK"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03BBA" w14:textId="77777777" w:rsidR="00217BC1" w:rsidRDefault="00217BC1">
      <w:r>
        <w:separator/>
      </w:r>
    </w:p>
  </w:footnote>
  <w:footnote w:type="continuationSeparator" w:id="0">
    <w:p w14:paraId="29C3E531" w14:textId="77777777" w:rsidR="00217BC1" w:rsidRDefault="00217BC1">
      <w:r>
        <w:continuationSeparator/>
      </w:r>
    </w:p>
  </w:footnote>
  <w:footnote w:id="1">
    <w:p w14:paraId="7B8E9D21" w14:textId="6247A5B7" w:rsidR="001550CC" w:rsidRPr="00667ED2" w:rsidRDefault="001550CC">
      <w:pPr>
        <w:pStyle w:val="Textpoznmkypodiarou"/>
        <w:rPr>
          <w:rFonts w:asciiTheme="minorHAnsi" w:hAnsiTheme="minorHAnsi" w:cstheme="minorHAnsi"/>
          <w:lang w:val="sk-SK"/>
        </w:rPr>
      </w:pPr>
      <w:r w:rsidRPr="00667ED2">
        <w:rPr>
          <w:rStyle w:val="Odkaznapoznmkupodiarou"/>
          <w:rFonts w:asciiTheme="minorHAnsi" w:hAnsiTheme="minorHAnsi" w:cstheme="minorHAnsi"/>
        </w:rPr>
        <w:footnoteRef/>
      </w:r>
      <w:r w:rsidRPr="00667ED2">
        <w:rPr>
          <w:rFonts w:asciiTheme="minorHAnsi" w:hAnsiTheme="minorHAnsi" w:cstheme="minorHAnsi"/>
        </w:rPr>
        <w:t xml:space="preserve"> </w:t>
      </w:r>
      <w:r w:rsidRPr="00667ED2">
        <w:rPr>
          <w:rFonts w:asciiTheme="minorHAnsi" w:hAnsiTheme="minorHAnsi" w:cstheme="minorHAnsi"/>
          <w:lang w:val="sk-SK"/>
        </w:rPr>
        <w:t>Ponechať relevantné, prípadne prečiarnuť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C6BE" w14:textId="77777777" w:rsidR="00DB6D0F" w:rsidRPr="00667ED2" w:rsidRDefault="00DB6D0F" w:rsidP="00DB6D0F">
    <w:pPr>
      <w:pStyle w:val="Hlavika"/>
      <w:jc w:val="right"/>
      <w:rPr>
        <w:sz w:val="18"/>
        <w:szCs w:val="18"/>
        <w:lang w:val="sk-SK"/>
      </w:rPr>
    </w:pPr>
    <w:r w:rsidRPr="00667ED2">
      <w:rPr>
        <w:sz w:val="18"/>
        <w:szCs w:val="18"/>
        <w:lang w:val="sk-SK"/>
      </w:rPr>
      <w:t>P</w:t>
    </w:r>
    <w:r w:rsidR="001E1BB7" w:rsidRPr="00667ED2">
      <w:rPr>
        <w:sz w:val="18"/>
        <w:szCs w:val="18"/>
        <w:lang w:val="sk-SK"/>
      </w:rPr>
      <w:t>ríloha č. 7</w:t>
    </w:r>
  </w:p>
  <w:p w14:paraId="10CA2BF6" w14:textId="77777777" w:rsidR="00DB6D0F" w:rsidRDefault="00DB6D0F">
    <w:pPr>
      <w:pStyle w:val="Hlavika"/>
      <w:rPr>
        <w:lang w:val="sk-SK"/>
      </w:rPr>
    </w:pPr>
  </w:p>
  <w:p w14:paraId="3705340A" w14:textId="041E61D0" w:rsidR="00DB6D0F" w:rsidRDefault="00F04227" w:rsidP="00DB6D0F">
    <w:pPr>
      <w:pStyle w:val="Hlavika"/>
    </w:pPr>
    <w:r>
      <w:rPr>
        <w:noProof/>
        <w:lang w:val="sk-SK" w:eastAsia="sk-SK"/>
      </w:rPr>
      <w:drawing>
        <wp:inline distT="0" distB="0" distL="0" distR="0" wp14:anchorId="5BC99E7B" wp14:editId="60D1AD9F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A3BE6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25441"/>
    <w:rsid w:val="000573B0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760B7"/>
    <w:rsid w:val="00194202"/>
    <w:rsid w:val="001C6A80"/>
    <w:rsid w:val="001E1BB7"/>
    <w:rsid w:val="00217BC1"/>
    <w:rsid w:val="002220AB"/>
    <w:rsid w:val="0024024B"/>
    <w:rsid w:val="00257A9A"/>
    <w:rsid w:val="0028612D"/>
    <w:rsid w:val="00292BF1"/>
    <w:rsid w:val="002958ED"/>
    <w:rsid w:val="002A7887"/>
    <w:rsid w:val="002C4132"/>
    <w:rsid w:val="002C6742"/>
    <w:rsid w:val="003006BC"/>
    <w:rsid w:val="00316D9F"/>
    <w:rsid w:val="00317530"/>
    <w:rsid w:val="00322E9B"/>
    <w:rsid w:val="00342CBF"/>
    <w:rsid w:val="00352C94"/>
    <w:rsid w:val="00391C44"/>
    <w:rsid w:val="00391F66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20AE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7ED2"/>
    <w:rsid w:val="006A2C59"/>
    <w:rsid w:val="006A5887"/>
    <w:rsid w:val="006B2F2B"/>
    <w:rsid w:val="006E4A3E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9057CD"/>
    <w:rsid w:val="009240F4"/>
    <w:rsid w:val="00985E9E"/>
    <w:rsid w:val="009B728C"/>
    <w:rsid w:val="009C1FD9"/>
    <w:rsid w:val="009D1A5D"/>
    <w:rsid w:val="009F5F63"/>
    <w:rsid w:val="00A56EA3"/>
    <w:rsid w:val="00A676C8"/>
    <w:rsid w:val="00A70948"/>
    <w:rsid w:val="00A923AF"/>
    <w:rsid w:val="00A975A6"/>
    <w:rsid w:val="00AA6033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C000C0"/>
    <w:rsid w:val="00C1191F"/>
    <w:rsid w:val="00C27B72"/>
    <w:rsid w:val="00C33042"/>
    <w:rsid w:val="00C51A89"/>
    <w:rsid w:val="00C53F8B"/>
    <w:rsid w:val="00C7650A"/>
    <w:rsid w:val="00C77241"/>
    <w:rsid w:val="00C80C4A"/>
    <w:rsid w:val="00C8462F"/>
    <w:rsid w:val="00CA49BC"/>
    <w:rsid w:val="00CA6259"/>
    <w:rsid w:val="00CB21E6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A0924"/>
    <w:rsid w:val="00EC43FD"/>
    <w:rsid w:val="00EE65C5"/>
    <w:rsid w:val="00F04227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20F57"/>
  <w15:docId w15:val="{9C5705B0-B6B7-4304-B498-F554750E3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684A6-E82B-4892-BCAB-BC9785DD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46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 Jan</dc:creator>
  <cp:lastModifiedBy>Malatincova Martina</cp:lastModifiedBy>
  <cp:revision>29</cp:revision>
  <dcterms:created xsi:type="dcterms:W3CDTF">2023-10-06T05:21:00Z</dcterms:created>
  <dcterms:modified xsi:type="dcterms:W3CDTF">2024-04-25T08:14:00Z</dcterms:modified>
</cp:coreProperties>
</file>