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ACE837" w14:textId="13DC425B" w:rsidR="00EB3EE8" w:rsidRDefault="00B14246" w:rsidP="00311447">
      <w:pPr>
        <w:jc w:val="center"/>
        <w:rPr>
          <w:b/>
          <w:bCs/>
          <w:sz w:val="24"/>
          <w:szCs w:val="24"/>
        </w:rPr>
      </w:pPr>
      <w:r w:rsidRPr="00311447">
        <w:rPr>
          <w:b/>
          <w:bCs/>
          <w:sz w:val="24"/>
          <w:szCs w:val="24"/>
        </w:rPr>
        <w:t>Zoznam merateľných ukazovateľov a spôsob preukázania dosiahnutých hodnôt</w:t>
      </w:r>
    </w:p>
    <w:p w14:paraId="03EA49DF" w14:textId="77777777" w:rsidR="00425029" w:rsidRDefault="00425029" w:rsidP="00311447">
      <w:pPr>
        <w:jc w:val="center"/>
      </w:pPr>
    </w:p>
    <w:tbl>
      <w:tblPr>
        <w:tblStyle w:val="Mriekatabuky"/>
        <w:tblW w:w="10485" w:type="dxa"/>
        <w:tblInd w:w="0" w:type="dxa"/>
        <w:tblLook w:val="04A0" w:firstRow="1" w:lastRow="0" w:firstColumn="1" w:lastColumn="0" w:noHBand="0" w:noVBand="1"/>
      </w:tblPr>
      <w:tblGrid>
        <w:gridCol w:w="1438"/>
        <w:gridCol w:w="9047"/>
      </w:tblGrid>
      <w:tr w:rsidR="00B14246" w:rsidRPr="00D9305C" w14:paraId="2EB79FAA"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0A46852D" w14:textId="7EE23F1E" w:rsidR="00B14246" w:rsidRPr="00D9305C" w:rsidRDefault="00DB515D" w:rsidP="00FF30BF">
            <w:pPr>
              <w:spacing w:before="120" w:after="120"/>
              <w:rPr>
                <w:rFonts w:cstheme="minorHAnsi"/>
                <w:b/>
                <w:bCs/>
                <w:lang w:val="sk-SK"/>
              </w:rPr>
            </w:pPr>
            <w:r w:rsidRPr="00D9305C">
              <w:rPr>
                <w:rFonts w:cstheme="minorHAnsi"/>
                <w:b/>
                <w:bCs/>
                <w:lang w:val="sk-SK"/>
              </w:rPr>
              <w:t>Názov MU</w:t>
            </w:r>
          </w:p>
        </w:tc>
        <w:tc>
          <w:tcPr>
            <w:tcW w:w="9047" w:type="dxa"/>
            <w:tcBorders>
              <w:top w:val="single" w:sz="4" w:space="0" w:color="auto"/>
              <w:left w:val="single" w:sz="4" w:space="0" w:color="auto"/>
              <w:bottom w:val="single" w:sz="4" w:space="0" w:color="auto"/>
              <w:right w:val="single" w:sz="4" w:space="0" w:color="auto"/>
            </w:tcBorders>
            <w:hideMark/>
          </w:tcPr>
          <w:p w14:paraId="4E6FB676" w14:textId="57515ABB" w:rsidR="00B14246" w:rsidRPr="00D9305C" w:rsidRDefault="00767982" w:rsidP="006953AD">
            <w:pPr>
              <w:spacing w:before="120" w:after="120"/>
              <w:jc w:val="both"/>
              <w:rPr>
                <w:rFonts w:cstheme="minorHAnsi"/>
                <w:b/>
                <w:bCs/>
                <w:lang w:val="sk-SK"/>
              </w:rPr>
            </w:pPr>
            <w:r>
              <w:rPr>
                <w:rFonts w:cstheme="minorHAnsi"/>
                <w:b/>
                <w:bCs/>
                <w:lang w:val="sk-SK"/>
              </w:rPr>
              <w:t xml:space="preserve">Dodatočný </w:t>
            </w:r>
            <w:r w:rsidRPr="00D9305C">
              <w:rPr>
                <w:rFonts w:cstheme="minorHAnsi"/>
                <w:b/>
                <w:bCs/>
                <w:lang w:val="sk-SK"/>
              </w:rPr>
              <w:t>inštalovaný výkon pre obnoviteľnú energiu</w:t>
            </w:r>
          </w:p>
        </w:tc>
      </w:tr>
      <w:tr w:rsidR="00B14246" w:rsidRPr="00D9305C" w14:paraId="672A7213"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55750B95" w14:textId="03186527" w:rsidR="00B14246" w:rsidRPr="00D9305C" w:rsidRDefault="00DB515D" w:rsidP="00FF30BF">
            <w:pPr>
              <w:spacing w:before="120" w:after="120"/>
              <w:rPr>
                <w:rFonts w:cstheme="minorHAnsi"/>
                <w:b/>
                <w:bCs/>
                <w:lang w:val="sk-SK"/>
              </w:rPr>
            </w:pPr>
            <w:r w:rsidRPr="00D9305C">
              <w:rPr>
                <w:rFonts w:cstheme="minorHAnsi"/>
                <w:b/>
                <w:bCs/>
                <w:lang w:val="sk-SK"/>
              </w:rPr>
              <w:t>Merná jednotka</w:t>
            </w:r>
          </w:p>
        </w:tc>
        <w:tc>
          <w:tcPr>
            <w:tcW w:w="9047" w:type="dxa"/>
            <w:tcBorders>
              <w:top w:val="single" w:sz="4" w:space="0" w:color="auto"/>
              <w:left w:val="single" w:sz="4" w:space="0" w:color="auto"/>
              <w:bottom w:val="single" w:sz="4" w:space="0" w:color="auto"/>
              <w:right w:val="single" w:sz="4" w:space="0" w:color="auto"/>
            </w:tcBorders>
            <w:hideMark/>
          </w:tcPr>
          <w:p w14:paraId="064A3045" w14:textId="77777777" w:rsidR="00B14246" w:rsidRPr="00D9305C" w:rsidRDefault="00B14246" w:rsidP="00FF30BF">
            <w:pPr>
              <w:spacing w:before="120" w:after="120"/>
              <w:jc w:val="both"/>
              <w:rPr>
                <w:rFonts w:cstheme="minorHAnsi"/>
                <w:b/>
                <w:bCs/>
                <w:lang w:val="sk-SK"/>
              </w:rPr>
            </w:pPr>
            <w:r w:rsidRPr="00D9305C">
              <w:rPr>
                <w:rFonts w:cstheme="minorHAnsi"/>
                <w:b/>
                <w:bCs/>
                <w:lang w:val="sk-SK"/>
              </w:rPr>
              <w:t>MW</w:t>
            </w:r>
          </w:p>
        </w:tc>
      </w:tr>
      <w:tr w:rsidR="00B14246" w:rsidRPr="00D9305C" w14:paraId="476EF10E"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FFFF00"/>
            <w:hideMark/>
          </w:tcPr>
          <w:p w14:paraId="00E70598" w14:textId="060E18B0" w:rsidR="00B14246" w:rsidRPr="00D9305C" w:rsidRDefault="00DB515D" w:rsidP="00FF30BF">
            <w:pPr>
              <w:spacing w:before="120" w:after="120"/>
              <w:rPr>
                <w:rFonts w:cstheme="minorHAnsi"/>
                <w:b/>
                <w:bCs/>
                <w:lang w:val="sk-SK"/>
              </w:rPr>
            </w:pPr>
            <w:r w:rsidRPr="00D9305C">
              <w:rPr>
                <w:rFonts w:cstheme="minorHAnsi"/>
                <w:b/>
                <w:bCs/>
                <w:lang w:val="sk-SK"/>
              </w:rPr>
              <w:t>Definícia MU</w:t>
            </w:r>
          </w:p>
        </w:tc>
        <w:tc>
          <w:tcPr>
            <w:tcW w:w="9047" w:type="dxa"/>
            <w:tcBorders>
              <w:top w:val="single" w:sz="4" w:space="0" w:color="auto"/>
              <w:left w:val="single" w:sz="4" w:space="0" w:color="auto"/>
              <w:bottom w:val="single" w:sz="4" w:space="0" w:color="auto"/>
              <w:right w:val="single" w:sz="4" w:space="0" w:color="auto"/>
            </w:tcBorders>
            <w:hideMark/>
          </w:tcPr>
          <w:p w14:paraId="184EB94F" w14:textId="56A99F06" w:rsidR="00767982" w:rsidRPr="00D9305C" w:rsidRDefault="00767982" w:rsidP="00FF30BF">
            <w:pPr>
              <w:spacing w:before="120" w:after="120"/>
              <w:jc w:val="both"/>
              <w:rPr>
                <w:rFonts w:cstheme="minorHAnsi"/>
                <w:lang w:val="sk-SK"/>
              </w:rPr>
            </w:pPr>
            <w:r>
              <w:rPr>
                <w:rFonts w:cstheme="minorHAnsi"/>
                <w:lang w:val="sk-SK"/>
              </w:rPr>
              <w:t>Do ukazovateľa sa vykazuje d</w:t>
            </w:r>
            <w:r w:rsidRPr="00767982">
              <w:rPr>
                <w:rFonts w:cstheme="minorHAnsi"/>
                <w:lang w:val="sk-SK"/>
              </w:rPr>
              <w:t>odatočný inštalovaný výkon pre obnoviteľnú energiu</w:t>
            </w:r>
            <w:r>
              <w:rPr>
                <w:rFonts w:cstheme="minorHAnsi"/>
                <w:lang w:val="sk-SK"/>
              </w:rPr>
              <w:t xml:space="preserve">, dosiahnutý </w:t>
            </w:r>
            <w:r w:rsidR="000963DC">
              <w:rPr>
                <w:rFonts w:cstheme="minorHAnsi"/>
                <w:lang w:val="sk-SK"/>
              </w:rPr>
              <w:t>v dôsledku</w:t>
            </w:r>
            <w:r>
              <w:rPr>
                <w:rFonts w:cstheme="minorHAnsi"/>
                <w:lang w:val="sk-SK"/>
              </w:rPr>
              <w:t xml:space="preserve"> </w:t>
            </w:r>
            <w:r w:rsidR="000963DC">
              <w:rPr>
                <w:rFonts w:cstheme="minorHAnsi"/>
                <w:lang w:val="sk-SK"/>
              </w:rPr>
              <w:t xml:space="preserve">realizácie </w:t>
            </w:r>
            <w:r>
              <w:rPr>
                <w:rFonts w:cstheme="minorHAnsi"/>
                <w:lang w:val="sk-SK"/>
              </w:rPr>
              <w:t>projektu</w:t>
            </w:r>
            <w:r w:rsidR="000963DC">
              <w:rPr>
                <w:rFonts w:cstheme="minorHAnsi"/>
                <w:lang w:val="sk-SK"/>
              </w:rPr>
              <w:t xml:space="preserve"> a zároveň </w:t>
            </w:r>
            <w:r w:rsidR="000963DC" w:rsidRPr="00D9305C">
              <w:rPr>
                <w:rFonts w:cstheme="minorHAnsi"/>
                <w:lang w:val="sk-SK"/>
              </w:rPr>
              <w:t>pripojený do distribučnej/prenosovej sústavy na území Slovenskej republiky</w:t>
            </w:r>
            <w:r w:rsidR="000963DC">
              <w:rPr>
                <w:rFonts w:cstheme="minorHAnsi"/>
                <w:lang w:val="sk-SK"/>
              </w:rPr>
              <w:t xml:space="preserve"> (tzn. </w:t>
            </w:r>
            <w:r w:rsidR="000C7620">
              <w:rPr>
                <w:rFonts w:cstheme="minorHAnsi"/>
                <w:lang w:val="sk-SK"/>
              </w:rPr>
              <w:t>obnoviteľný zdroj energie</w:t>
            </w:r>
            <w:r w:rsidR="00356F8B">
              <w:rPr>
                <w:rFonts w:cstheme="minorHAnsi"/>
                <w:lang w:val="sk-SK"/>
              </w:rPr>
              <w:t xml:space="preserve"> je </w:t>
            </w:r>
            <w:r w:rsidR="000963DC">
              <w:rPr>
                <w:rFonts w:cstheme="minorHAnsi"/>
                <w:lang w:val="sk-SK"/>
              </w:rPr>
              <w:t>prevádzkyschopn</w:t>
            </w:r>
            <w:r w:rsidR="00E552F9">
              <w:rPr>
                <w:rFonts w:cstheme="minorHAnsi"/>
                <w:lang w:val="sk-SK"/>
              </w:rPr>
              <w:t>ý</w:t>
            </w:r>
            <w:r w:rsidR="00356F8B">
              <w:rPr>
                <w:rFonts w:cstheme="minorHAnsi"/>
                <w:lang w:val="sk-SK"/>
              </w:rPr>
              <w:t xml:space="preserve"> - </w:t>
            </w:r>
            <w:r w:rsidR="00356F8B" w:rsidRPr="00D9305C">
              <w:rPr>
                <w:rFonts w:cstheme="minorHAnsi"/>
                <w:lang w:val="sk-SK"/>
              </w:rPr>
              <w:t>pripraven</w:t>
            </w:r>
            <w:r w:rsidR="000C7620">
              <w:rPr>
                <w:rFonts w:cstheme="minorHAnsi"/>
                <w:lang w:val="sk-SK"/>
              </w:rPr>
              <w:t>ý</w:t>
            </w:r>
            <w:r w:rsidR="00356F8B" w:rsidRPr="00D9305C">
              <w:rPr>
                <w:rFonts w:cstheme="minorHAnsi"/>
                <w:lang w:val="sk-SK"/>
              </w:rPr>
              <w:t xml:space="preserve"> na výrobu</w:t>
            </w:r>
            <w:r w:rsidR="00356F8B">
              <w:rPr>
                <w:rFonts w:cstheme="minorHAnsi"/>
                <w:lang w:val="sk-SK"/>
              </w:rPr>
              <w:t xml:space="preserve"> energie</w:t>
            </w:r>
            <w:r w:rsidR="00356F8B" w:rsidRPr="00D9305C">
              <w:rPr>
                <w:rFonts w:cstheme="minorHAnsi"/>
                <w:lang w:val="sk-SK"/>
              </w:rPr>
              <w:t xml:space="preserve"> alebo energiu</w:t>
            </w:r>
            <w:r w:rsidR="00356F8B">
              <w:rPr>
                <w:rFonts w:cstheme="minorHAnsi"/>
                <w:lang w:val="sk-SK"/>
              </w:rPr>
              <w:t xml:space="preserve"> už vyrába</w:t>
            </w:r>
            <w:r w:rsidR="000963DC">
              <w:rPr>
                <w:rFonts w:cstheme="minorHAnsi"/>
                <w:lang w:val="sk-SK"/>
              </w:rPr>
              <w:t xml:space="preserve">). </w:t>
            </w:r>
          </w:p>
          <w:p w14:paraId="0521C7E8" w14:textId="261CA7D0" w:rsidR="00897B4C" w:rsidRDefault="000963DC" w:rsidP="00897B4C">
            <w:pPr>
              <w:spacing w:before="120" w:after="120"/>
              <w:jc w:val="both"/>
              <w:rPr>
                <w:rFonts w:cstheme="minorHAnsi"/>
                <w:lang w:val="sk-SK"/>
              </w:rPr>
            </w:pPr>
            <w:r>
              <w:rPr>
                <w:rFonts w:cstheme="minorHAnsi"/>
                <w:lang w:val="sk-SK" w:eastAsia="cs-CZ"/>
              </w:rPr>
              <w:t>D</w:t>
            </w:r>
            <w:r w:rsidR="00422A91" w:rsidRPr="00D9305C">
              <w:rPr>
                <w:rFonts w:cstheme="minorHAnsi"/>
                <w:lang w:val="sk-SK" w:eastAsia="cs-CZ"/>
              </w:rPr>
              <w:t>odatočným inštalovaným výkonom zariadenia na výrobu elektriny z</w:t>
            </w:r>
            <w:r w:rsidR="00B32893">
              <w:rPr>
                <w:rFonts w:cstheme="minorHAnsi"/>
                <w:lang w:val="sk-SK" w:eastAsia="cs-CZ"/>
              </w:rPr>
              <w:t> obnoviteľných zdrojov energie (OZE)</w:t>
            </w:r>
            <w:r w:rsidR="00422A91" w:rsidRPr="00D9305C">
              <w:rPr>
                <w:rFonts w:cstheme="minorHAnsi"/>
                <w:lang w:val="sk-SK" w:eastAsia="cs-CZ"/>
              </w:rPr>
              <w:t xml:space="preserve"> sa </w:t>
            </w:r>
            <w:r w:rsidR="00897B4C">
              <w:rPr>
                <w:rFonts w:cstheme="minorHAnsi"/>
                <w:lang w:val="sk-SK" w:eastAsia="cs-CZ"/>
              </w:rPr>
              <w:t xml:space="preserve">v prípade vybudovania/inštalácie nových zariadení </w:t>
            </w:r>
            <w:r w:rsidR="00422A91" w:rsidRPr="00D9305C">
              <w:rPr>
                <w:rFonts w:cstheme="minorHAnsi"/>
                <w:lang w:val="sk-SK" w:eastAsia="cs-CZ"/>
              </w:rPr>
              <w:t>rozumie celkový inštalovaný výkon zariaden</w:t>
            </w:r>
            <w:r w:rsidR="001B1F95">
              <w:rPr>
                <w:rFonts w:cstheme="minorHAnsi"/>
                <w:lang w:val="sk-SK" w:eastAsia="cs-CZ"/>
              </w:rPr>
              <w:t>í</w:t>
            </w:r>
            <w:r w:rsidR="00422A91" w:rsidRPr="00D9305C">
              <w:rPr>
                <w:rFonts w:cstheme="minorHAnsi"/>
                <w:lang w:val="sk-SK" w:eastAsia="cs-CZ"/>
              </w:rPr>
              <w:t xml:space="preserve"> na výrobu elektriny z OZE, ktor</w:t>
            </w:r>
            <w:r w:rsidR="001B1F95">
              <w:rPr>
                <w:rFonts w:cstheme="minorHAnsi"/>
                <w:lang w:val="sk-SK" w:eastAsia="cs-CZ"/>
              </w:rPr>
              <w:t>é</w:t>
            </w:r>
            <w:r w:rsidR="00422A91" w:rsidRPr="00D9305C">
              <w:rPr>
                <w:rFonts w:cstheme="minorHAnsi"/>
                <w:lang w:val="sk-SK" w:eastAsia="cs-CZ"/>
              </w:rPr>
              <w:t xml:space="preserve"> </w:t>
            </w:r>
            <w:r w:rsidR="001B1F95">
              <w:rPr>
                <w:rFonts w:cstheme="minorHAnsi"/>
                <w:lang w:val="sk-SK" w:eastAsia="cs-CZ"/>
              </w:rPr>
              <w:t xml:space="preserve">tvoria predmet podporeného </w:t>
            </w:r>
            <w:r w:rsidR="001B1F95">
              <w:rPr>
                <w:rFonts w:cstheme="minorHAnsi"/>
                <w:lang w:val="sk-SK"/>
              </w:rPr>
              <w:t>projektu.</w:t>
            </w:r>
            <w:r w:rsidR="007573E0" w:rsidRPr="001A4C87">
              <w:rPr>
                <w:rFonts w:cstheme="minorHAnsi"/>
                <w:lang w:val="sk-SK"/>
              </w:rPr>
              <w:t>.</w:t>
            </w:r>
          </w:p>
          <w:p w14:paraId="4963FEE8" w14:textId="1661D5DE" w:rsidR="00C646BF" w:rsidRPr="00D9305C" w:rsidRDefault="00422A91" w:rsidP="00FF30BF">
            <w:pPr>
              <w:spacing w:before="120" w:after="120"/>
              <w:jc w:val="both"/>
              <w:rPr>
                <w:rFonts w:cstheme="minorHAnsi"/>
                <w:lang w:val="sk-SK"/>
              </w:rPr>
            </w:pPr>
            <w:r w:rsidRPr="00D9305C">
              <w:rPr>
                <w:rFonts w:cstheme="minorHAnsi"/>
                <w:lang w:val="sk-SK"/>
              </w:rPr>
              <w:t xml:space="preserve">Obnoviteľná energia sa vymedzuje ako „energia z obnoviteľných nefosílnych zdrojov, </w:t>
            </w:r>
            <w:r w:rsidR="00B32893">
              <w:rPr>
                <w:rFonts w:cstheme="minorHAnsi"/>
                <w:lang w:val="sk-SK"/>
              </w:rPr>
              <w:t>konkrétne</w:t>
            </w:r>
            <w:r w:rsidRPr="00D9305C">
              <w:rPr>
                <w:rFonts w:cstheme="minorHAnsi"/>
                <w:lang w:val="sk-SK"/>
              </w:rPr>
              <w:t xml:space="preserve"> veterná, slnečná (tepelná a fotovoltaická) a geotermálna energia, energia okolia, energia prílivu, vĺn a iná energia oceánov, vodná energia, biomasa, skládkový plyn, plyn z čističiek odpadových vôd a bioplyn „v súlade s článkom 2 ods. 1 smernice (EÚ) 2018/2001. </w:t>
            </w:r>
          </w:p>
          <w:p w14:paraId="5D1D4863" w14:textId="62A3EB63" w:rsidR="00B14246" w:rsidRPr="00D9305C" w:rsidRDefault="00762DE9" w:rsidP="00E4160C">
            <w:pPr>
              <w:spacing w:before="120" w:after="120"/>
              <w:jc w:val="both"/>
              <w:rPr>
                <w:rFonts w:cstheme="minorHAnsi"/>
                <w:lang w:val="sk-SK"/>
              </w:rPr>
            </w:pPr>
            <w:r>
              <w:rPr>
                <w:rFonts w:cstheme="minorHAnsi"/>
                <w:lang w:val="sk-SK"/>
              </w:rPr>
              <w:t xml:space="preserve">Do ukazovateľa sa taktiež vykazuje </w:t>
            </w:r>
            <w:r w:rsidR="00E4160C">
              <w:rPr>
                <w:rFonts w:cstheme="minorHAnsi"/>
                <w:lang w:val="sk-SK"/>
              </w:rPr>
              <w:t>inštalovaný výkon</w:t>
            </w:r>
            <w:r w:rsidR="00422A91" w:rsidRPr="00D9305C">
              <w:rPr>
                <w:rFonts w:cstheme="minorHAnsi"/>
                <w:lang w:val="sk-SK"/>
              </w:rPr>
              <w:t xml:space="preserve"> elektrolyzéra na výrobu zeleného vodíka</w:t>
            </w:r>
            <w:r>
              <w:rPr>
                <w:rFonts w:cstheme="minorHAnsi"/>
                <w:lang w:val="sk-SK"/>
              </w:rPr>
              <w:t>, ktorá bola</w:t>
            </w:r>
            <w:r w:rsidR="00422A91" w:rsidRPr="00D9305C">
              <w:rPr>
                <w:rFonts w:cstheme="minorHAnsi"/>
                <w:lang w:val="sk-SK"/>
              </w:rPr>
              <w:t xml:space="preserve"> vybudovan</w:t>
            </w:r>
            <w:r>
              <w:rPr>
                <w:rFonts w:cstheme="minorHAnsi"/>
                <w:lang w:val="sk-SK"/>
              </w:rPr>
              <w:t>á</w:t>
            </w:r>
            <w:r w:rsidR="000C7620">
              <w:rPr>
                <w:rFonts w:cstheme="minorHAnsi"/>
                <w:lang w:val="sk-SK"/>
              </w:rPr>
              <w:t>/inštalovaná</w:t>
            </w:r>
            <w:r w:rsidR="00422A91" w:rsidRPr="00D9305C">
              <w:rPr>
                <w:rFonts w:cstheme="minorHAnsi"/>
                <w:lang w:val="sk-SK"/>
              </w:rPr>
              <w:t xml:space="preserve"> </w:t>
            </w:r>
            <w:r>
              <w:rPr>
                <w:rFonts w:cstheme="minorHAnsi"/>
                <w:lang w:val="sk-SK"/>
              </w:rPr>
              <w:t>v dôsledku realizácie projektu</w:t>
            </w:r>
            <w:r w:rsidR="00422A91" w:rsidRPr="00D9305C">
              <w:rPr>
                <w:rFonts w:cstheme="minorHAnsi"/>
                <w:lang w:val="sk-SK"/>
              </w:rPr>
              <w:t>.</w:t>
            </w:r>
          </w:p>
        </w:tc>
      </w:tr>
      <w:tr w:rsidR="00B14246" w:rsidRPr="00D9305C" w14:paraId="322FF6F5"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FFC000"/>
            <w:hideMark/>
          </w:tcPr>
          <w:p w14:paraId="06227FEE" w14:textId="2AF410DC" w:rsidR="00B14246" w:rsidRPr="00D9305C" w:rsidRDefault="00DB515D" w:rsidP="00FF30BF">
            <w:pPr>
              <w:spacing w:before="120" w:after="120"/>
              <w:rPr>
                <w:rFonts w:cstheme="minorHAnsi"/>
                <w:b/>
                <w:bCs/>
                <w:lang w:val="sk-SK"/>
              </w:rPr>
            </w:pPr>
            <w:r w:rsidRPr="00D9305C">
              <w:rPr>
                <w:rFonts w:cstheme="minorHAnsi"/>
                <w:b/>
                <w:bCs/>
                <w:lang w:val="sk-SK"/>
              </w:rPr>
              <w:t>Čas plnenia</w:t>
            </w:r>
          </w:p>
        </w:tc>
        <w:tc>
          <w:tcPr>
            <w:tcW w:w="9047" w:type="dxa"/>
            <w:tcBorders>
              <w:top w:val="single" w:sz="4" w:space="0" w:color="auto"/>
              <w:left w:val="single" w:sz="4" w:space="0" w:color="auto"/>
              <w:bottom w:val="single" w:sz="4" w:space="0" w:color="auto"/>
              <w:right w:val="single" w:sz="4" w:space="0" w:color="auto"/>
            </w:tcBorders>
            <w:hideMark/>
          </w:tcPr>
          <w:p w14:paraId="749278C4" w14:textId="305EA1FF" w:rsidR="006C6FD0" w:rsidRPr="00D9305C" w:rsidRDefault="00DB515D" w:rsidP="00FF30BF">
            <w:pPr>
              <w:spacing w:before="120" w:after="120"/>
              <w:jc w:val="both"/>
              <w:rPr>
                <w:rFonts w:cstheme="minorHAnsi"/>
                <w:lang w:val="sk-SK"/>
              </w:rPr>
            </w:pPr>
            <w:r w:rsidRPr="00D9305C">
              <w:rPr>
                <w:rFonts w:cstheme="minorHAnsi"/>
                <w:lang w:val="sk-SK"/>
              </w:rPr>
              <w:t>K dátumu ukončenia vecnej realizácie projektu.</w:t>
            </w:r>
            <w:r w:rsidR="00B14246" w:rsidRPr="00D9305C">
              <w:rPr>
                <w:rFonts w:cstheme="minorHAnsi"/>
                <w:lang w:val="sk-SK"/>
              </w:rPr>
              <w:t xml:space="preserve"> </w:t>
            </w:r>
          </w:p>
        </w:tc>
      </w:tr>
      <w:tr w:rsidR="00DB515D" w:rsidRPr="00D9305C" w14:paraId="3F9D3CF6"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C45911" w:themeFill="accent2" w:themeFillShade="BF"/>
          </w:tcPr>
          <w:p w14:paraId="36EAE501" w14:textId="51956674" w:rsidR="00DB515D" w:rsidRPr="00D9305C" w:rsidRDefault="00B32893" w:rsidP="00FF30BF">
            <w:pPr>
              <w:spacing w:before="120" w:after="120"/>
              <w:rPr>
                <w:rFonts w:cstheme="minorHAnsi"/>
                <w:b/>
                <w:bCs/>
                <w:lang w:val="sk-SK"/>
              </w:rPr>
            </w:pPr>
            <w:r>
              <w:rPr>
                <w:rFonts w:cstheme="minorHAnsi"/>
                <w:b/>
                <w:bCs/>
                <w:lang w:val="sk-SK"/>
              </w:rPr>
              <w:t>P</w:t>
            </w:r>
            <w:r w:rsidR="00DB515D" w:rsidRPr="00D9305C">
              <w:rPr>
                <w:rFonts w:cstheme="minorHAnsi"/>
                <w:b/>
                <w:bCs/>
                <w:lang w:val="sk-SK"/>
              </w:rPr>
              <w:t>reukázani</w:t>
            </w:r>
            <w:r>
              <w:rPr>
                <w:rFonts w:cstheme="minorHAnsi"/>
                <w:b/>
                <w:bCs/>
                <w:lang w:val="sk-SK"/>
              </w:rPr>
              <w:t>e</w:t>
            </w:r>
            <w:r w:rsidR="00DB515D" w:rsidRPr="00D9305C">
              <w:rPr>
                <w:rFonts w:cstheme="minorHAnsi"/>
                <w:b/>
                <w:bCs/>
                <w:lang w:val="sk-SK"/>
              </w:rPr>
              <w:t xml:space="preserve"> dosiahnutej hodnoty MU</w:t>
            </w:r>
            <w:r w:rsidR="00EF699C">
              <w:rPr>
                <w:rFonts w:cstheme="minorHAnsi"/>
                <w:b/>
                <w:bCs/>
                <w:lang w:val="sk-SK"/>
              </w:rPr>
              <w:t>/d</w:t>
            </w:r>
            <w:r w:rsidR="00EF699C" w:rsidRPr="00D9305C">
              <w:rPr>
                <w:rFonts w:cstheme="minorHAnsi"/>
                <w:b/>
                <w:bCs/>
                <w:lang w:val="sk-SK"/>
              </w:rPr>
              <w:t>oklady preukazujúce plnenie MU</w:t>
            </w:r>
          </w:p>
        </w:tc>
        <w:tc>
          <w:tcPr>
            <w:tcW w:w="9047" w:type="dxa"/>
            <w:tcBorders>
              <w:top w:val="single" w:sz="4" w:space="0" w:color="auto"/>
              <w:left w:val="single" w:sz="4" w:space="0" w:color="auto"/>
              <w:bottom w:val="single" w:sz="4" w:space="0" w:color="auto"/>
              <w:right w:val="single" w:sz="4" w:space="0" w:color="auto"/>
            </w:tcBorders>
          </w:tcPr>
          <w:p w14:paraId="503D8BC6" w14:textId="7B7B654C" w:rsidR="004C39CC" w:rsidRDefault="004C39CC" w:rsidP="00FF30BF">
            <w:pPr>
              <w:spacing w:before="120" w:after="120"/>
              <w:jc w:val="both"/>
              <w:rPr>
                <w:rFonts w:cstheme="minorHAnsi"/>
                <w:lang w:val="sk-SK"/>
              </w:rPr>
            </w:pPr>
            <w:r>
              <w:rPr>
                <w:rFonts w:cstheme="minorHAnsi"/>
                <w:lang w:val="sk-SK"/>
              </w:rPr>
              <w:t>Vykázanú</w:t>
            </w:r>
            <w:r w:rsidR="00EB30E2">
              <w:rPr>
                <w:rFonts w:cstheme="minorHAnsi"/>
                <w:lang w:val="sk-SK"/>
              </w:rPr>
              <w:t xml:space="preserve"> hodnotu MU je Prijímateľ povinný adekvátne podložiť r</w:t>
            </w:r>
            <w:r w:rsidR="007E0F3C" w:rsidRPr="007E0F3C">
              <w:rPr>
                <w:rFonts w:cstheme="minorHAnsi"/>
                <w:lang w:val="sk-SK"/>
              </w:rPr>
              <w:t>elevantn</w:t>
            </w:r>
            <w:r w:rsidR="00EB30E2">
              <w:rPr>
                <w:rFonts w:cstheme="minorHAnsi"/>
                <w:lang w:val="sk-SK"/>
              </w:rPr>
              <w:t>ou</w:t>
            </w:r>
            <w:r w:rsidR="007E0F3C" w:rsidRPr="007E0F3C">
              <w:rPr>
                <w:rFonts w:cstheme="minorHAnsi"/>
                <w:lang w:val="sk-SK"/>
              </w:rPr>
              <w:t xml:space="preserve"> dokument</w:t>
            </w:r>
            <w:r w:rsidR="00EB30E2">
              <w:rPr>
                <w:rFonts w:cstheme="minorHAnsi"/>
                <w:lang w:val="sk-SK"/>
              </w:rPr>
              <w:t>áciou</w:t>
            </w:r>
            <w:r>
              <w:rPr>
                <w:rFonts w:cstheme="minorHAnsi"/>
                <w:lang w:val="sk-SK"/>
              </w:rPr>
              <w:t>, ktorou sa</w:t>
            </w:r>
            <w:r w:rsidR="007E0F3C" w:rsidRPr="007E0F3C">
              <w:rPr>
                <w:rFonts w:cstheme="minorHAnsi"/>
                <w:lang w:val="sk-SK"/>
              </w:rPr>
              <w:t xml:space="preserve"> </w:t>
            </w:r>
            <w:r>
              <w:rPr>
                <w:rFonts w:cstheme="minorHAnsi"/>
                <w:lang w:val="sk-SK"/>
              </w:rPr>
              <w:t>preukáže</w:t>
            </w:r>
            <w:r w:rsidR="00EF699C">
              <w:rPr>
                <w:rFonts w:cstheme="minorHAnsi"/>
                <w:lang w:val="sk-SK"/>
              </w:rPr>
              <w:t xml:space="preserve"> dodatočný</w:t>
            </w:r>
            <w:r w:rsidR="00504F47">
              <w:rPr>
                <w:rFonts w:cstheme="minorHAnsi"/>
                <w:lang w:val="sk-SK"/>
              </w:rPr>
              <w:t xml:space="preserve"> </w:t>
            </w:r>
            <w:r w:rsidR="00504F47" w:rsidRPr="00504F47">
              <w:rPr>
                <w:rFonts w:cstheme="minorHAnsi"/>
                <w:lang w:val="sk-SK"/>
              </w:rPr>
              <w:t>inštalovaný výkon zariadenia</w:t>
            </w:r>
            <w:r w:rsidR="00EF699C">
              <w:rPr>
                <w:rFonts w:cstheme="minorHAnsi"/>
                <w:lang w:val="sk-SK"/>
              </w:rPr>
              <w:t>, resp. celkový inštalovaný výkon nového zariadenia</w:t>
            </w:r>
            <w:r w:rsidR="00504F47" w:rsidRPr="00504F47">
              <w:rPr>
                <w:rFonts w:cstheme="minorHAnsi"/>
                <w:lang w:val="sk-SK"/>
              </w:rPr>
              <w:t xml:space="preserve"> na výrobu elektriny z</w:t>
            </w:r>
            <w:r w:rsidR="00A27768">
              <w:rPr>
                <w:rFonts w:cstheme="minorHAnsi"/>
                <w:lang w:val="sk-SK"/>
              </w:rPr>
              <w:t> </w:t>
            </w:r>
            <w:r w:rsidR="00504F47" w:rsidRPr="00504F47">
              <w:rPr>
                <w:rFonts w:cstheme="minorHAnsi"/>
                <w:lang w:val="sk-SK"/>
              </w:rPr>
              <w:t>OZE</w:t>
            </w:r>
            <w:r w:rsidR="00EF699C">
              <w:rPr>
                <w:rFonts w:cstheme="minorHAnsi"/>
                <w:lang w:val="sk-SK"/>
              </w:rPr>
              <w:t>,</w:t>
            </w:r>
            <w:r w:rsidR="00AA31AF">
              <w:rPr>
                <w:rFonts w:cstheme="minorHAnsi"/>
                <w:lang w:val="sk-SK"/>
              </w:rPr>
              <w:t xml:space="preserve"> ktoré </w:t>
            </w:r>
            <w:r>
              <w:rPr>
                <w:rFonts w:cstheme="minorHAnsi"/>
                <w:lang w:val="sk-SK"/>
              </w:rPr>
              <w:t>tvorí</w:t>
            </w:r>
            <w:r w:rsidR="00AA31AF">
              <w:rPr>
                <w:rFonts w:cstheme="minorHAnsi"/>
                <w:lang w:val="sk-SK"/>
              </w:rPr>
              <w:t xml:space="preserve"> predmet projektu,</w:t>
            </w:r>
            <w:r w:rsidR="00EF699C">
              <w:rPr>
                <w:rFonts w:cstheme="minorHAnsi"/>
                <w:lang w:val="sk-SK"/>
              </w:rPr>
              <w:t xml:space="preserve"> ako aj </w:t>
            </w:r>
            <w:r>
              <w:rPr>
                <w:rFonts w:cstheme="minorHAnsi"/>
                <w:lang w:val="sk-SK"/>
              </w:rPr>
              <w:t>dokumentáci</w:t>
            </w:r>
            <w:r w:rsidR="00C96901">
              <w:rPr>
                <w:rFonts w:cstheme="minorHAnsi"/>
                <w:lang w:val="sk-SK"/>
              </w:rPr>
              <w:t>o</w:t>
            </w:r>
            <w:r>
              <w:rPr>
                <w:rFonts w:cstheme="minorHAnsi"/>
                <w:lang w:val="sk-SK"/>
              </w:rPr>
              <w:t>u</w:t>
            </w:r>
            <w:r w:rsidR="00EF699C">
              <w:rPr>
                <w:rFonts w:cstheme="minorHAnsi"/>
                <w:lang w:val="sk-SK"/>
              </w:rPr>
              <w:t xml:space="preserve"> preukazujúc</w:t>
            </w:r>
            <w:r>
              <w:rPr>
                <w:rFonts w:cstheme="minorHAnsi"/>
                <w:lang w:val="sk-SK"/>
              </w:rPr>
              <w:t>ou</w:t>
            </w:r>
            <w:r w:rsidR="00EF699C">
              <w:rPr>
                <w:rFonts w:cstheme="minorHAnsi"/>
                <w:lang w:val="sk-SK"/>
              </w:rPr>
              <w:t xml:space="preserve"> </w:t>
            </w:r>
            <w:r w:rsidR="00504F47" w:rsidRPr="00504F47">
              <w:rPr>
                <w:rFonts w:cstheme="minorHAnsi"/>
                <w:lang w:val="sk-SK"/>
              </w:rPr>
              <w:t>pripojen</w:t>
            </w:r>
            <w:r w:rsidR="00EF699C">
              <w:rPr>
                <w:rFonts w:cstheme="minorHAnsi"/>
                <w:lang w:val="sk-SK"/>
              </w:rPr>
              <w:t>ie zariadenia</w:t>
            </w:r>
            <w:r w:rsidR="00504F47" w:rsidRPr="00504F47">
              <w:rPr>
                <w:rFonts w:cstheme="minorHAnsi"/>
                <w:lang w:val="sk-SK"/>
              </w:rPr>
              <w:t xml:space="preserve"> do distribučnej/prenosovej sústavy</w:t>
            </w:r>
            <w:r w:rsidR="000C7620">
              <w:rPr>
                <w:rFonts w:cstheme="minorHAnsi"/>
                <w:lang w:val="sk-SK"/>
              </w:rPr>
              <w:t>.</w:t>
            </w:r>
            <w:r w:rsidR="00EF699C">
              <w:rPr>
                <w:rFonts w:cstheme="minorHAnsi"/>
                <w:lang w:val="sk-SK"/>
              </w:rPr>
              <w:t xml:space="preserve"> </w:t>
            </w:r>
          </w:p>
          <w:p w14:paraId="6C6025F6" w14:textId="458A2E33" w:rsidR="00EF699C" w:rsidRPr="00D9305C" w:rsidRDefault="004C39CC" w:rsidP="00E4160C">
            <w:pPr>
              <w:spacing w:before="120" w:after="120"/>
              <w:jc w:val="both"/>
              <w:rPr>
                <w:rFonts w:cstheme="minorHAnsi"/>
                <w:lang w:val="sk-SK"/>
              </w:rPr>
            </w:pPr>
            <w:r>
              <w:rPr>
                <w:rFonts w:cstheme="minorHAnsi"/>
                <w:lang w:val="sk-SK"/>
              </w:rPr>
              <w:t>N</w:t>
            </w:r>
            <w:r w:rsidR="00EF699C">
              <w:rPr>
                <w:rFonts w:cstheme="minorHAnsi"/>
                <w:lang w:val="sk-SK"/>
              </w:rPr>
              <w:t xml:space="preserve">apr. </w:t>
            </w:r>
            <w:r w:rsidR="00EF699C" w:rsidRPr="00D9305C">
              <w:rPr>
                <w:rFonts w:cstheme="minorHAnsi"/>
                <w:lang w:val="sk-SK"/>
              </w:rPr>
              <w:t>právoplatné kolaudačné rozhodnutie, ktorým bolo povolené trvalé užívanie zariadenia výrobcu elektriny z OZE a/alebo</w:t>
            </w:r>
            <w:r w:rsidR="00EF699C">
              <w:rPr>
                <w:rFonts w:cstheme="minorHAnsi"/>
                <w:lang w:val="sk-SK"/>
              </w:rPr>
              <w:t xml:space="preserve"> </w:t>
            </w:r>
            <w:r w:rsidR="00EF699C" w:rsidRPr="00D9305C">
              <w:rPr>
                <w:rFonts w:cstheme="minorHAnsi"/>
                <w:lang w:val="sk-SK"/>
              </w:rPr>
              <w:t>protokol o úspešne vykonanej funkčnej skúške pripojenia zariadenia výrobcu elektriny z OZE do sústavy</w:t>
            </w:r>
            <w:r w:rsidR="00AA31AF">
              <w:rPr>
                <w:rFonts w:cstheme="minorHAnsi"/>
                <w:lang w:val="sk-SK"/>
              </w:rPr>
              <w:t>, prípadne iné doplňujúce dokumenty</w:t>
            </w:r>
            <w:r w:rsidR="00041913">
              <w:rPr>
                <w:rFonts w:cstheme="minorHAnsi"/>
                <w:lang w:val="sk-SK"/>
              </w:rPr>
              <w:t xml:space="preserve"> preukazujúce výstavbu/inštaláciu tých zariadení, ktoré prijímateľ</w:t>
            </w:r>
            <w:r w:rsidR="00041913" w:rsidRPr="00041913">
              <w:rPr>
                <w:rFonts w:cstheme="minorHAnsi"/>
                <w:lang w:val="sk-SK"/>
              </w:rPr>
              <w:t xml:space="preserve"> popis</w:t>
            </w:r>
            <w:r w:rsidR="00041913">
              <w:rPr>
                <w:rFonts w:cstheme="minorHAnsi"/>
                <w:lang w:val="sk-SK"/>
              </w:rPr>
              <w:t>uje</w:t>
            </w:r>
            <w:r w:rsidR="00041913" w:rsidRPr="00041913">
              <w:rPr>
                <w:rFonts w:cstheme="minorHAnsi"/>
                <w:lang w:val="sk-SK"/>
              </w:rPr>
              <w:t xml:space="preserve"> v</w:t>
            </w:r>
            <w:r w:rsidR="00041913">
              <w:rPr>
                <w:rFonts w:cstheme="minorHAnsi"/>
                <w:lang w:val="sk-SK"/>
              </w:rPr>
              <w:t> </w:t>
            </w:r>
            <w:r w:rsidR="00041913" w:rsidRPr="00041913">
              <w:rPr>
                <w:rFonts w:cstheme="minorHAnsi"/>
                <w:lang w:val="sk-SK"/>
              </w:rPr>
              <w:t>projekte</w:t>
            </w:r>
            <w:r w:rsidR="00041913">
              <w:rPr>
                <w:rFonts w:cstheme="minorHAnsi"/>
                <w:lang w:val="sk-SK"/>
              </w:rPr>
              <w:t xml:space="preserve"> a</w:t>
            </w:r>
            <w:r w:rsidR="000C7620">
              <w:rPr>
                <w:rFonts w:cstheme="minorHAnsi"/>
                <w:lang w:val="sk-SK"/>
              </w:rPr>
              <w:t> predstavovali</w:t>
            </w:r>
            <w:r w:rsidR="00041913">
              <w:rPr>
                <w:rFonts w:cstheme="minorHAnsi"/>
                <w:lang w:val="sk-SK"/>
              </w:rPr>
              <w:t xml:space="preserve"> predmet projektu, napr. dodacie listy</w:t>
            </w:r>
            <w:r w:rsidR="000C7620">
              <w:rPr>
                <w:rFonts w:cstheme="minorHAnsi"/>
                <w:lang w:val="sk-SK"/>
              </w:rPr>
              <w:t>, technické listy zariadení</w:t>
            </w:r>
            <w:r w:rsidR="00E55AB6">
              <w:rPr>
                <w:rFonts w:cstheme="minorHAnsi"/>
                <w:lang w:val="sk-SK"/>
              </w:rPr>
              <w:t>, doklady preukazujúce technické parametre zariadení</w:t>
            </w:r>
            <w:r w:rsidR="000C7620">
              <w:rPr>
                <w:rFonts w:cstheme="minorHAnsi"/>
                <w:lang w:val="sk-SK"/>
              </w:rPr>
              <w:t xml:space="preserve"> a iné.</w:t>
            </w:r>
          </w:p>
        </w:tc>
      </w:tr>
      <w:tr w:rsidR="00DB515D" w:rsidRPr="00D9305C" w14:paraId="0A3E80B4"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FF0000"/>
          </w:tcPr>
          <w:p w14:paraId="73C965A6" w14:textId="6FCD73DA" w:rsidR="00DB515D" w:rsidRPr="00D9305C" w:rsidRDefault="00DB515D" w:rsidP="00FF30BF">
            <w:pPr>
              <w:spacing w:before="120" w:after="120"/>
              <w:rPr>
                <w:rFonts w:cstheme="minorHAnsi"/>
                <w:b/>
                <w:bCs/>
                <w:lang w:val="sk-SK"/>
              </w:rPr>
            </w:pPr>
            <w:r w:rsidRPr="00D9305C">
              <w:rPr>
                <w:rFonts w:cstheme="minorHAnsi"/>
                <w:b/>
                <w:bCs/>
                <w:lang w:val="sk-SK"/>
              </w:rPr>
              <w:t>MU sankčného mechanizmu (áno/nie)</w:t>
            </w:r>
          </w:p>
        </w:tc>
        <w:tc>
          <w:tcPr>
            <w:tcW w:w="9047" w:type="dxa"/>
            <w:tcBorders>
              <w:top w:val="single" w:sz="4" w:space="0" w:color="auto"/>
              <w:left w:val="single" w:sz="4" w:space="0" w:color="auto"/>
              <w:bottom w:val="single" w:sz="4" w:space="0" w:color="auto"/>
              <w:right w:val="single" w:sz="4" w:space="0" w:color="auto"/>
            </w:tcBorders>
          </w:tcPr>
          <w:p w14:paraId="104D8D9D" w14:textId="5EDD2CFA" w:rsidR="00DB515D" w:rsidRPr="00D9305C" w:rsidRDefault="00DB515D" w:rsidP="00FF30BF">
            <w:pPr>
              <w:spacing w:before="120" w:after="120"/>
              <w:jc w:val="both"/>
              <w:rPr>
                <w:rFonts w:cstheme="minorHAnsi"/>
                <w:lang w:val="sk-SK"/>
              </w:rPr>
            </w:pPr>
            <w:r w:rsidRPr="00D9305C">
              <w:rPr>
                <w:rFonts w:cstheme="minorHAnsi"/>
                <w:lang w:val="sk-SK"/>
              </w:rPr>
              <w:t>áno</w:t>
            </w:r>
          </w:p>
        </w:tc>
      </w:tr>
    </w:tbl>
    <w:p w14:paraId="3562385B" w14:textId="7180EA2F" w:rsidR="00B14246" w:rsidRDefault="00B14246" w:rsidP="00311447"/>
    <w:p w14:paraId="79A4F479" w14:textId="65CAAD76" w:rsidR="006953AD" w:rsidRDefault="006953AD" w:rsidP="00311447"/>
    <w:p w14:paraId="2B6D7CE8" w14:textId="77777777" w:rsidR="006B5927" w:rsidRDefault="006B5927" w:rsidP="00311447"/>
    <w:p w14:paraId="0F518D23" w14:textId="77777777" w:rsidR="00B75415" w:rsidRDefault="00B75415" w:rsidP="00311447"/>
    <w:tbl>
      <w:tblPr>
        <w:tblStyle w:val="Mriekatabuky"/>
        <w:tblW w:w="10485" w:type="dxa"/>
        <w:jc w:val="center"/>
        <w:tblInd w:w="0" w:type="dxa"/>
        <w:tblLook w:val="04A0" w:firstRow="1" w:lastRow="0" w:firstColumn="1" w:lastColumn="0" w:noHBand="0" w:noVBand="1"/>
      </w:tblPr>
      <w:tblGrid>
        <w:gridCol w:w="1438"/>
        <w:gridCol w:w="9047"/>
      </w:tblGrid>
      <w:tr w:rsidR="001D5FCA" w:rsidRPr="00D9305C" w14:paraId="6AC11C2C"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0C9FD086" w14:textId="77777777" w:rsidR="001D5FCA" w:rsidRPr="001D5FCA" w:rsidRDefault="001D5FCA" w:rsidP="00BF7CF1">
            <w:pPr>
              <w:spacing w:before="120" w:after="120"/>
              <w:rPr>
                <w:rFonts w:cstheme="minorHAnsi"/>
                <w:b/>
                <w:bCs/>
                <w:lang w:val="sk-SK"/>
              </w:rPr>
            </w:pPr>
            <w:r w:rsidRPr="001D5FCA">
              <w:rPr>
                <w:rFonts w:cstheme="minorHAnsi"/>
                <w:b/>
                <w:bCs/>
                <w:lang w:val="sk-SK"/>
              </w:rPr>
              <w:lastRenderedPageBreak/>
              <w:t>Názov MU</w:t>
            </w:r>
          </w:p>
        </w:tc>
        <w:tc>
          <w:tcPr>
            <w:tcW w:w="9047" w:type="dxa"/>
            <w:tcBorders>
              <w:top w:val="single" w:sz="4" w:space="0" w:color="auto"/>
              <w:left w:val="single" w:sz="4" w:space="0" w:color="auto"/>
              <w:bottom w:val="single" w:sz="4" w:space="0" w:color="auto"/>
              <w:right w:val="single" w:sz="4" w:space="0" w:color="auto"/>
            </w:tcBorders>
            <w:hideMark/>
          </w:tcPr>
          <w:p w14:paraId="6A0F5F1F" w14:textId="77777777" w:rsidR="001D5FCA" w:rsidRPr="00D9305C" w:rsidRDefault="001D5FCA" w:rsidP="00BF7CF1">
            <w:pPr>
              <w:spacing w:before="120" w:after="120"/>
              <w:jc w:val="both"/>
              <w:rPr>
                <w:rFonts w:cstheme="minorHAnsi"/>
                <w:b/>
                <w:bCs/>
                <w:lang w:val="sk-SK"/>
              </w:rPr>
            </w:pPr>
            <w:r>
              <w:rPr>
                <w:rFonts w:cstheme="minorHAnsi"/>
                <w:b/>
                <w:bCs/>
                <w:lang w:val="sk-SK"/>
              </w:rPr>
              <w:t>I</w:t>
            </w:r>
            <w:r w:rsidRPr="00D9305C">
              <w:rPr>
                <w:rFonts w:cstheme="minorHAnsi"/>
                <w:b/>
                <w:bCs/>
                <w:lang w:val="sk-SK"/>
              </w:rPr>
              <w:t xml:space="preserve">nštalovaný výkon </w:t>
            </w:r>
            <w:r>
              <w:rPr>
                <w:rFonts w:cstheme="minorHAnsi"/>
                <w:b/>
                <w:bCs/>
                <w:lang w:val="sk-SK"/>
              </w:rPr>
              <w:t>nového zariadenia</w:t>
            </w:r>
            <w:r w:rsidRPr="001D5FCA">
              <w:rPr>
                <w:rFonts w:cstheme="minorHAnsi"/>
                <w:b/>
                <w:bCs/>
                <w:lang w:val="sk-SK"/>
              </w:rPr>
              <w:t xml:space="preserve"> na skladovanie elektriny z OZE </w:t>
            </w:r>
          </w:p>
        </w:tc>
      </w:tr>
      <w:tr w:rsidR="001D5FCA" w:rsidRPr="00D9305C" w14:paraId="24C19CAC"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0D62C41D" w14:textId="77777777" w:rsidR="001D5FCA" w:rsidRPr="001D5FCA" w:rsidRDefault="001D5FCA" w:rsidP="00BF7CF1">
            <w:pPr>
              <w:spacing w:before="120" w:after="120"/>
              <w:rPr>
                <w:rFonts w:cstheme="minorHAnsi"/>
                <w:b/>
                <w:bCs/>
                <w:lang w:val="sk-SK"/>
              </w:rPr>
            </w:pPr>
            <w:r w:rsidRPr="001D5FCA">
              <w:rPr>
                <w:rFonts w:cstheme="minorHAnsi"/>
                <w:b/>
                <w:bCs/>
                <w:lang w:val="sk-SK"/>
              </w:rPr>
              <w:t>Merná jednotka</w:t>
            </w:r>
          </w:p>
        </w:tc>
        <w:tc>
          <w:tcPr>
            <w:tcW w:w="9047" w:type="dxa"/>
            <w:tcBorders>
              <w:top w:val="single" w:sz="4" w:space="0" w:color="auto"/>
              <w:left w:val="single" w:sz="4" w:space="0" w:color="auto"/>
              <w:bottom w:val="single" w:sz="4" w:space="0" w:color="auto"/>
              <w:right w:val="single" w:sz="4" w:space="0" w:color="auto"/>
            </w:tcBorders>
            <w:vAlign w:val="center"/>
            <w:hideMark/>
          </w:tcPr>
          <w:p w14:paraId="210A573E" w14:textId="77777777" w:rsidR="001D5FCA" w:rsidRPr="00D9305C" w:rsidRDefault="001D5FCA" w:rsidP="00BF7CF1">
            <w:pPr>
              <w:spacing w:before="120" w:after="120"/>
              <w:rPr>
                <w:rFonts w:cstheme="minorHAnsi"/>
                <w:b/>
                <w:bCs/>
                <w:lang w:val="sk-SK"/>
              </w:rPr>
            </w:pPr>
            <w:r w:rsidRPr="00D9305C">
              <w:rPr>
                <w:rFonts w:cstheme="minorHAnsi"/>
                <w:b/>
                <w:bCs/>
                <w:lang w:val="sk-SK"/>
              </w:rPr>
              <w:t>MW</w:t>
            </w:r>
          </w:p>
        </w:tc>
      </w:tr>
      <w:tr w:rsidR="001D5FCA" w:rsidRPr="00D9305C" w14:paraId="1B03C0E4"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FFFF00"/>
            <w:hideMark/>
          </w:tcPr>
          <w:p w14:paraId="32A44056" w14:textId="77777777" w:rsidR="001D5FCA" w:rsidRPr="001D5FCA" w:rsidRDefault="001D5FCA" w:rsidP="00BF7CF1">
            <w:pPr>
              <w:spacing w:before="120" w:after="120"/>
              <w:rPr>
                <w:rFonts w:cstheme="minorHAnsi"/>
                <w:b/>
                <w:bCs/>
                <w:lang w:val="sk-SK"/>
              </w:rPr>
            </w:pPr>
            <w:r w:rsidRPr="001D5FCA">
              <w:rPr>
                <w:rFonts w:cstheme="minorHAnsi"/>
                <w:b/>
                <w:bCs/>
                <w:lang w:val="sk-SK"/>
              </w:rPr>
              <w:t>Definícia MU</w:t>
            </w:r>
          </w:p>
        </w:tc>
        <w:tc>
          <w:tcPr>
            <w:tcW w:w="9047" w:type="dxa"/>
            <w:tcBorders>
              <w:top w:val="single" w:sz="4" w:space="0" w:color="auto"/>
              <w:left w:val="single" w:sz="4" w:space="0" w:color="auto"/>
              <w:bottom w:val="single" w:sz="4" w:space="0" w:color="auto"/>
              <w:right w:val="single" w:sz="4" w:space="0" w:color="auto"/>
            </w:tcBorders>
            <w:hideMark/>
          </w:tcPr>
          <w:p w14:paraId="6244F284" w14:textId="4AC9C7BA" w:rsidR="001D5FCA" w:rsidRPr="00D9305C" w:rsidRDefault="001D5FCA" w:rsidP="00BF7CF1">
            <w:pPr>
              <w:spacing w:before="120" w:after="120"/>
              <w:jc w:val="both"/>
              <w:rPr>
                <w:rFonts w:cstheme="minorHAnsi"/>
                <w:lang w:val="sk-SK"/>
              </w:rPr>
            </w:pPr>
            <w:r>
              <w:rPr>
                <w:rFonts w:cstheme="minorHAnsi"/>
                <w:lang w:val="sk-SK"/>
              </w:rPr>
              <w:t xml:space="preserve">Do ukazovateľa sa vykazuje </w:t>
            </w:r>
            <w:r w:rsidRPr="00767982">
              <w:rPr>
                <w:rFonts w:cstheme="minorHAnsi"/>
                <w:lang w:val="sk-SK"/>
              </w:rPr>
              <w:t xml:space="preserve">inštalovaný výkon </w:t>
            </w:r>
            <w:r>
              <w:rPr>
                <w:rFonts w:cstheme="minorHAnsi"/>
                <w:lang w:val="sk-SK"/>
              </w:rPr>
              <w:t xml:space="preserve">nového zariadenia na skladovanie elektriny z OZE, dosiahnutý v dôsledku realizácie projektu a zároveň </w:t>
            </w:r>
            <w:r w:rsidRPr="00D9305C">
              <w:rPr>
                <w:rFonts w:cstheme="minorHAnsi"/>
                <w:lang w:val="sk-SK"/>
              </w:rPr>
              <w:t>pripojený do distribučnej/prenosovej sústavy na území Slovenskej republiky</w:t>
            </w:r>
            <w:r>
              <w:rPr>
                <w:rFonts w:cstheme="minorHAnsi"/>
                <w:lang w:val="sk-SK"/>
              </w:rPr>
              <w:t xml:space="preserve"> (tzn. </w:t>
            </w:r>
            <w:r w:rsidR="00C8773A">
              <w:rPr>
                <w:rFonts w:cstheme="minorHAnsi"/>
                <w:lang w:val="sk-SK"/>
              </w:rPr>
              <w:t xml:space="preserve">zariadenie na skladovanie elektriny je prevádzkyschopné - </w:t>
            </w:r>
            <w:r w:rsidR="00C8773A" w:rsidRPr="00D9305C">
              <w:rPr>
                <w:rFonts w:cstheme="minorHAnsi"/>
                <w:lang w:val="sk-SK"/>
              </w:rPr>
              <w:t>pripraven</w:t>
            </w:r>
            <w:r w:rsidR="00C8773A">
              <w:rPr>
                <w:rFonts w:cstheme="minorHAnsi"/>
                <w:lang w:val="sk-SK"/>
              </w:rPr>
              <w:t>é</w:t>
            </w:r>
            <w:r w:rsidR="00C8773A" w:rsidRPr="00D9305C">
              <w:rPr>
                <w:rFonts w:cstheme="minorHAnsi"/>
                <w:lang w:val="sk-SK"/>
              </w:rPr>
              <w:t xml:space="preserve"> na </w:t>
            </w:r>
            <w:r w:rsidR="00C8773A">
              <w:rPr>
                <w:rFonts w:cstheme="minorHAnsi"/>
                <w:lang w:val="sk-SK"/>
              </w:rPr>
              <w:t>dodávku energie</w:t>
            </w:r>
            <w:r>
              <w:rPr>
                <w:rFonts w:cstheme="minorHAnsi"/>
                <w:lang w:val="sk-SK"/>
              </w:rPr>
              <w:t xml:space="preserve">). </w:t>
            </w:r>
          </w:p>
          <w:p w14:paraId="6A85686B" w14:textId="699C1A0A" w:rsidR="001D5FCA" w:rsidRPr="00D9305C" w:rsidRDefault="001D5FCA" w:rsidP="00C8773A">
            <w:pPr>
              <w:spacing w:before="120" w:after="120"/>
              <w:jc w:val="both"/>
              <w:rPr>
                <w:rFonts w:cstheme="minorHAnsi"/>
                <w:lang w:val="sk-SK"/>
              </w:rPr>
            </w:pPr>
            <w:r w:rsidRPr="00D9305C">
              <w:rPr>
                <w:rFonts w:cstheme="minorHAnsi"/>
                <w:lang w:val="sk-SK"/>
              </w:rPr>
              <w:t xml:space="preserve">Obnoviteľná energia sa vymedzuje ako „energia z obnoviteľných nefosílnych zdrojov, </w:t>
            </w:r>
            <w:r>
              <w:rPr>
                <w:rFonts w:cstheme="minorHAnsi"/>
                <w:lang w:val="sk-SK"/>
              </w:rPr>
              <w:t>konkrétne</w:t>
            </w:r>
            <w:r w:rsidRPr="00D9305C">
              <w:rPr>
                <w:rFonts w:cstheme="minorHAnsi"/>
                <w:lang w:val="sk-SK"/>
              </w:rPr>
              <w:t xml:space="preserve"> veterná, slnečná (tepelná a fotovoltaická) a geotermálna energia, energia okolia, energia prílivu, vĺn a iná energia oceánov, vodná energia, biomasa, skládkový plyn, plyn z čističiek odpadových vôd a bioplyn „v súlade s článkom 2 ods. 1 smernice (EÚ) 2018/2001. </w:t>
            </w:r>
          </w:p>
        </w:tc>
      </w:tr>
      <w:tr w:rsidR="001D5FCA" w:rsidRPr="00D9305C" w14:paraId="46DC7D40"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FFC000"/>
            <w:hideMark/>
          </w:tcPr>
          <w:p w14:paraId="7A0BB381" w14:textId="77777777" w:rsidR="001D5FCA" w:rsidRPr="001D5FCA" w:rsidRDefault="001D5FCA" w:rsidP="00BF7CF1">
            <w:pPr>
              <w:spacing w:before="120" w:after="120"/>
              <w:rPr>
                <w:rFonts w:cstheme="minorHAnsi"/>
                <w:b/>
                <w:bCs/>
                <w:lang w:val="sk-SK"/>
              </w:rPr>
            </w:pPr>
            <w:r w:rsidRPr="001D5FCA">
              <w:rPr>
                <w:rFonts w:cstheme="minorHAnsi"/>
                <w:b/>
                <w:bCs/>
                <w:lang w:val="sk-SK"/>
              </w:rPr>
              <w:t>Čas plnenia</w:t>
            </w:r>
          </w:p>
        </w:tc>
        <w:tc>
          <w:tcPr>
            <w:tcW w:w="9047" w:type="dxa"/>
            <w:tcBorders>
              <w:top w:val="single" w:sz="4" w:space="0" w:color="auto"/>
              <w:left w:val="single" w:sz="4" w:space="0" w:color="auto"/>
              <w:bottom w:val="single" w:sz="4" w:space="0" w:color="auto"/>
              <w:right w:val="single" w:sz="4" w:space="0" w:color="auto"/>
            </w:tcBorders>
            <w:hideMark/>
          </w:tcPr>
          <w:p w14:paraId="2DF26369" w14:textId="77777777" w:rsidR="001D5FCA" w:rsidRPr="00D9305C" w:rsidRDefault="001D5FCA" w:rsidP="00BF7CF1">
            <w:pPr>
              <w:spacing w:before="120" w:after="120"/>
              <w:jc w:val="both"/>
              <w:rPr>
                <w:rFonts w:cstheme="minorHAnsi"/>
                <w:lang w:val="sk-SK"/>
              </w:rPr>
            </w:pPr>
            <w:r w:rsidRPr="00D9305C">
              <w:rPr>
                <w:rFonts w:cstheme="minorHAnsi"/>
                <w:lang w:val="sk-SK"/>
              </w:rPr>
              <w:t xml:space="preserve">K dátumu ukončenia vecnej realizácie projektu. </w:t>
            </w:r>
          </w:p>
        </w:tc>
      </w:tr>
      <w:tr w:rsidR="001D5FCA" w:rsidRPr="00D9305C" w14:paraId="04AC2119"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C45911" w:themeFill="accent2" w:themeFillShade="BF"/>
          </w:tcPr>
          <w:p w14:paraId="13BDCC61" w14:textId="77777777" w:rsidR="001D5FCA" w:rsidRPr="001D5FCA" w:rsidRDefault="001D5FCA" w:rsidP="00BF7CF1">
            <w:pPr>
              <w:spacing w:before="120" w:after="120"/>
              <w:rPr>
                <w:rFonts w:cstheme="minorHAnsi"/>
                <w:b/>
                <w:bCs/>
                <w:lang w:val="sk-SK"/>
              </w:rPr>
            </w:pPr>
            <w:r w:rsidRPr="001D5FCA">
              <w:rPr>
                <w:rFonts w:cstheme="minorHAnsi"/>
                <w:b/>
                <w:bCs/>
                <w:lang w:val="sk-SK"/>
              </w:rPr>
              <w:t>Preukázanie dosiahnutej hodnoty MU/doklady preukazujúce plnenie MU</w:t>
            </w:r>
          </w:p>
        </w:tc>
        <w:tc>
          <w:tcPr>
            <w:tcW w:w="9047" w:type="dxa"/>
            <w:tcBorders>
              <w:top w:val="single" w:sz="4" w:space="0" w:color="auto"/>
              <w:left w:val="single" w:sz="4" w:space="0" w:color="auto"/>
              <w:bottom w:val="single" w:sz="4" w:space="0" w:color="auto"/>
              <w:right w:val="single" w:sz="4" w:space="0" w:color="auto"/>
            </w:tcBorders>
          </w:tcPr>
          <w:p w14:paraId="73566DB1" w14:textId="5E493461" w:rsidR="001D5FCA" w:rsidRDefault="001D5FCA" w:rsidP="00BF7CF1">
            <w:pPr>
              <w:spacing w:before="120" w:after="120"/>
              <w:jc w:val="both"/>
              <w:rPr>
                <w:rFonts w:cstheme="minorHAnsi"/>
                <w:lang w:val="sk-SK"/>
              </w:rPr>
            </w:pPr>
            <w:r>
              <w:rPr>
                <w:rFonts w:cstheme="minorHAnsi"/>
                <w:lang w:val="sk-SK"/>
              </w:rPr>
              <w:t>Vykázanú hodnotu MU je Prijímateľ povinný adekvátne podložiť r</w:t>
            </w:r>
            <w:r w:rsidRPr="007E0F3C">
              <w:rPr>
                <w:rFonts w:cstheme="minorHAnsi"/>
                <w:lang w:val="sk-SK"/>
              </w:rPr>
              <w:t>elevantn</w:t>
            </w:r>
            <w:r>
              <w:rPr>
                <w:rFonts w:cstheme="minorHAnsi"/>
                <w:lang w:val="sk-SK"/>
              </w:rPr>
              <w:t>ou</w:t>
            </w:r>
            <w:r w:rsidRPr="007E0F3C">
              <w:rPr>
                <w:rFonts w:cstheme="minorHAnsi"/>
                <w:lang w:val="sk-SK"/>
              </w:rPr>
              <w:t xml:space="preserve"> dokument</w:t>
            </w:r>
            <w:r>
              <w:rPr>
                <w:rFonts w:cstheme="minorHAnsi"/>
                <w:lang w:val="sk-SK"/>
              </w:rPr>
              <w:t>áciou, ktorou sa</w:t>
            </w:r>
            <w:r w:rsidRPr="007E0F3C">
              <w:rPr>
                <w:rFonts w:cstheme="minorHAnsi"/>
                <w:lang w:val="sk-SK"/>
              </w:rPr>
              <w:t xml:space="preserve"> </w:t>
            </w:r>
            <w:r>
              <w:rPr>
                <w:rFonts w:cstheme="minorHAnsi"/>
                <w:lang w:val="sk-SK"/>
              </w:rPr>
              <w:t xml:space="preserve">preukáže </w:t>
            </w:r>
            <w:r w:rsidRPr="00504F47">
              <w:rPr>
                <w:rFonts w:cstheme="minorHAnsi"/>
                <w:lang w:val="sk-SK"/>
              </w:rPr>
              <w:t xml:space="preserve">inštalovaný výkon </w:t>
            </w:r>
            <w:r>
              <w:rPr>
                <w:rFonts w:cstheme="minorHAnsi"/>
                <w:lang w:val="sk-SK"/>
              </w:rPr>
              <w:t>nového zariadenia</w:t>
            </w:r>
            <w:r w:rsidRPr="00504F47">
              <w:rPr>
                <w:rFonts w:cstheme="minorHAnsi"/>
                <w:lang w:val="sk-SK"/>
              </w:rPr>
              <w:t xml:space="preserve"> na </w:t>
            </w:r>
            <w:r w:rsidR="00C8773A">
              <w:rPr>
                <w:rFonts w:cstheme="minorHAnsi"/>
                <w:lang w:val="sk-SK"/>
              </w:rPr>
              <w:t>skladovanie</w:t>
            </w:r>
            <w:r w:rsidR="00C8773A" w:rsidRPr="00504F47">
              <w:rPr>
                <w:rFonts w:cstheme="minorHAnsi"/>
                <w:lang w:val="sk-SK"/>
              </w:rPr>
              <w:t xml:space="preserve"> </w:t>
            </w:r>
            <w:r w:rsidRPr="00504F47">
              <w:rPr>
                <w:rFonts w:cstheme="minorHAnsi"/>
                <w:lang w:val="sk-SK"/>
              </w:rPr>
              <w:t>elektriny z</w:t>
            </w:r>
            <w:r>
              <w:rPr>
                <w:rFonts w:cstheme="minorHAnsi"/>
                <w:lang w:val="sk-SK"/>
              </w:rPr>
              <w:t> </w:t>
            </w:r>
            <w:r w:rsidRPr="00504F47">
              <w:rPr>
                <w:rFonts w:cstheme="minorHAnsi"/>
                <w:lang w:val="sk-SK"/>
              </w:rPr>
              <w:t>OZE</w:t>
            </w:r>
            <w:r>
              <w:rPr>
                <w:rFonts w:cstheme="minorHAnsi"/>
                <w:lang w:val="sk-SK"/>
              </w:rPr>
              <w:t xml:space="preserve">, ktoré tvorí predmet projektu, ako aj dokumentáciou preukazujúcou </w:t>
            </w:r>
            <w:r w:rsidRPr="00504F47">
              <w:rPr>
                <w:rFonts w:cstheme="minorHAnsi"/>
                <w:lang w:val="sk-SK"/>
              </w:rPr>
              <w:t>pripojen</w:t>
            </w:r>
            <w:r>
              <w:rPr>
                <w:rFonts w:cstheme="minorHAnsi"/>
                <w:lang w:val="sk-SK"/>
              </w:rPr>
              <w:t>ie zariadenia</w:t>
            </w:r>
            <w:r w:rsidRPr="00504F47">
              <w:rPr>
                <w:rFonts w:cstheme="minorHAnsi"/>
                <w:lang w:val="sk-SK"/>
              </w:rPr>
              <w:t xml:space="preserve"> do distribučnej/prenosovej sústavy</w:t>
            </w:r>
            <w:r>
              <w:rPr>
                <w:rFonts w:cstheme="minorHAnsi"/>
                <w:lang w:val="sk-SK"/>
              </w:rPr>
              <w:t xml:space="preserve">. </w:t>
            </w:r>
          </w:p>
          <w:p w14:paraId="55BB11F1" w14:textId="5B75776D" w:rsidR="001D5FCA" w:rsidRPr="00D9305C" w:rsidRDefault="001D5FCA" w:rsidP="00C8773A">
            <w:pPr>
              <w:spacing w:before="120" w:after="120"/>
              <w:jc w:val="both"/>
              <w:rPr>
                <w:rFonts w:cstheme="minorHAnsi"/>
                <w:lang w:val="sk-SK"/>
              </w:rPr>
            </w:pPr>
            <w:r>
              <w:rPr>
                <w:rFonts w:cstheme="minorHAnsi"/>
                <w:lang w:val="sk-SK"/>
              </w:rPr>
              <w:t xml:space="preserve">Napr. </w:t>
            </w:r>
            <w:r w:rsidR="00C8773A" w:rsidRPr="00C8773A">
              <w:rPr>
                <w:rFonts w:cstheme="minorHAnsi"/>
                <w:lang w:val="sk-SK"/>
              </w:rPr>
              <w:t>úspešne vykonaná funkčná skúška dodávateľom batériového systému potvrdená odovzdávacím protokolom</w:t>
            </w:r>
            <w:r>
              <w:rPr>
                <w:rFonts w:cstheme="minorHAnsi"/>
                <w:lang w:val="sk-SK"/>
              </w:rPr>
              <w:t>, prípadne iné doplňujúce dokumenty preukazujúce inštaláciu tých zariadení, ktoré prijímateľ</w:t>
            </w:r>
            <w:r w:rsidRPr="00041913">
              <w:rPr>
                <w:rFonts w:cstheme="minorHAnsi"/>
                <w:lang w:val="sk-SK"/>
              </w:rPr>
              <w:t xml:space="preserve"> popis</w:t>
            </w:r>
            <w:r>
              <w:rPr>
                <w:rFonts w:cstheme="minorHAnsi"/>
                <w:lang w:val="sk-SK"/>
              </w:rPr>
              <w:t>uje</w:t>
            </w:r>
            <w:r w:rsidRPr="00041913">
              <w:rPr>
                <w:rFonts w:cstheme="minorHAnsi"/>
                <w:lang w:val="sk-SK"/>
              </w:rPr>
              <w:t xml:space="preserve"> v</w:t>
            </w:r>
            <w:r>
              <w:rPr>
                <w:rFonts w:cstheme="minorHAnsi"/>
                <w:lang w:val="sk-SK"/>
              </w:rPr>
              <w:t> </w:t>
            </w:r>
            <w:r w:rsidRPr="00041913">
              <w:rPr>
                <w:rFonts w:cstheme="minorHAnsi"/>
                <w:lang w:val="sk-SK"/>
              </w:rPr>
              <w:t>projekte</w:t>
            </w:r>
            <w:r>
              <w:rPr>
                <w:rFonts w:cstheme="minorHAnsi"/>
                <w:lang w:val="sk-SK"/>
              </w:rPr>
              <w:t xml:space="preserve"> a predstavovali predmet projektu, napr. dodacie listy, technické listy zariadení, doklady preukazujúce technické parametre zariadení a iné.</w:t>
            </w:r>
          </w:p>
        </w:tc>
      </w:tr>
      <w:tr w:rsidR="001D5FCA" w:rsidRPr="00D9305C" w14:paraId="074648A3" w14:textId="77777777" w:rsidTr="008231BB">
        <w:trPr>
          <w:jc w:val="center"/>
        </w:trPr>
        <w:tc>
          <w:tcPr>
            <w:tcW w:w="1438" w:type="dxa"/>
            <w:tcBorders>
              <w:top w:val="single" w:sz="4" w:space="0" w:color="auto"/>
              <w:left w:val="single" w:sz="4" w:space="0" w:color="auto"/>
              <w:bottom w:val="single" w:sz="4" w:space="0" w:color="auto"/>
              <w:right w:val="single" w:sz="4" w:space="0" w:color="auto"/>
            </w:tcBorders>
            <w:shd w:val="clear" w:color="auto" w:fill="FF0000"/>
          </w:tcPr>
          <w:p w14:paraId="5A7E67B0" w14:textId="77777777" w:rsidR="001D5FCA" w:rsidRPr="001D5FCA" w:rsidRDefault="001D5FCA" w:rsidP="00BF7CF1">
            <w:pPr>
              <w:spacing w:before="120" w:after="120"/>
              <w:rPr>
                <w:rFonts w:cstheme="minorHAnsi"/>
                <w:b/>
                <w:bCs/>
                <w:lang w:val="sk-SK"/>
              </w:rPr>
            </w:pPr>
            <w:r w:rsidRPr="001D5FCA">
              <w:rPr>
                <w:rFonts w:cstheme="minorHAnsi"/>
                <w:b/>
                <w:bCs/>
                <w:lang w:val="sk-SK"/>
              </w:rPr>
              <w:t>MU sankčného mechanizmu (áno/nie)</w:t>
            </w:r>
          </w:p>
        </w:tc>
        <w:tc>
          <w:tcPr>
            <w:tcW w:w="9047" w:type="dxa"/>
            <w:tcBorders>
              <w:top w:val="single" w:sz="4" w:space="0" w:color="auto"/>
              <w:left w:val="single" w:sz="4" w:space="0" w:color="auto"/>
              <w:bottom w:val="single" w:sz="4" w:space="0" w:color="auto"/>
              <w:right w:val="single" w:sz="4" w:space="0" w:color="auto"/>
            </w:tcBorders>
          </w:tcPr>
          <w:p w14:paraId="3E5CC033" w14:textId="77777777" w:rsidR="001D5FCA" w:rsidRPr="00D9305C" w:rsidRDefault="001D5FCA" w:rsidP="00BF7CF1">
            <w:pPr>
              <w:spacing w:before="120" w:after="120"/>
              <w:jc w:val="both"/>
              <w:rPr>
                <w:rFonts w:cstheme="minorHAnsi"/>
                <w:lang w:val="sk-SK"/>
              </w:rPr>
            </w:pPr>
            <w:r w:rsidRPr="00D9305C">
              <w:rPr>
                <w:rFonts w:cstheme="minorHAnsi"/>
                <w:lang w:val="sk-SK"/>
              </w:rPr>
              <w:t>áno</w:t>
            </w:r>
          </w:p>
        </w:tc>
      </w:tr>
    </w:tbl>
    <w:p w14:paraId="52FF1D2C" w14:textId="4423D7E9" w:rsidR="00425029" w:rsidRDefault="00425029" w:rsidP="00311447"/>
    <w:p w14:paraId="2E1ED871" w14:textId="2E5D3C1B" w:rsidR="001D5FCA" w:rsidRDefault="001D5FCA" w:rsidP="00311447"/>
    <w:p w14:paraId="49D795B3" w14:textId="6E96CF36" w:rsidR="001D5FCA" w:rsidRDefault="001D5FCA" w:rsidP="00311447"/>
    <w:p w14:paraId="2A984CFE" w14:textId="2FCE8836" w:rsidR="001D5FCA" w:rsidRDefault="001D5FCA" w:rsidP="00311447"/>
    <w:p w14:paraId="214C5497" w14:textId="0855D796" w:rsidR="001D5FCA" w:rsidRDefault="001D5FCA" w:rsidP="00311447"/>
    <w:p w14:paraId="603C47D8" w14:textId="4EE2F47F" w:rsidR="001D5FCA" w:rsidRDefault="001D5FCA" w:rsidP="00311447"/>
    <w:p w14:paraId="73CA85AC" w14:textId="3B771A03" w:rsidR="00C8773A" w:rsidRDefault="00C8773A" w:rsidP="00311447"/>
    <w:p w14:paraId="632DA8C0" w14:textId="69AFA869" w:rsidR="00C8773A" w:rsidRDefault="00C8773A" w:rsidP="00311447"/>
    <w:p w14:paraId="12DCBC1C" w14:textId="1B599DBE" w:rsidR="00C8773A" w:rsidRDefault="00C8773A" w:rsidP="00311447"/>
    <w:p w14:paraId="580535B9" w14:textId="5AEAE0C8" w:rsidR="00C8773A" w:rsidRDefault="00C8773A" w:rsidP="00311447"/>
    <w:p w14:paraId="7FBE4C0B" w14:textId="77777777" w:rsidR="00C8773A" w:rsidRDefault="00C8773A" w:rsidP="00311447"/>
    <w:p w14:paraId="39F0BB3C" w14:textId="2ED4B204" w:rsidR="001D5FCA" w:rsidRDefault="001D5FCA" w:rsidP="00311447"/>
    <w:p w14:paraId="30BE0CA9" w14:textId="77777777" w:rsidR="00AD1473" w:rsidRDefault="00AD1473" w:rsidP="00311447"/>
    <w:tbl>
      <w:tblPr>
        <w:tblStyle w:val="Mriekatabuky"/>
        <w:tblW w:w="10485" w:type="dxa"/>
        <w:jc w:val="center"/>
        <w:tblInd w:w="0" w:type="dxa"/>
        <w:tblLook w:val="04A0" w:firstRow="1" w:lastRow="0" w:firstColumn="1" w:lastColumn="0" w:noHBand="0" w:noVBand="1"/>
      </w:tblPr>
      <w:tblGrid>
        <w:gridCol w:w="1438"/>
        <w:gridCol w:w="9047"/>
      </w:tblGrid>
      <w:tr w:rsidR="00727F7B" w:rsidRPr="00D9305C" w14:paraId="1982915B"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680A6144" w14:textId="77777777" w:rsidR="00727F7B" w:rsidRPr="001D5FCA" w:rsidRDefault="00727F7B" w:rsidP="00BF7CF1">
            <w:pPr>
              <w:spacing w:before="120" w:after="120"/>
              <w:rPr>
                <w:rFonts w:cstheme="minorHAnsi"/>
                <w:b/>
                <w:bCs/>
                <w:lang w:val="sk-SK"/>
              </w:rPr>
            </w:pPr>
            <w:r w:rsidRPr="001D5FCA">
              <w:rPr>
                <w:rFonts w:cstheme="minorHAnsi"/>
                <w:b/>
                <w:bCs/>
                <w:lang w:val="sk-SK"/>
              </w:rPr>
              <w:t>Názov MU</w:t>
            </w:r>
          </w:p>
        </w:tc>
        <w:tc>
          <w:tcPr>
            <w:tcW w:w="9047" w:type="dxa"/>
            <w:tcBorders>
              <w:top w:val="single" w:sz="4" w:space="0" w:color="auto"/>
              <w:left w:val="single" w:sz="4" w:space="0" w:color="auto"/>
              <w:bottom w:val="single" w:sz="4" w:space="0" w:color="auto"/>
              <w:right w:val="single" w:sz="4" w:space="0" w:color="auto"/>
            </w:tcBorders>
            <w:hideMark/>
          </w:tcPr>
          <w:p w14:paraId="714259F9" w14:textId="77777777" w:rsidR="00727F7B" w:rsidRPr="00D9305C" w:rsidRDefault="00727F7B" w:rsidP="00BF7CF1">
            <w:pPr>
              <w:spacing w:before="120" w:after="120"/>
              <w:jc w:val="both"/>
              <w:rPr>
                <w:rFonts w:cstheme="minorHAnsi"/>
                <w:b/>
                <w:bCs/>
                <w:lang w:val="sk-SK"/>
              </w:rPr>
            </w:pPr>
            <w:r>
              <w:rPr>
                <w:rFonts w:cstheme="minorHAnsi"/>
                <w:b/>
                <w:bCs/>
                <w:lang w:val="sk-SK"/>
              </w:rPr>
              <w:t>K</w:t>
            </w:r>
            <w:r w:rsidRPr="001D5FCA">
              <w:rPr>
                <w:rFonts w:cstheme="minorHAnsi"/>
                <w:b/>
                <w:bCs/>
                <w:lang w:val="sk-SK"/>
              </w:rPr>
              <w:t>apacita nového zariadenia na skladovanie elektriny z OZE</w:t>
            </w:r>
          </w:p>
        </w:tc>
      </w:tr>
      <w:tr w:rsidR="00727F7B" w:rsidRPr="00D9305C" w14:paraId="5FA898F3"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410F191D" w14:textId="77777777" w:rsidR="00727F7B" w:rsidRPr="001D5FCA" w:rsidRDefault="00727F7B" w:rsidP="00BF7CF1">
            <w:pPr>
              <w:spacing w:before="120" w:after="120"/>
              <w:rPr>
                <w:rFonts w:cstheme="minorHAnsi"/>
                <w:b/>
                <w:bCs/>
                <w:lang w:val="sk-SK"/>
              </w:rPr>
            </w:pPr>
            <w:r w:rsidRPr="001D5FCA">
              <w:rPr>
                <w:rFonts w:cstheme="minorHAnsi"/>
                <w:b/>
                <w:bCs/>
                <w:lang w:val="sk-SK"/>
              </w:rPr>
              <w:t>Merná jednotka</w:t>
            </w:r>
          </w:p>
        </w:tc>
        <w:tc>
          <w:tcPr>
            <w:tcW w:w="9047" w:type="dxa"/>
            <w:tcBorders>
              <w:top w:val="single" w:sz="4" w:space="0" w:color="auto"/>
              <w:left w:val="single" w:sz="4" w:space="0" w:color="auto"/>
              <w:bottom w:val="single" w:sz="4" w:space="0" w:color="auto"/>
              <w:right w:val="single" w:sz="4" w:space="0" w:color="auto"/>
            </w:tcBorders>
            <w:vAlign w:val="center"/>
            <w:hideMark/>
          </w:tcPr>
          <w:p w14:paraId="7B434B31" w14:textId="77777777" w:rsidR="00727F7B" w:rsidRPr="00D9305C" w:rsidRDefault="00727F7B" w:rsidP="00BF7CF1">
            <w:pPr>
              <w:spacing w:before="120" w:after="120"/>
              <w:rPr>
                <w:rFonts w:cstheme="minorHAnsi"/>
                <w:b/>
                <w:bCs/>
                <w:lang w:val="sk-SK"/>
              </w:rPr>
            </w:pPr>
            <w:r w:rsidRPr="00D9305C">
              <w:rPr>
                <w:rFonts w:cstheme="minorHAnsi"/>
                <w:b/>
                <w:bCs/>
                <w:lang w:val="sk-SK"/>
              </w:rPr>
              <w:t>MW</w:t>
            </w:r>
            <w:r>
              <w:rPr>
                <w:rFonts w:cstheme="minorHAnsi"/>
                <w:b/>
                <w:bCs/>
                <w:lang w:val="sk-SK"/>
              </w:rPr>
              <w:t>h</w:t>
            </w:r>
          </w:p>
        </w:tc>
      </w:tr>
      <w:tr w:rsidR="00727F7B" w:rsidRPr="00D9305C" w14:paraId="06015E45"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FFFF00"/>
            <w:hideMark/>
          </w:tcPr>
          <w:p w14:paraId="62008FBF" w14:textId="77777777" w:rsidR="00727F7B" w:rsidRPr="001D5FCA" w:rsidRDefault="00727F7B" w:rsidP="00BF7CF1">
            <w:pPr>
              <w:spacing w:before="120" w:after="120"/>
              <w:rPr>
                <w:rFonts w:cstheme="minorHAnsi"/>
                <w:b/>
                <w:bCs/>
                <w:lang w:val="sk-SK"/>
              </w:rPr>
            </w:pPr>
            <w:r w:rsidRPr="001D5FCA">
              <w:rPr>
                <w:rFonts w:cstheme="minorHAnsi"/>
                <w:b/>
                <w:bCs/>
                <w:lang w:val="sk-SK"/>
              </w:rPr>
              <w:t>Definícia MU</w:t>
            </w:r>
          </w:p>
        </w:tc>
        <w:tc>
          <w:tcPr>
            <w:tcW w:w="9047" w:type="dxa"/>
            <w:tcBorders>
              <w:top w:val="single" w:sz="4" w:space="0" w:color="auto"/>
              <w:left w:val="single" w:sz="4" w:space="0" w:color="auto"/>
              <w:bottom w:val="single" w:sz="4" w:space="0" w:color="auto"/>
              <w:right w:val="single" w:sz="4" w:space="0" w:color="auto"/>
            </w:tcBorders>
            <w:hideMark/>
          </w:tcPr>
          <w:p w14:paraId="4A977AB0" w14:textId="77777777" w:rsidR="00727F7B" w:rsidRPr="00D9305C" w:rsidRDefault="00727F7B" w:rsidP="00BF7CF1">
            <w:pPr>
              <w:spacing w:before="120" w:after="120"/>
              <w:jc w:val="both"/>
              <w:rPr>
                <w:rFonts w:cstheme="minorHAnsi"/>
                <w:lang w:val="sk-SK"/>
              </w:rPr>
            </w:pPr>
            <w:r>
              <w:rPr>
                <w:rFonts w:cstheme="minorHAnsi"/>
                <w:lang w:val="sk-SK"/>
              </w:rPr>
              <w:t xml:space="preserve">Do ukazovateľa sa vykazuje kapacita nového zariadenia na skladovanie elektriny z OZE, dosiahnutá v dôsledku realizácie projektu. Zariadenie na skladovanie elektriny z OZE, ktorého kapacita sa vykazuje v tomto merateľnom ukazovateli musí byť </w:t>
            </w:r>
            <w:r w:rsidRPr="00D9305C">
              <w:rPr>
                <w:rFonts w:cstheme="minorHAnsi"/>
                <w:lang w:val="sk-SK"/>
              </w:rPr>
              <w:t>pripojen</w:t>
            </w:r>
            <w:r>
              <w:rPr>
                <w:rFonts w:cstheme="minorHAnsi"/>
                <w:lang w:val="sk-SK"/>
              </w:rPr>
              <w:t>é</w:t>
            </w:r>
            <w:r w:rsidRPr="00D9305C">
              <w:rPr>
                <w:rFonts w:cstheme="minorHAnsi"/>
                <w:lang w:val="sk-SK"/>
              </w:rPr>
              <w:t xml:space="preserve"> do distribučnej/prenosovej sústavy na území Slovenskej republiky</w:t>
            </w:r>
            <w:r>
              <w:rPr>
                <w:rFonts w:cstheme="minorHAnsi"/>
                <w:lang w:val="sk-SK"/>
              </w:rPr>
              <w:t xml:space="preserve"> (tzn. zariadenie na skladovanie elektriny je prevádzkyschopné - </w:t>
            </w:r>
            <w:r w:rsidRPr="00D9305C">
              <w:rPr>
                <w:rFonts w:cstheme="minorHAnsi"/>
                <w:lang w:val="sk-SK"/>
              </w:rPr>
              <w:t>pripraven</w:t>
            </w:r>
            <w:r>
              <w:rPr>
                <w:rFonts w:cstheme="minorHAnsi"/>
                <w:lang w:val="sk-SK"/>
              </w:rPr>
              <w:t>é</w:t>
            </w:r>
            <w:r w:rsidRPr="00D9305C">
              <w:rPr>
                <w:rFonts w:cstheme="minorHAnsi"/>
                <w:lang w:val="sk-SK"/>
              </w:rPr>
              <w:t xml:space="preserve"> na </w:t>
            </w:r>
            <w:r>
              <w:rPr>
                <w:rFonts w:cstheme="minorHAnsi"/>
                <w:lang w:val="sk-SK"/>
              </w:rPr>
              <w:t xml:space="preserve">dodávku energie). </w:t>
            </w:r>
          </w:p>
          <w:p w14:paraId="00061FDF" w14:textId="7C727AEE" w:rsidR="00727F7B" w:rsidRPr="00D9305C" w:rsidRDefault="00727F7B" w:rsidP="00BF7CF1">
            <w:pPr>
              <w:spacing w:before="120" w:after="120"/>
              <w:jc w:val="both"/>
              <w:rPr>
                <w:rFonts w:cstheme="minorHAnsi"/>
                <w:lang w:val="sk-SK"/>
              </w:rPr>
            </w:pPr>
            <w:r w:rsidRPr="00D9305C">
              <w:rPr>
                <w:rFonts w:cstheme="minorHAnsi"/>
                <w:lang w:val="sk-SK"/>
              </w:rPr>
              <w:t xml:space="preserve">Obnoviteľná energia sa vymedzuje ako „energia z obnoviteľných nefosílnych zdrojov, </w:t>
            </w:r>
            <w:r>
              <w:rPr>
                <w:rFonts w:cstheme="minorHAnsi"/>
                <w:lang w:val="sk-SK"/>
              </w:rPr>
              <w:t>konkrétne</w:t>
            </w:r>
            <w:r w:rsidRPr="00D9305C">
              <w:rPr>
                <w:rFonts w:cstheme="minorHAnsi"/>
                <w:lang w:val="sk-SK"/>
              </w:rPr>
              <w:t xml:space="preserve"> veterná, slnečná (tepelná a fotovoltaická) a geotermálna energia, energia okolia, energia prílivu, vĺn a iná energia oceánov, vodná energia, biomasa, skládkový plyn, plyn z čističiek odpadových vôd a bioplyn „v súlade s článkom 2 ods. 1 smernice (EÚ) 2018/2001. </w:t>
            </w:r>
          </w:p>
        </w:tc>
      </w:tr>
      <w:tr w:rsidR="00727F7B" w:rsidRPr="00D9305C" w14:paraId="329F32CF"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FFC000"/>
            <w:hideMark/>
          </w:tcPr>
          <w:p w14:paraId="7D8A2FA4" w14:textId="77777777" w:rsidR="00727F7B" w:rsidRPr="001D5FCA" w:rsidRDefault="00727F7B" w:rsidP="00BF7CF1">
            <w:pPr>
              <w:spacing w:before="120" w:after="120"/>
              <w:rPr>
                <w:rFonts w:cstheme="minorHAnsi"/>
                <w:b/>
                <w:bCs/>
                <w:lang w:val="sk-SK"/>
              </w:rPr>
            </w:pPr>
            <w:r w:rsidRPr="001D5FCA">
              <w:rPr>
                <w:rFonts w:cstheme="minorHAnsi"/>
                <w:b/>
                <w:bCs/>
                <w:lang w:val="sk-SK"/>
              </w:rPr>
              <w:t>Čas plnenia</w:t>
            </w:r>
          </w:p>
        </w:tc>
        <w:tc>
          <w:tcPr>
            <w:tcW w:w="9047" w:type="dxa"/>
            <w:tcBorders>
              <w:top w:val="single" w:sz="4" w:space="0" w:color="auto"/>
              <w:left w:val="single" w:sz="4" w:space="0" w:color="auto"/>
              <w:bottom w:val="single" w:sz="4" w:space="0" w:color="auto"/>
              <w:right w:val="single" w:sz="4" w:space="0" w:color="auto"/>
            </w:tcBorders>
            <w:hideMark/>
          </w:tcPr>
          <w:p w14:paraId="3952A560" w14:textId="77777777" w:rsidR="00727F7B" w:rsidRPr="00D9305C" w:rsidRDefault="00727F7B" w:rsidP="00BF7CF1">
            <w:pPr>
              <w:spacing w:before="120" w:after="120"/>
              <w:jc w:val="both"/>
              <w:rPr>
                <w:rFonts w:cstheme="minorHAnsi"/>
                <w:lang w:val="sk-SK"/>
              </w:rPr>
            </w:pPr>
            <w:r w:rsidRPr="00D9305C">
              <w:rPr>
                <w:rFonts w:cstheme="minorHAnsi"/>
                <w:lang w:val="sk-SK"/>
              </w:rPr>
              <w:t xml:space="preserve">K dátumu ukončenia vecnej realizácie projektu. </w:t>
            </w:r>
          </w:p>
        </w:tc>
      </w:tr>
      <w:tr w:rsidR="00727F7B" w:rsidRPr="00D9305C" w14:paraId="7CC67730"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C45911" w:themeFill="accent2" w:themeFillShade="BF"/>
          </w:tcPr>
          <w:p w14:paraId="206D0E5C" w14:textId="77777777" w:rsidR="00727F7B" w:rsidRPr="001D5FCA" w:rsidRDefault="00727F7B" w:rsidP="00BF7CF1">
            <w:pPr>
              <w:spacing w:before="120" w:after="120"/>
              <w:rPr>
                <w:rFonts w:cstheme="minorHAnsi"/>
                <w:b/>
                <w:bCs/>
                <w:lang w:val="sk-SK"/>
              </w:rPr>
            </w:pPr>
            <w:r w:rsidRPr="001D5FCA">
              <w:rPr>
                <w:rFonts w:cstheme="minorHAnsi"/>
                <w:b/>
                <w:bCs/>
                <w:lang w:val="sk-SK"/>
              </w:rPr>
              <w:t>Preukázanie dosiahnutej hodnoty MU/doklady preukazujúce plnenie MU</w:t>
            </w:r>
          </w:p>
        </w:tc>
        <w:tc>
          <w:tcPr>
            <w:tcW w:w="9047" w:type="dxa"/>
            <w:tcBorders>
              <w:top w:val="single" w:sz="4" w:space="0" w:color="auto"/>
              <w:left w:val="single" w:sz="4" w:space="0" w:color="auto"/>
              <w:bottom w:val="single" w:sz="4" w:space="0" w:color="auto"/>
              <w:right w:val="single" w:sz="4" w:space="0" w:color="auto"/>
            </w:tcBorders>
          </w:tcPr>
          <w:p w14:paraId="12CCAD20" w14:textId="732FD2A0" w:rsidR="00727F7B" w:rsidRDefault="00727F7B" w:rsidP="00BF7CF1">
            <w:pPr>
              <w:spacing w:before="120" w:after="120"/>
              <w:jc w:val="both"/>
              <w:rPr>
                <w:rFonts w:cstheme="minorHAnsi"/>
                <w:lang w:val="sk-SK"/>
              </w:rPr>
            </w:pPr>
            <w:r>
              <w:rPr>
                <w:rFonts w:cstheme="minorHAnsi"/>
                <w:lang w:val="sk-SK"/>
              </w:rPr>
              <w:t>Vykázanú hodnotu MU je Prijímateľ povinný adekvátne podložiť r</w:t>
            </w:r>
            <w:r w:rsidRPr="007E0F3C">
              <w:rPr>
                <w:rFonts w:cstheme="minorHAnsi"/>
                <w:lang w:val="sk-SK"/>
              </w:rPr>
              <w:t>elevantn</w:t>
            </w:r>
            <w:r>
              <w:rPr>
                <w:rFonts w:cstheme="minorHAnsi"/>
                <w:lang w:val="sk-SK"/>
              </w:rPr>
              <w:t>ou</w:t>
            </w:r>
            <w:r w:rsidRPr="007E0F3C">
              <w:rPr>
                <w:rFonts w:cstheme="minorHAnsi"/>
                <w:lang w:val="sk-SK"/>
              </w:rPr>
              <w:t xml:space="preserve"> dokument</w:t>
            </w:r>
            <w:r>
              <w:rPr>
                <w:rFonts w:cstheme="minorHAnsi"/>
                <w:lang w:val="sk-SK"/>
              </w:rPr>
              <w:t>áciou, ktorou sa</w:t>
            </w:r>
            <w:r w:rsidRPr="007E0F3C">
              <w:rPr>
                <w:rFonts w:cstheme="minorHAnsi"/>
                <w:lang w:val="sk-SK"/>
              </w:rPr>
              <w:t xml:space="preserve"> </w:t>
            </w:r>
            <w:r>
              <w:rPr>
                <w:rFonts w:cstheme="minorHAnsi"/>
                <w:lang w:val="sk-SK"/>
              </w:rPr>
              <w:t xml:space="preserve">preukáže </w:t>
            </w:r>
            <w:r w:rsidR="00AD1473">
              <w:rPr>
                <w:rFonts w:cstheme="minorHAnsi"/>
                <w:lang w:val="sk-SK"/>
              </w:rPr>
              <w:t>kapacita nového</w:t>
            </w:r>
            <w:r w:rsidRPr="00504F47">
              <w:rPr>
                <w:rFonts w:cstheme="minorHAnsi"/>
                <w:lang w:val="sk-SK"/>
              </w:rPr>
              <w:t xml:space="preserve"> zariadenia na </w:t>
            </w:r>
            <w:r w:rsidR="00AD1473">
              <w:rPr>
                <w:rFonts w:cstheme="minorHAnsi"/>
                <w:lang w:val="sk-SK"/>
              </w:rPr>
              <w:t xml:space="preserve">skladovanie elektriny </w:t>
            </w:r>
            <w:r w:rsidRPr="00504F47">
              <w:rPr>
                <w:rFonts w:cstheme="minorHAnsi"/>
                <w:lang w:val="sk-SK"/>
              </w:rPr>
              <w:t>z</w:t>
            </w:r>
            <w:r>
              <w:rPr>
                <w:rFonts w:cstheme="minorHAnsi"/>
                <w:lang w:val="sk-SK"/>
              </w:rPr>
              <w:t> </w:t>
            </w:r>
            <w:r w:rsidRPr="00504F47">
              <w:rPr>
                <w:rFonts w:cstheme="minorHAnsi"/>
                <w:lang w:val="sk-SK"/>
              </w:rPr>
              <w:t>OZE</w:t>
            </w:r>
            <w:r>
              <w:rPr>
                <w:rFonts w:cstheme="minorHAnsi"/>
                <w:lang w:val="sk-SK"/>
              </w:rPr>
              <w:t xml:space="preserve">, ktoré tvorí predmet projektu, ako aj dokumentáciou preukazujúcou </w:t>
            </w:r>
            <w:r w:rsidRPr="00504F47">
              <w:rPr>
                <w:rFonts w:cstheme="minorHAnsi"/>
                <w:lang w:val="sk-SK"/>
              </w:rPr>
              <w:t>pripojen</w:t>
            </w:r>
            <w:r>
              <w:rPr>
                <w:rFonts w:cstheme="minorHAnsi"/>
                <w:lang w:val="sk-SK"/>
              </w:rPr>
              <w:t>ie zariadenia</w:t>
            </w:r>
            <w:r w:rsidRPr="00504F47">
              <w:rPr>
                <w:rFonts w:cstheme="minorHAnsi"/>
                <w:lang w:val="sk-SK"/>
              </w:rPr>
              <w:t xml:space="preserve"> do distribučnej/prenosovej sústavy</w:t>
            </w:r>
            <w:r>
              <w:rPr>
                <w:rFonts w:cstheme="minorHAnsi"/>
                <w:lang w:val="sk-SK"/>
              </w:rPr>
              <w:t xml:space="preserve">. </w:t>
            </w:r>
          </w:p>
          <w:p w14:paraId="511A65F6" w14:textId="04EA6295" w:rsidR="00727F7B" w:rsidRPr="00D9305C" w:rsidRDefault="00AD1473" w:rsidP="00BF7CF1">
            <w:pPr>
              <w:spacing w:before="120" w:after="120"/>
              <w:jc w:val="both"/>
              <w:rPr>
                <w:rFonts w:cstheme="minorHAnsi"/>
                <w:lang w:val="sk-SK"/>
              </w:rPr>
            </w:pPr>
            <w:r>
              <w:rPr>
                <w:rFonts w:cstheme="minorHAnsi"/>
                <w:lang w:val="sk-SK"/>
              </w:rPr>
              <w:t xml:space="preserve">Napr. </w:t>
            </w:r>
            <w:r w:rsidRPr="00C8773A">
              <w:rPr>
                <w:rFonts w:cstheme="minorHAnsi"/>
                <w:lang w:val="sk-SK"/>
              </w:rPr>
              <w:t>úspešne vykonaná funkčná skúška dodávateľom batériového systému potvrdená odovzdávacím protokolom</w:t>
            </w:r>
            <w:r>
              <w:rPr>
                <w:rFonts w:cstheme="minorHAnsi"/>
                <w:lang w:val="sk-SK"/>
              </w:rPr>
              <w:t>, prípadne iné doplňujúce dokumenty preukazujúce inštaláciu tých zariadení, ktoré prijímateľ</w:t>
            </w:r>
            <w:r w:rsidRPr="00041913">
              <w:rPr>
                <w:rFonts w:cstheme="minorHAnsi"/>
                <w:lang w:val="sk-SK"/>
              </w:rPr>
              <w:t xml:space="preserve"> popis</w:t>
            </w:r>
            <w:r>
              <w:rPr>
                <w:rFonts w:cstheme="minorHAnsi"/>
                <w:lang w:val="sk-SK"/>
              </w:rPr>
              <w:t>uje</w:t>
            </w:r>
            <w:r w:rsidRPr="00041913">
              <w:rPr>
                <w:rFonts w:cstheme="minorHAnsi"/>
                <w:lang w:val="sk-SK"/>
              </w:rPr>
              <w:t xml:space="preserve"> v</w:t>
            </w:r>
            <w:r>
              <w:rPr>
                <w:rFonts w:cstheme="minorHAnsi"/>
                <w:lang w:val="sk-SK"/>
              </w:rPr>
              <w:t> </w:t>
            </w:r>
            <w:r w:rsidRPr="00041913">
              <w:rPr>
                <w:rFonts w:cstheme="minorHAnsi"/>
                <w:lang w:val="sk-SK"/>
              </w:rPr>
              <w:t>projekte</w:t>
            </w:r>
            <w:r>
              <w:rPr>
                <w:rFonts w:cstheme="minorHAnsi"/>
                <w:lang w:val="sk-SK"/>
              </w:rPr>
              <w:t xml:space="preserve"> a predstavovali predmet projektu, napr. dodacie listy, technické listy zariadení, doklady preukazujúce technické parametre zariadení a iné.</w:t>
            </w:r>
          </w:p>
        </w:tc>
      </w:tr>
      <w:tr w:rsidR="00727F7B" w:rsidRPr="00D9305C" w14:paraId="3ACA14EE" w14:textId="77777777" w:rsidTr="008231BB">
        <w:trPr>
          <w:jc w:val="center"/>
        </w:trPr>
        <w:tc>
          <w:tcPr>
            <w:tcW w:w="1438" w:type="dxa"/>
            <w:tcBorders>
              <w:top w:val="single" w:sz="4" w:space="0" w:color="auto"/>
              <w:left w:val="single" w:sz="4" w:space="0" w:color="auto"/>
              <w:bottom w:val="single" w:sz="4" w:space="0" w:color="auto"/>
              <w:right w:val="single" w:sz="4" w:space="0" w:color="auto"/>
            </w:tcBorders>
            <w:shd w:val="clear" w:color="auto" w:fill="FF0000"/>
          </w:tcPr>
          <w:p w14:paraId="64D7710F" w14:textId="77777777" w:rsidR="00727F7B" w:rsidRPr="001D5FCA" w:rsidRDefault="00727F7B" w:rsidP="00BF7CF1">
            <w:pPr>
              <w:spacing w:before="120" w:after="120"/>
              <w:rPr>
                <w:rFonts w:cstheme="minorHAnsi"/>
                <w:b/>
                <w:bCs/>
                <w:lang w:val="sk-SK"/>
              </w:rPr>
            </w:pPr>
            <w:r w:rsidRPr="001D5FCA">
              <w:rPr>
                <w:rFonts w:cstheme="minorHAnsi"/>
                <w:b/>
                <w:bCs/>
                <w:lang w:val="sk-SK"/>
              </w:rPr>
              <w:t>MU sankčného mechanizmu (áno/nie)</w:t>
            </w:r>
          </w:p>
        </w:tc>
        <w:tc>
          <w:tcPr>
            <w:tcW w:w="9047" w:type="dxa"/>
            <w:tcBorders>
              <w:top w:val="single" w:sz="4" w:space="0" w:color="auto"/>
              <w:left w:val="single" w:sz="4" w:space="0" w:color="auto"/>
              <w:bottom w:val="single" w:sz="4" w:space="0" w:color="auto"/>
              <w:right w:val="single" w:sz="4" w:space="0" w:color="auto"/>
            </w:tcBorders>
          </w:tcPr>
          <w:p w14:paraId="381939C5" w14:textId="77777777" w:rsidR="00727F7B" w:rsidRPr="00D9305C" w:rsidRDefault="00727F7B" w:rsidP="00BF7CF1">
            <w:pPr>
              <w:spacing w:before="120" w:after="120"/>
              <w:jc w:val="both"/>
              <w:rPr>
                <w:rFonts w:cstheme="minorHAnsi"/>
                <w:lang w:val="sk-SK"/>
              </w:rPr>
            </w:pPr>
            <w:r w:rsidRPr="00D9305C">
              <w:rPr>
                <w:rFonts w:cstheme="minorHAnsi"/>
                <w:lang w:val="sk-SK"/>
              </w:rPr>
              <w:t>áno</w:t>
            </w:r>
          </w:p>
        </w:tc>
      </w:tr>
    </w:tbl>
    <w:p w14:paraId="6A7B0AA1" w14:textId="77777777" w:rsidR="001D5FCA" w:rsidRDefault="001D5FCA" w:rsidP="00311447"/>
    <w:p w14:paraId="02B9AF84" w14:textId="288F060A" w:rsidR="001D5FCA" w:rsidRDefault="001D5FCA" w:rsidP="00311447"/>
    <w:p w14:paraId="11E7721F" w14:textId="3F0473F6" w:rsidR="001D5FCA" w:rsidRDefault="001D5FCA" w:rsidP="00311447"/>
    <w:p w14:paraId="28E17285" w14:textId="0F8C2909" w:rsidR="001D5FCA" w:rsidRDefault="001D5FCA" w:rsidP="00311447"/>
    <w:p w14:paraId="0F0EE77C" w14:textId="49D32FC7" w:rsidR="007809AE" w:rsidRDefault="007809AE" w:rsidP="00311447"/>
    <w:p w14:paraId="45DCB3D1" w14:textId="3EEB408D" w:rsidR="007809AE" w:rsidRDefault="007809AE" w:rsidP="00311447"/>
    <w:p w14:paraId="62184314" w14:textId="57D238A5" w:rsidR="007809AE" w:rsidRDefault="007809AE" w:rsidP="00311447"/>
    <w:p w14:paraId="36D3FEBD" w14:textId="7DE0689B" w:rsidR="007809AE" w:rsidRDefault="007809AE" w:rsidP="00311447"/>
    <w:p w14:paraId="2519FB3F" w14:textId="70C859F4" w:rsidR="007809AE" w:rsidRDefault="007809AE" w:rsidP="00311447"/>
    <w:p w14:paraId="512FDD13" w14:textId="3441106C" w:rsidR="007809AE" w:rsidRDefault="007809AE" w:rsidP="00311447"/>
    <w:p w14:paraId="3F1FD600" w14:textId="77777777" w:rsidR="007809AE" w:rsidRDefault="007809AE" w:rsidP="00311447"/>
    <w:p w14:paraId="68B03E8B" w14:textId="77777777" w:rsidR="001D5FCA" w:rsidRDefault="001D5FCA" w:rsidP="00311447"/>
    <w:tbl>
      <w:tblPr>
        <w:tblStyle w:val="Mriekatabuky"/>
        <w:tblW w:w="10485" w:type="dxa"/>
        <w:tblInd w:w="0" w:type="dxa"/>
        <w:tblLook w:val="04A0" w:firstRow="1" w:lastRow="0" w:firstColumn="1" w:lastColumn="0" w:noHBand="0" w:noVBand="1"/>
      </w:tblPr>
      <w:tblGrid>
        <w:gridCol w:w="1438"/>
        <w:gridCol w:w="9047"/>
      </w:tblGrid>
      <w:tr w:rsidR="006953AD" w14:paraId="56B6E7B6" w14:textId="77777777" w:rsidTr="00FE7832">
        <w:tc>
          <w:tcPr>
            <w:tcW w:w="1438" w:type="dxa"/>
            <w:shd w:val="clear" w:color="auto" w:fill="A8D08D" w:themeFill="accent6" w:themeFillTint="99"/>
          </w:tcPr>
          <w:p w14:paraId="26673AD9" w14:textId="50F08DE1" w:rsidR="006953AD" w:rsidRDefault="006953AD" w:rsidP="006953AD">
            <w:r w:rsidRPr="00D9305C">
              <w:rPr>
                <w:rFonts w:cstheme="minorHAnsi"/>
                <w:b/>
                <w:bCs/>
                <w:lang w:val="sk-SK"/>
              </w:rPr>
              <w:t>Názov MU</w:t>
            </w:r>
          </w:p>
        </w:tc>
        <w:tc>
          <w:tcPr>
            <w:tcW w:w="9047" w:type="dxa"/>
          </w:tcPr>
          <w:p w14:paraId="48522D48" w14:textId="223D8611" w:rsidR="006953AD" w:rsidRDefault="006953AD" w:rsidP="006953AD">
            <w:pPr>
              <w:jc w:val="both"/>
            </w:pPr>
            <w:r w:rsidRPr="00302D40">
              <w:rPr>
                <w:b/>
                <w:lang w:val="sk-SK"/>
              </w:rPr>
              <w:t>Modernizovaný inštalovaný výkon pre obnoviteľnú energiu</w:t>
            </w:r>
            <w:r>
              <w:rPr>
                <w:b/>
                <w:lang w:val="sk-SK"/>
              </w:rPr>
              <w:t xml:space="preserve"> </w:t>
            </w:r>
          </w:p>
        </w:tc>
      </w:tr>
      <w:tr w:rsidR="006953AD" w14:paraId="53D13915" w14:textId="77777777" w:rsidTr="00FE7832">
        <w:tc>
          <w:tcPr>
            <w:tcW w:w="1438" w:type="dxa"/>
            <w:shd w:val="clear" w:color="auto" w:fill="538135" w:themeFill="accent6" w:themeFillShade="BF"/>
          </w:tcPr>
          <w:p w14:paraId="41E41299" w14:textId="536A192F" w:rsidR="006953AD" w:rsidRDefault="006953AD" w:rsidP="006953AD">
            <w:r w:rsidRPr="00D9305C">
              <w:rPr>
                <w:rFonts w:cstheme="minorHAnsi"/>
                <w:b/>
                <w:bCs/>
                <w:lang w:val="sk-SK"/>
              </w:rPr>
              <w:t>Merná jednotka</w:t>
            </w:r>
          </w:p>
        </w:tc>
        <w:tc>
          <w:tcPr>
            <w:tcW w:w="9047" w:type="dxa"/>
            <w:vAlign w:val="center"/>
          </w:tcPr>
          <w:p w14:paraId="7D464275" w14:textId="2D4D070E" w:rsidR="006953AD" w:rsidRDefault="006953AD" w:rsidP="006953AD">
            <w:pPr>
              <w:jc w:val="both"/>
            </w:pPr>
            <w:r w:rsidRPr="00D9305C">
              <w:rPr>
                <w:rFonts w:cstheme="minorHAnsi"/>
                <w:b/>
                <w:bCs/>
                <w:lang w:val="sk-SK"/>
              </w:rPr>
              <w:t>MW</w:t>
            </w:r>
          </w:p>
        </w:tc>
      </w:tr>
      <w:tr w:rsidR="006953AD" w14:paraId="55CAAE47" w14:textId="77777777" w:rsidTr="00FE7832">
        <w:tc>
          <w:tcPr>
            <w:tcW w:w="1438" w:type="dxa"/>
            <w:shd w:val="clear" w:color="auto" w:fill="FFFF00"/>
          </w:tcPr>
          <w:p w14:paraId="1C87CF12" w14:textId="4B88E619" w:rsidR="006953AD" w:rsidRDefault="006953AD" w:rsidP="006953AD">
            <w:r w:rsidRPr="00D9305C">
              <w:rPr>
                <w:rFonts w:cstheme="minorHAnsi"/>
                <w:b/>
                <w:bCs/>
                <w:lang w:val="sk-SK"/>
              </w:rPr>
              <w:t>Definícia MU</w:t>
            </w:r>
          </w:p>
        </w:tc>
        <w:tc>
          <w:tcPr>
            <w:tcW w:w="9047" w:type="dxa"/>
          </w:tcPr>
          <w:p w14:paraId="7F14657F" w14:textId="77777777" w:rsidR="006953AD" w:rsidRPr="00D9305C" w:rsidRDefault="006953AD" w:rsidP="006953AD">
            <w:pPr>
              <w:spacing w:before="120" w:after="120"/>
              <w:jc w:val="both"/>
              <w:rPr>
                <w:rFonts w:cstheme="minorHAnsi"/>
                <w:lang w:val="sk-SK"/>
              </w:rPr>
            </w:pPr>
            <w:r>
              <w:rPr>
                <w:rFonts w:cstheme="minorHAnsi"/>
                <w:lang w:val="sk-SK"/>
              </w:rPr>
              <w:t xml:space="preserve">Do ukazovateľa sa vykazuje inštalovaný výkon pre obnoviteľnú energiu, ktorý bol modernizovaný v dôsledku realizácie projektu a zároveň </w:t>
            </w:r>
            <w:r w:rsidRPr="00D9305C">
              <w:rPr>
                <w:rFonts w:cstheme="minorHAnsi"/>
                <w:lang w:val="sk-SK"/>
              </w:rPr>
              <w:t xml:space="preserve">pripojený do distribučnej/prenosovej sústavy </w:t>
            </w:r>
            <w:r>
              <w:rPr>
                <w:rFonts w:cstheme="minorHAnsi"/>
                <w:lang w:val="sk-SK"/>
              </w:rPr>
              <w:t xml:space="preserve">alebo do distribučnej siete </w:t>
            </w:r>
            <w:r w:rsidRPr="00D9305C">
              <w:rPr>
                <w:rFonts w:cstheme="minorHAnsi"/>
                <w:lang w:val="sk-SK"/>
              </w:rPr>
              <w:t>na území Slovenskej republiky</w:t>
            </w:r>
            <w:r>
              <w:rPr>
                <w:rFonts w:cstheme="minorHAnsi"/>
                <w:lang w:val="sk-SK"/>
              </w:rPr>
              <w:t xml:space="preserve"> (tzn. obnoviteľný zdroj energie je prevádzkyschopný, t.j. zariadenie bolo uvedené do prevádzky alebo je pripravené na uvedenie do prevádzky). </w:t>
            </w:r>
          </w:p>
          <w:p w14:paraId="4C86A8EE" w14:textId="77777777" w:rsidR="006953AD" w:rsidRDefault="006953AD" w:rsidP="006953AD">
            <w:pPr>
              <w:spacing w:before="120" w:after="120"/>
              <w:jc w:val="both"/>
              <w:rPr>
                <w:rFonts w:cstheme="minorHAnsi"/>
                <w:lang w:val="sk-SK"/>
              </w:rPr>
            </w:pPr>
            <w:r>
              <w:rPr>
                <w:rFonts w:cstheme="minorHAnsi"/>
                <w:lang w:val="sk-SK"/>
              </w:rPr>
              <w:t>Modernizovaným</w:t>
            </w:r>
            <w:r w:rsidRPr="00D9305C">
              <w:rPr>
                <w:rFonts w:cstheme="minorHAnsi"/>
                <w:lang w:val="sk-SK" w:eastAsia="cs-CZ"/>
              </w:rPr>
              <w:t xml:space="preserve"> inštalovaný</w:t>
            </w:r>
            <w:r>
              <w:rPr>
                <w:rFonts w:cstheme="minorHAnsi"/>
                <w:lang w:val="sk-SK" w:eastAsia="cs-CZ"/>
              </w:rPr>
              <w:t>m</w:t>
            </w:r>
            <w:r w:rsidRPr="00D9305C">
              <w:rPr>
                <w:rFonts w:cstheme="minorHAnsi"/>
                <w:lang w:val="sk-SK" w:eastAsia="cs-CZ"/>
              </w:rPr>
              <w:t xml:space="preserve"> výko</w:t>
            </w:r>
            <w:r>
              <w:rPr>
                <w:rFonts w:cstheme="minorHAnsi"/>
                <w:lang w:val="sk-SK" w:eastAsia="cs-CZ"/>
              </w:rPr>
              <w:t>n</w:t>
            </w:r>
            <w:r w:rsidRPr="00D9305C">
              <w:rPr>
                <w:rFonts w:cstheme="minorHAnsi"/>
                <w:lang w:val="sk-SK" w:eastAsia="cs-CZ"/>
              </w:rPr>
              <w:t xml:space="preserve"> zariadenia na výrobu elektriny z</w:t>
            </w:r>
            <w:r>
              <w:rPr>
                <w:rFonts w:cstheme="minorHAnsi"/>
                <w:lang w:val="sk-SK" w:eastAsia="cs-CZ"/>
              </w:rPr>
              <w:t> OZE</w:t>
            </w:r>
            <w:r w:rsidRPr="00D9305C">
              <w:rPr>
                <w:rFonts w:cstheme="minorHAnsi"/>
                <w:lang w:val="sk-SK" w:eastAsia="cs-CZ"/>
              </w:rPr>
              <w:t xml:space="preserve"> </w:t>
            </w:r>
            <w:r>
              <w:rPr>
                <w:rFonts w:cstheme="minorHAnsi"/>
                <w:lang w:val="sk-SK" w:eastAsia="cs-CZ"/>
              </w:rPr>
              <w:t xml:space="preserve">alebo na výrobu biometánu </w:t>
            </w:r>
            <w:r w:rsidRPr="00D9305C">
              <w:rPr>
                <w:rFonts w:cstheme="minorHAnsi"/>
                <w:lang w:val="sk-SK" w:eastAsia="cs-CZ"/>
              </w:rPr>
              <w:t xml:space="preserve">sa </w:t>
            </w:r>
            <w:r>
              <w:rPr>
                <w:rFonts w:cstheme="minorHAnsi"/>
                <w:lang w:val="sk-SK" w:eastAsia="cs-CZ"/>
              </w:rPr>
              <w:t xml:space="preserve">v prípade </w:t>
            </w:r>
            <w:r>
              <w:rPr>
                <w:rFonts w:cstheme="minorHAnsi"/>
                <w:lang w:val="sk-SK"/>
              </w:rPr>
              <w:t xml:space="preserve">modernizácie existujúcich zariadení, </w:t>
            </w:r>
            <w:r w:rsidRPr="00D9305C">
              <w:rPr>
                <w:rFonts w:cstheme="minorHAnsi"/>
                <w:lang w:val="sk-SK" w:eastAsia="cs-CZ"/>
              </w:rPr>
              <w:t>ktor</w:t>
            </w:r>
            <w:r>
              <w:rPr>
                <w:rFonts w:cstheme="minorHAnsi"/>
                <w:lang w:val="sk-SK" w:eastAsia="cs-CZ"/>
              </w:rPr>
              <w:t>é</w:t>
            </w:r>
            <w:r w:rsidRPr="00D9305C">
              <w:rPr>
                <w:rFonts w:cstheme="minorHAnsi"/>
                <w:lang w:val="sk-SK" w:eastAsia="cs-CZ"/>
              </w:rPr>
              <w:t xml:space="preserve"> </w:t>
            </w:r>
            <w:r>
              <w:rPr>
                <w:rFonts w:cstheme="minorHAnsi"/>
                <w:lang w:val="sk-SK" w:eastAsia="cs-CZ"/>
              </w:rPr>
              <w:t xml:space="preserve">tvoria predmet podporeného </w:t>
            </w:r>
            <w:r>
              <w:rPr>
                <w:rFonts w:cstheme="minorHAnsi"/>
                <w:lang w:val="sk-SK"/>
              </w:rPr>
              <w:t>projektu, rozumie hodnota modernizovaného inštalovaného výkonu v MW pri zariadeniach na výrobu elektriny z OZE alebo inštalovaného výkonu zariadenia na výrobu biometánu, ktoré vzniklo transformáciou pôvodnej bioplynovej stanice vyrábajúcej elektrinu z OZE na zariadenie vyrábajúce biometán, pričom táto hodnota sa dosiahla v dôsledku realizácie projektu.</w:t>
            </w:r>
          </w:p>
          <w:p w14:paraId="650B8C99" w14:textId="77777777" w:rsidR="006953AD" w:rsidRDefault="006953AD">
            <w:pPr>
              <w:spacing w:before="120" w:after="120"/>
              <w:jc w:val="both"/>
              <w:rPr>
                <w:rFonts w:cstheme="minorHAnsi"/>
                <w:lang w:val="sk-SK"/>
              </w:rPr>
            </w:pPr>
            <w:r w:rsidRPr="00D9305C">
              <w:rPr>
                <w:rFonts w:cstheme="minorHAnsi"/>
                <w:lang w:val="sk-SK"/>
              </w:rPr>
              <w:t xml:space="preserve">Obnoviteľná energia sa vymedzuje ako „energia z obnoviteľných nefosílnych zdrojov, </w:t>
            </w:r>
            <w:r>
              <w:rPr>
                <w:rFonts w:cstheme="minorHAnsi"/>
                <w:lang w:val="sk-SK"/>
              </w:rPr>
              <w:t>konkrétne</w:t>
            </w:r>
            <w:r w:rsidRPr="00D9305C">
              <w:rPr>
                <w:rFonts w:cstheme="minorHAnsi"/>
                <w:lang w:val="sk-SK"/>
              </w:rPr>
              <w:t xml:space="preserve"> veterná, slnečná (tepelná a fotovoltaická) a geotermálna energia, energia okolia, energia prílivu, vĺn a iná energia oceánov, vodná energia, biomasa, skládkový plyn, plyn z čističiek odpadových vôd a</w:t>
            </w:r>
            <w:r>
              <w:rPr>
                <w:rFonts w:cstheme="minorHAnsi"/>
                <w:lang w:val="sk-SK"/>
              </w:rPr>
              <w:t> </w:t>
            </w:r>
            <w:r w:rsidRPr="00D9305C">
              <w:rPr>
                <w:rFonts w:cstheme="minorHAnsi"/>
                <w:lang w:val="sk-SK"/>
              </w:rPr>
              <w:t>bioplyn</w:t>
            </w:r>
            <w:r>
              <w:rPr>
                <w:rFonts w:cstheme="minorHAnsi"/>
                <w:lang w:val="sk-SK"/>
              </w:rPr>
              <w:t>“</w:t>
            </w:r>
            <w:r w:rsidRPr="00D9305C">
              <w:rPr>
                <w:rFonts w:cstheme="minorHAnsi"/>
                <w:lang w:val="sk-SK"/>
              </w:rPr>
              <w:t xml:space="preserve"> v súlade s článkom 2 ods. 1 smernice (EÚ) 2018/2001. </w:t>
            </w:r>
          </w:p>
          <w:p w14:paraId="7744A0A2" w14:textId="071DB722" w:rsidR="006953AD" w:rsidRDefault="006953AD" w:rsidP="006953AD">
            <w:pPr>
              <w:jc w:val="both"/>
            </w:pPr>
            <w:r>
              <w:rPr>
                <w:rFonts w:cstheme="minorHAnsi"/>
                <w:lang w:val="sk-SK"/>
              </w:rPr>
              <w:t xml:space="preserve">Do ukazovateľa sa vykazuje modernizovaný inštalovaný výkon, ktorý je výsledkom realizácie projektov podporených v rámci </w:t>
            </w:r>
            <w:r w:rsidRPr="00AF6E5F">
              <w:rPr>
                <w:rFonts w:cstheme="minorHAnsi"/>
                <w:lang w:val="sk-SK"/>
              </w:rPr>
              <w:t>Investície</w:t>
            </w:r>
            <w:r>
              <w:rPr>
                <w:rFonts w:cstheme="minorHAnsi"/>
                <w:lang w:val="sk-SK"/>
              </w:rPr>
              <w:t xml:space="preserve"> 2: </w:t>
            </w:r>
            <w:r w:rsidRPr="00AF6E5F">
              <w:rPr>
                <w:rFonts w:cstheme="minorHAnsi"/>
                <w:b/>
                <w:lang w:val="sk-SK"/>
              </w:rPr>
              <w:t>Modernizácia existujúcich zdrojov elektriny z OZE („repowering“)</w:t>
            </w:r>
            <w:r>
              <w:rPr>
                <w:rFonts w:cstheme="minorHAnsi"/>
                <w:b/>
                <w:lang w:val="sk-SK"/>
              </w:rPr>
              <w:t>.</w:t>
            </w:r>
          </w:p>
        </w:tc>
      </w:tr>
      <w:tr w:rsidR="006953AD" w14:paraId="76E4EFE2" w14:textId="77777777" w:rsidTr="00FE7832">
        <w:tc>
          <w:tcPr>
            <w:tcW w:w="1438" w:type="dxa"/>
            <w:shd w:val="clear" w:color="auto" w:fill="FFC000"/>
          </w:tcPr>
          <w:p w14:paraId="5B8CB9ED" w14:textId="794D5674" w:rsidR="006953AD" w:rsidRDefault="006953AD" w:rsidP="006953AD">
            <w:r w:rsidRPr="00D9305C">
              <w:rPr>
                <w:rFonts w:cstheme="minorHAnsi"/>
                <w:b/>
                <w:bCs/>
                <w:lang w:val="sk-SK"/>
              </w:rPr>
              <w:t>Čas plnenia</w:t>
            </w:r>
          </w:p>
        </w:tc>
        <w:tc>
          <w:tcPr>
            <w:tcW w:w="9047" w:type="dxa"/>
          </w:tcPr>
          <w:p w14:paraId="2FFCEC36" w14:textId="1A0735E5" w:rsidR="006953AD" w:rsidRDefault="006953AD" w:rsidP="006953AD">
            <w:pPr>
              <w:jc w:val="both"/>
            </w:pPr>
            <w:r w:rsidRPr="00D9305C">
              <w:rPr>
                <w:rFonts w:cstheme="minorHAnsi"/>
                <w:lang w:val="sk-SK"/>
              </w:rPr>
              <w:t xml:space="preserve">K dátumu ukončenia vecnej realizácie projektu. </w:t>
            </w:r>
          </w:p>
        </w:tc>
      </w:tr>
      <w:tr w:rsidR="006953AD" w14:paraId="6E332E1F" w14:textId="77777777" w:rsidTr="00FE7832">
        <w:tc>
          <w:tcPr>
            <w:tcW w:w="1438" w:type="dxa"/>
            <w:shd w:val="clear" w:color="auto" w:fill="C45911" w:themeFill="accent2" w:themeFillShade="BF"/>
          </w:tcPr>
          <w:p w14:paraId="47D39ECC" w14:textId="74565567" w:rsidR="006953AD" w:rsidRDefault="006953AD" w:rsidP="006953AD">
            <w:r>
              <w:rPr>
                <w:rFonts w:cstheme="minorHAnsi"/>
                <w:b/>
                <w:bCs/>
                <w:lang w:val="sk-SK"/>
              </w:rPr>
              <w:t>P</w:t>
            </w:r>
            <w:r w:rsidRPr="00D9305C">
              <w:rPr>
                <w:rFonts w:cstheme="minorHAnsi"/>
                <w:b/>
                <w:bCs/>
                <w:lang w:val="sk-SK"/>
              </w:rPr>
              <w:t>reukázani</w:t>
            </w:r>
            <w:r>
              <w:rPr>
                <w:rFonts w:cstheme="minorHAnsi"/>
                <w:b/>
                <w:bCs/>
                <w:lang w:val="sk-SK"/>
              </w:rPr>
              <w:t>e</w:t>
            </w:r>
            <w:r w:rsidRPr="00D9305C">
              <w:rPr>
                <w:rFonts w:cstheme="minorHAnsi"/>
                <w:b/>
                <w:bCs/>
                <w:lang w:val="sk-SK"/>
              </w:rPr>
              <w:t xml:space="preserve"> dosiahnutej hodnoty MU</w:t>
            </w:r>
            <w:r>
              <w:rPr>
                <w:rFonts w:cstheme="minorHAnsi"/>
                <w:b/>
                <w:bCs/>
                <w:lang w:val="sk-SK"/>
              </w:rPr>
              <w:t>/d</w:t>
            </w:r>
            <w:r w:rsidRPr="00D9305C">
              <w:rPr>
                <w:rFonts w:cstheme="minorHAnsi"/>
                <w:b/>
                <w:bCs/>
                <w:lang w:val="sk-SK"/>
              </w:rPr>
              <w:t>oklady preukazujúce plnenie MU</w:t>
            </w:r>
          </w:p>
        </w:tc>
        <w:tc>
          <w:tcPr>
            <w:tcW w:w="9047" w:type="dxa"/>
          </w:tcPr>
          <w:p w14:paraId="21AB61EB" w14:textId="77777777" w:rsidR="006953AD" w:rsidRDefault="006953AD" w:rsidP="006953AD">
            <w:pPr>
              <w:spacing w:before="120" w:after="120"/>
              <w:jc w:val="both"/>
              <w:rPr>
                <w:rFonts w:cstheme="minorHAnsi"/>
                <w:lang w:val="sk-SK"/>
              </w:rPr>
            </w:pPr>
            <w:r>
              <w:rPr>
                <w:rFonts w:cstheme="minorHAnsi"/>
                <w:lang w:val="sk-SK"/>
              </w:rPr>
              <w:t>Vykázanú hodnotu MU je Prijímateľ povinný adekvátne podložiť r</w:t>
            </w:r>
            <w:r w:rsidRPr="007E0F3C">
              <w:rPr>
                <w:rFonts w:cstheme="minorHAnsi"/>
                <w:lang w:val="sk-SK"/>
              </w:rPr>
              <w:t>elevantn</w:t>
            </w:r>
            <w:r>
              <w:rPr>
                <w:rFonts w:cstheme="minorHAnsi"/>
                <w:lang w:val="sk-SK"/>
              </w:rPr>
              <w:t>ou</w:t>
            </w:r>
            <w:r w:rsidRPr="007E0F3C">
              <w:rPr>
                <w:rFonts w:cstheme="minorHAnsi"/>
                <w:lang w:val="sk-SK"/>
              </w:rPr>
              <w:t xml:space="preserve"> dokument</w:t>
            </w:r>
            <w:r>
              <w:rPr>
                <w:rFonts w:cstheme="minorHAnsi"/>
                <w:lang w:val="sk-SK"/>
              </w:rPr>
              <w:t>áciou, ktorou sa</w:t>
            </w:r>
            <w:r w:rsidRPr="007E0F3C">
              <w:rPr>
                <w:rFonts w:cstheme="minorHAnsi"/>
                <w:lang w:val="sk-SK"/>
              </w:rPr>
              <w:t xml:space="preserve"> </w:t>
            </w:r>
            <w:r>
              <w:rPr>
                <w:rFonts w:cstheme="minorHAnsi"/>
                <w:lang w:val="sk-SK"/>
              </w:rPr>
              <w:t xml:space="preserve">preukáže modernizovaný </w:t>
            </w:r>
            <w:r w:rsidRPr="00504F47">
              <w:rPr>
                <w:rFonts w:cstheme="minorHAnsi"/>
                <w:lang w:val="sk-SK"/>
              </w:rPr>
              <w:t>inštalovaný výkon zariadenia</w:t>
            </w:r>
            <w:r>
              <w:rPr>
                <w:rFonts w:cstheme="minorHAnsi"/>
                <w:lang w:val="sk-SK"/>
              </w:rPr>
              <w:t> </w:t>
            </w:r>
            <w:r w:rsidRPr="00504F47">
              <w:rPr>
                <w:rFonts w:cstheme="minorHAnsi"/>
                <w:lang w:val="sk-SK"/>
              </w:rPr>
              <w:t>OZE</w:t>
            </w:r>
            <w:r>
              <w:rPr>
                <w:rFonts w:cstheme="minorHAnsi"/>
                <w:lang w:val="sk-SK"/>
              </w:rPr>
              <w:t xml:space="preserve">, ktoré tvorí predmet projektu, ako aj dokumentáciou preukazujúcou </w:t>
            </w:r>
            <w:r w:rsidRPr="00504F47">
              <w:rPr>
                <w:rFonts w:cstheme="minorHAnsi"/>
                <w:lang w:val="sk-SK"/>
              </w:rPr>
              <w:t>pripojen</w:t>
            </w:r>
            <w:r>
              <w:rPr>
                <w:rFonts w:cstheme="minorHAnsi"/>
                <w:lang w:val="sk-SK"/>
              </w:rPr>
              <w:t>ie zariadenia</w:t>
            </w:r>
            <w:r w:rsidRPr="00504F47">
              <w:rPr>
                <w:rFonts w:cstheme="minorHAnsi"/>
                <w:lang w:val="sk-SK"/>
              </w:rPr>
              <w:t xml:space="preserve"> do distribučnej/prenosovej sústavy</w:t>
            </w:r>
            <w:r>
              <w:rPr>
                <w:rFonts w:cstheme="minorHAnsi"/>
                <w:lang w:val="sk-SK"/>
              </w:rPr>
              <w:t xml:space="preserve"> alebo do distribučnej siete. </w:t>
            </w:r>
          </w:p>
          <w:p w14:paraId="054381DE" w14:textId="46D83209" w:rsidR="006953AD" w:rsidRDefault="006953AD" w:rsidP="006953AD">
            <w:pPr>
              <w:jc w:val="both"/>
            </w:pPr>
            <w:r>
              <w:rPr>
                <w:rFonts w:cstheme="minorHAnsi"/>
                <w:lang w:val="sk-SK"/>
              </w:rPr>
              <w:t xml:space="preserve">Napr. </w:t>
            </w:r>
            <w:r w:rsidRPr="00D9305C">
              <w:rPr>
                <w:rFonts w:cstheme="minorHAnsi"/>
                <w:lang w:val="sk-SK"/>
              </w:rPr>
              <w:t>právoplatné kolaudačné rozhodnutie, ktorým bolo povolené trvalé užívanie zariadenia výrobcu elektriny z OZE a/alebo</w:t>
            </w:r>
            <w:r>
              <w:rPr>
                <w:rFonts w:cstheme="minorHAnsi"/>
                <w:lang w:val="sk-SK"/>
              </w:rPr>
              <w:t xml:space="preserve"> </w:t>
            </w:r>
            <w:r w:rsidRPr="00D9305C">
              <w:rPr>
                <w:rFonts w:cstheme="minorHAnsi"/>
                <w:lang w:val="sk-SK"/>
              </w:rPr>
              <w:t>protokol o úspešne vykonanej funkčnej skúške pripojenia zariadenia výrobcu elektriny z OZE do sústavy</w:t>
            </w:r>
            <w:r>
              <w:rPr>
                <w:rFonts w:cstheme="minorHAnsi"/>
                <w:lang w:val="sk-SK"/>
              </w:rPr>
              <w:t>, podpísaný odovzdávajúci protokol</w:t>
            </w:r>
            <w:r w:rsidRPr="00CB4B6C">
              <w:rPr>
                <w:rFonts w:cstheme="minorHAnsi"/>
                <w:lang w:val="sk-SK"/>
              </w:rPr>
              <w:t xml:space="preserve"> prevádzkovateľom </w:t>
            </w:r>
            <w:r>
              <w:rPr>
                <w:rFonts w:cstheme="minorHAnsi"/>
                <w:lang w:val="sk-SK"/>
              </w:rPr>
              <w:t xml:space="preserve">distribučnej siete </w:t>
            </w:r>
            <w:r w:rsidRPr="00CB4B6C">
              <w:rPr>
                <w:rFonts w:cstheme="minorHAnsi"/>
                <w:lang w:val="sk-SK"/>
              </w:rPr>
              <w:t>a výrobcom biometánu</w:t>
            </w:r>
            <w:r>
              <w:rPr>
                <w:rFonts w:cstheme="minorHAnsi"/>
                <w:lang w:val="sk-SK"/>
              </w:rPr>
              <w:t>, prípadne iné doplňujúce dokumenty preukazujúce modernizácia/transformáciu tých zariadení, ktoré prijímateľ</w:t>
            </w:r>
            <w:r w:rsidRPr="00041913">
              <w:rPr>
                <w:rFonts w:cstheme="minorHAnsi"/>
                <w:lang w:val="sk-SK"/>
              </w:rPr>
              <w:t xml:space="preserve"> popis</w:t>
            </w:r>
            <w:r>
              <w:rPr>
                <w:rFonts w:cstheme="minorHAnsi"/>
                <w:lang w:val="sk-SK"/>
              </w:rPr>
              <w:t>uje</w:t>
            </w:r>
            <w:r w:rsidRPr="00041913">
              <w:rPr>
                <w:rFonts w:cstheme="minorHAnsi"/>
                <w:lang w:val="sk-SK"/>
              </w:rPr>
              <w:t xml:space="preserve"> v</w:t>
            </w:r>
            <w:r>
              <w:rPr>
                <w:rFonts w:cstheme="minorHAnsi"/>
                <w:lang w:val="sk-SK"/>
              </w:rPr>
              <w:t> </w:t>
            </w:r>
            <w:r w:rsidRPr="00041913">
              <w:rPr>
                <w:rFonts w:cstheme="minorHAnsi"/>
                <w:lang w:val="sk-SK"/>
              </w:rPr>
              <w:t>projekte</w:t>
            </w:r>
            <w:r>
              <w:rPr>
                <w:rFonts w:cstheme="minorHAnsi"/>
                <w:lang w:val="sk-SK"/>
              </w:rPr>
              <w:t xml:space="preserve"> a predstavovali predmet projektu, napr. dodacie listy, technické listy zariadení, doklady preukazujúce technické parametre zariadení a iné.</w:t>
            </w:r>
          </w:p>
        </w:tc>
      </w:tr>
      <w:tr w:rsidR="006953AD" w14:paraId="48E8B432" w14:textId="77777777" w:rsidTr="008231BB">
        <w:tc>
          <w:tcPr>
            <w:tcW w:w="1438" w:type="dxa"/>
            <w:shd w:val="clear" w:color="auto" w:fill="FF0000"/>
          </w:tcPr>
          <w:p w14:paraId="3C7D400A" w14:textId="40D24DED" w:rsidR="006953AD" w:rsidRDefault="006953AD" w:rsidP="006953AD">
            <w:r w:rsidRPr="00D9305C">
              <w:rPr>
                <w:rFonts w:cstheme="minorHAnsi"/>
                <w:b/>
                <w:bCs/>
                <w:lang w:val="sk-SK"/>
              </w:rPr>
              <w:t>MU sankčného mechanizmu (áno/nie)</w:t>
            </w:r>
          </w:p>
        </w:tc>
        <w:tc>
          <w:tcPr>
            <w:tcW w:w="9047" w:type="dxa"/>
          </w:tcPr>
          <w:p w14:paraId="037BEDB1" w14:textId="6F046FEA" w:rsidR="006953AD" w:rsidRDefault="006953AD" w:rsidP="006953AD">
            <w:pPr>
              <w:jc w:val="both"/>
            </w:pPr>
            <w:r w:rsidRPr="00D9305C">
              <w:rPr>
                <w:rFonts w:cstheme="minorHAnsi"/>
                <w:lang w:val="sk-SK"/>
              </w:rPr>
              <w:t>Áno</w:t>
            </w:r>
          </w:p>
        </w:tc>
      </w:tr>
    </w:tbl>
    <w:p w14:paraId="69277AE2" w14:textId="6C7F926C" w:rsidR="006953AD" w:rsidRDefault="006953AD" w:rsidP="00311447"/>
    <w:p w14:paraId="75212E92" w14:textId="15048244" w:rsidR="005A24C9" w:rsidRDefault="005A24C9" w:rsidP="00311447"/>
    <w:p w14:paraId="69061B7B" w14:textId="2A59210A" w:rsidR="005A24C9" w:rsidRDefault="005A24C9" w:rsidP="00311447"/>
    <w:p w14:paraId="385550EE" w14:textId="3C0E7B33" w:rsidR="005A24C9" w:rsidRDefault="005A24C9" w:rsidP="00311447"/>
    <w:p w14:paraId="12992AF9" w14:textId="191244F6" w:rsidR="005A24C9" w:rsidRDefault="005A24C9" w:rsidP="00311447"/>
    <w:p w14:paraId="6CEC552D" w14:textId="418C87F3" w:rsidR="005A24C9" w:rsidRDefault="005A24C9" w:rsidP="00311447"/>
    <w:p w14:paraId="47483EA2" w14:textId="3997A006" w:rsidR="005A24C9" w:rsidRDefault="005A24C9" w:rsidP="00311447"/>
    <w:tbl>
      <w:tblPr>
        <w:tblStyle w:val="Mriekatabuky"/>
        <w:tblW w:w="10485" w:type="dxa"/>
        <w:tblInd w:w="0" w:type="dxa"/>
        <w:tblLook w:val="04A0" w:firstRow="1" w:lastRow="0" w:firstColumn="1" w:lastColumn="0" w:noHBand="0" w:noVBand="1"/>
      </w:tblPr>
      <w:tblGrid>
        <w:gridCol w:w="1438"/>
        <w:gridCol w:w="9047"/>
      </w:tblGrid>
      <w:tr w:rsidR="005A24C9" w:rsidRPr="00D9305C" w14:paraId="608AFDDE" w14:textId="77777777" w:rsidTr="00C268A2">
        <w:tc>
          <w:tcPr>
            <w:tcW w:w="1438" w:type="dxa"/>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21E9BC5D" w14:textId="77777777" w:rsidR="005A24C9" w:rsidRPr="00D9305C" w:rsidRDefault="005A24C9" w:rsidP="00C268A2">
            <w:pPr>
              <w:spacing w:before="120" w:after="120"/>
              <w:rPr>
                <w:rFonts w:cstheme="minorHAnsi"/>
                <w:b/>
                <w:bCs/>
                <w:lang w:val="sk-SK"/>
              </w:rPr>
            </w:pPr>
            <w:r w:rsidRPr="00D9305C">
              <w:rPr>
                <w:rFonts w:cstheme="minorHAnsi"/>
                <w:b/>
                <w:bCs/>
                <w:lang w:val="sk-SK"/>
              </w:rPr>
              <w:t>Názov MU</w:t>
            </w:r>
          </w:p>
        </w:tc>
        <w:tc>
          <w:tcPr>
            <w:tcW w:w="9047" w:type="dxa"/>
            <w:tcBorders>
              <w:top w:val="single" w:sz="4" w:space="0" w:color="auto"/>
              <w:left w:val="single" w:sz="4" w:space="0" w:color="auto"/>
              <w:bottom w:val="single" w:sz="4" w:space="0" w:color="auto"/>
              <w:right w:val="single" w:sz="4" w:space="0" w:color="auto"/>
            </w:tcBorders>
          </w:tcPr>
          <w:p w14:paraId="1EEC0BBC" w14:textId="77777777" w:rsidR="005A24C9" w:rsidRPr="005A24C9" w:rsidRDefault="005A24C9" w:rsidP="00C268A2">
            <w:pPr>
              <w:spacing w:before="120" w:after="120"/>
              <w:jc w:val="both"/>
              <w:rPr>
                <w:rFonts w:cstheme="minorHAnsi"/>
                <w:b/>
                <w:bCs/>
                <w:lang w:val="sk-SK"/>
              </w:rPr>
            </w:pPr>
            <w:r w:rsidRPr="005A24C9">
              <w:rPr>
                <w:rFonts w:cstheme="minorHAnsi"/>
                <w:b/>
                <w:lang w:val="sk-SK"/>
              </w:rPr>
              <w:t>Podporované podniky (z toho malé podniky – vrátane mikropodnikov, stredné a veľké podniky)</w:t>
            </w:r>
          </w:p>
        </w:tc>
      </w:tr>
      <w:tr w:rsidR="005A24C9" w:rsidRPr="00D9305C" w14:paraId="74D6499D" w14:textId="77777777" w:rsidTr="005A24C9">
        <w:tc>
          <w:tcPr>
            <w:tcW w:w="1438" w:type="dxa"/>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4F3A0DEE" w14:textId="77777777" w:rsidR="005A24C9" w:rsidRPr="00D9305C" w:rsidRDefault="005A24C9" w:rsidP="00C268A2">
            <w:pPr>
              <w:spacing w:before="120" w:after="120"/>
              <w:rPr>
                <w:rFonts w:cstheme="minorHAnsi"/>
                <w:b/>
                <w:bCs/>
                <w:lang w:val="sk-SK"/>
              </w:rPr>
            </w:pPr>
            <w:r w:rsidRPr="00D9305C">
              <w:rPr>
                <w:rFonts w:cstheme="minorHAnsi"/>
                <w:b/>
                <w:bCs/>
                <w:lang w:val="sk-SK"/>
              </w:rPr>
              <w:t>Merná jednotka</w:t>
            </w:r>
          </w:p>
        </w:tc>
        <w:tc>
          <w:tcPr>
            <w:tcW w:w="9047" w:type="dxa"/>
            <w:tcBorders>
              <w:top w:val="single" w:sz="4" w:space="0" w:color="auto"/>
              <w:left w:val="single" w:sz="4" w:space="0" w:color="auto"/>
              <w:bottom w:val="single" w:sz="4" w:space="0" w:color="auto"/>
              <w:right w:val="single" w:sz="4" w:space="0" w:color="auto"/>
            </w:tcBorders>
            <w:vAlign w:val="center"/>
          </w:tcPr>
          <w:p w14:paraId="01354CF7" w14:textId="77777777" w:rsidR="005A24C9" w:rsidRPr="00727E86" w:rsidRDefault="005A24C9" w:rsidP="00C268A2">
            <w:pPr>
              <w:spacing w:before="120" w:after="120"/>
              <w:jc w:val="both"/>
              <w:rPr>
                <w:rFonts w:cstheme="minorHAnsi"/>
                <w:b/>
                <w:bCs/>
                <w:lang w:val="sk-SK"/>
              </w:rPr>
            </w:pPr>
            <w:r w:rsidRPr="00727E86">
              <w:rPr>
                <w:rFonts w:ascii="Arial Narrow" w:hAnsi="Arial Narrow" w:cstheme="minorHAnsi"/>
                <w:b/>
                <w:lang w:val="sk-SK"/>
              </w:rPr>
              <w:t>podniky</w:t>
            </w:r>
          </w:p>
        </w:tc>
      </w:tr>
      <w:tr w:rsidR="005A24C9" w:rsidRPr="00D9305C" w14:paraId="38AEB459" w14:textId="77777777" w:rsidTr="00C268A2">
        <w:tc>
          <w:tcPr>
            <w:tcW w:w="1438" w:type="dxa"/>
            <w:tcBorders>
              <w:top w:val="single" w:sz="4" w:space="0" w:color="auto"/>
              <w:left w:val="single" w:sz="4" w:space="0" w:color="auto"/>
              <w:bottom w:val="single" w:sz="4" w:space="0" w:color="auto"/>
              <w:right w:val="single" w:sz="4" w:space="0" w:color="auto"/>
            </w:tcBorders>
            <w:shd w:val="clear" w:color="auto" w:fill="FFFF00"/>
            <w:hideMark/>
          </w:tcPr>
          <w:p w14:paraId="5BD2FA7B" w14:textId="77777777" w:rsidR="005A24C9" w:rsidRPr="00D9305C" w:rsidRDefault="005A24C9" w:rsidP="00C268A2">
            <w:pPr>
              <w:spacing w:before="120" w:after="120"/>
              <w:rPr>
                <w:rFonts w:cstheme="minorHAnsi"/>
                <w:b/>
                <w:bCs/>
                <w:lang w:val="sk-SK"/>
              </w:rPr>
            </w:pPr>
            <w:r w:rsidRPr="00D9305C">
              <w:rPr>
                <w:rFonts w:cstheme="minorHAnsi"/>
                <w:b/>
                <w:bCs/>
                <w:lang w:val="sk-SK"/>
              </w:rPr>
              <w:t>Definícia MU</w:t>
            </w:r>
          </w:p>
        </w:tc>
        <w:tc>
          <w:tcPr>
            <w:tcW w:w="9047" w:type="dxa"/>
            <w:tcBorders>
              <w:top w:val="single" w:sz="4" w:space="0" w:color="auto"/>
              <w:left w:val="single" w:sz="4" w:space="0" w:color="auto"/>
              <w:bottom w:val="single" w:sz="4" w:space="0" w:color="auto"/>
              <w:right w:val="single" w:sz="4" w:space="0" w:color="auto"/>
            </w:tcBorders>
            <w:hideMark/>
          </w:tcPr>
          <w:p w14:paraId="47E01C05" w14:textId="77777777" w:rsidR="005A24C9" w:rsidRPr="00B75415" w:rsidRDefault="005A24C9" w:rsidP="00C268A2">
            <w:pPr>
              <w:spacing w:before="120" w:after="120"/>
              <w:jc w:val="both"/>
              <w:rPr>
                <w:rFonts w:cstheme="minorHAnsi"/>
                <w:lang w:val="sk-SK"/>
              </w:rPr>
            </w:pPr>
            <w:r w:rsidRPr="00B75415">
              <w:rPr>
                <w:rFonts w:cstheme="minorHAnsi"/>
                <w:lang w:val="sk-SK"/>
              </w:rPr>
              <w:t>Do ukazovateľa sa vykazujú všetky podniky, ktoré dostávajú peňažnú alebo materiálnu podporu pochádzajúcu z opatrení v rámci mechanizmu.</w:t>
            </w:r>
          </w:p>
          <w:p w14:paraId="7B9FD5C3" w14:textId="77777777" w:rsidR="005A24C9" w:rsidRPr="00B75415" w:rsidRDefault="005A24C9" w:rsidP="00C268A2">
            <w:pPr>
              <w:spacing w:before="120" w:after="120"/>
              <w:jc w:val="both"/>
              <w:rPr>
                <w:rFonts w:cstheme="minorHAnsi"/>
                <w:lang w:val="sk-SK"/>
              </w:rPr>
            </w:pPr>
            <w:r w:rsidRPr="00B75415">
              <w:rPr>
                <w:rFonts w:cstheme="minorHAnsi"/>
              </w:rPr>
              <w:t xml:space="preserve">Podnik sa vymedzuje ako právna entita, ktorá tvorí organizačnú jednotku vyrábajúcu výrobky alebo poskytujúcu služby, ktorá má určitý stupeň rozhodovacej samostatnosti, najmä v otázke používania svojich bežných zdrojov, a ktorá vykonáva jednu alebo viacej činností na jednom alebo viacerých miestach. Podnik môže byť sám jedinou právnou jednotkou. Podniky sú  právnickými osobami, ktoré majú právnu subjektivitu bez ohľadu na to, ktoré osoby alebo inštitúcie (ako sú verejné obchodné spoločnosti, spoločnosti s ručením obmedzeným, registrované spoločnosti atď.) ich vlastnia alebo sú ich členmi. Podniky zahŕňajú aj fyzické osoby, ktoré vykonávajú hospodársku činnosť na vlastný účet, ako je napríklad vlastník a prevádzkovateľ obchodu alebo garáže, advokát alebo samostatne zárobkovo činný remeselník [Komisia (Eurostat), podľa nariadenia Rady (EHS) č. 696/93, oddiel III bod A z 15. 3. 1993]. </w:t>
            </w:r>
          </w:p>
          <w:p w14:paraId="45D6FA0E" w14:textId="77777777" w:rsidR="005A24C9" w:rsidRPr="00B75415" w:rsidRDefault="005A24C9" w:rsidP="00C268A2">
            <w:pPr>
              <w:spacing w:before="120" w:after="120"/>
              <w:jc w:val="both"/>
              <w:rPr>
                <w:rFonts w:cstheme="minorHAnsi"/>
                <w:lang w:val="sk-SK"/>
              </w:rPr>
            </w:pPr>
            <w:r w:rsidRPr="00B75415">
              <w:rPr>
                <w:rFonts w:cstheme="minorHAnsi"/>
              </w:rPr>
              <w:t>Na účely tohto ukazovateľa sa podniky vymedzujú ako ziskové organizácie, ktoré vyrábajú tovar a poskytujú služby na uspokojenie potrieb trhu.</w:t>
            </w:r>
          </w:p>
          <w:p w14:paraId="2969C98F" w14:textId="77777777" w:rsidR="00FE231A" w:rsidRPr="00B75415" w:rsidRDefault="00FE231A" w:rsidP="00FE231A">
            <w:pPr>
              <w:spacing w:before="120" w:after="120"/>
              <w:jc w:val="both"/>
              <w:rPr>
                <w:rFonts w:cstheme="minorHAnsi"/>
                <w:lang w:val="sk-SK"/>
              </w:rPr>
            </w:pPr>
            <w:r w:rsidRPr="00B75415">
              <w:rPr>
                <w:rFonts w:cstheme="minorHAnsi"/>
                <w:lang w:val="sk-SK"/>
              </w:rPr>
              <w:t>Ukazovateľ sa vykazuje podľa veľkosti podniku.</w:t>
            </w:r>
          </w:p>
          <w:p w14:paraId="54E649BE" w14:textId="77777777" w:rsidR="00FE231A" w:rsidRPr="00B75415" w:rsidRDefault="00FE231A" w:rsidP="00FE231A">
            <w:pPr>
              <w:spacing w:before="120" w:after="120"/>
              <w:jc w:val="both"/>
              <w:rPr>
                <w:rFonts w:cstheme="minorHAnsi"/>
                <w:lang w:val="sk-SK"/>
              </w:rPr>
            </w:pPr>
            <w:r w:rsidRPr="00B75415">
              <w:rPr>
                <w:rFonts w:cstheme="minorHAnsi"/>
                <w:lang w:val="sk-SK"/>
              </w:rPr>
              <w:t>Klasifikácia podnikov:</w:t>
            </w:r>
          </w:p>
          <w:p w14:paraId="21A7DD2F" w14:textId="77777777" w:rsidR="00FE231A" w:rsidRPr="00B75415" w:rsidRDefault="00FE231A" w:rsidP="00FE231A">
            <w:pPr>
              <w:pStyle w:val="Odsekzoznamu"/>
              <w:numPr>
                <w:ilvl w:val="0"/>
                <w:numId w:val="1"/>
              </w:numPr>
              <w:ind w:left="295" w:hanging="283"/>
              <w:jc w:val="both"/>
              <w:rPr>
                <w:rFonts w:cstheme="minorHAnsi"/>
                <w:lang w:val="sk-SK"/>
              </w:rPr>
            </w:pPr>
            <w:r w:rsidRPr="00B75415">
              <w:rPr>
                <w:rFonts w:cstheme="minorHAnsi"/>
                <w:lang w:val="sk-SK"/>
              </w:rPr>
              <w:t>malé podniky vrátane mikropodnikov (0 – 49 zamestnancov a samostatne zárobkovo činných osôb a ročný obrat vo výške ≤ 10 miliónov EUR alebo súvaha vo výške ≤ 10 miliónov EUR);</w:t>
            </w:r>
          </w:p>
          <w:p w14:paraId="3FDD21C6" w14:textId="77777777" w:rsidR="00FE231A" w:rsidRPr="00B75415" w:rsidRDefault="00FE231A" w:rsidP="00FE231A">
            <w:pPr>
              <w:pStyle w:val="Odsekzoznamu"/>
              <w:numPr>
                <w:ilvl w:val="0"/>
                <w:numId w:val="1"/>
              </w:numPr>
              <w:ind w:left="295" w:hanging="283"/>
              <w:jc w:val="both"/>
              <w:rPr>
                <w:rFonts w:cstheme="minorHAnsi"/>
                <w:lang w:val="sk-SK"/>
              </w:rPr>
            </w:pPr>
            <w:r w:rsidRPr="00B75415">
              <w:rPr>
                <w:rFonts w:cstheme="minorHAnsi"/>
                <w:lang w:val="sk-SK"/>
              </w:rPr>
              <w:t>stredné podniky (50 – 249 zamestnancov a samostatne zárobkovo činných osôb a ročný obrat vo výške &gt; 10 miliónov EUR až ≤ 50 miliónov EUR alebo súvaha vo výške &gt; 10 miliónov EUR až ≤ 43 miliónov EUR);</w:t>
            </w:r>
          </w:p>
          <w:p w14:paraId="216590A2" w14:textId="77777777" w:rsidR="00FE231A" w:rsidRPr="00B75415" w:rsidRDefault="00FE231A" w:rsidP="00FE231A">
            <w:pPr>
              <w:pStyle w:val="Odsekzoznamu"/>
              <w:numPr>
                <w:ilvl w:val="0"/>
                <w:numId w:val="1"/>
              </w:numPr>
              <w:ind w:left="295" w:hanging="283"/>
              <w:jc w:val="both"/>
              <w:rPr>
                <w:rFonts w:cstheme="minorHAnsi"/>
                <w:lang w:val="sk-SK"/>
              </w:rPr>
            </w:pPr>
            <w:r w:rsidRPr="00B75415">
              <w:rPr>
                <w:rFonts w:cstheme="minorHAnsi"/>
                <w:lang w:val="sk-SK"/>
              </w:rPr>
              <w:t>veľké podniky (&gt; 250 zamestnancov a samostatne zárobkovo činných osôb a obrat vo výške &gt; 50 miliónov EUR alebo súvaha vo výške &gt; 43 miliónov EUR).</w:t>
            </w:r>
          </w:p>
          <w:p w14:paraId="3DD893E6" w14:textId="1220AEBA" w:rsidR="00FE231A" w:rsidRPr="00B75415" w:rsidRDefault="00FE231A" w:rsidP="00FE231A">
            <w:pPr>
              <w:spacing w:before="120" w:after="120"/>
              <w:jc w:val="both"/>
              <w:rPr>
                <w:rFonts w:cstheme="minorHAnsi"/>
                <w:lang w:val="sk-SK"/>
              </w:rPr>
            </w:pPr>
            <w:r w:rsidRPr="00B75415">
              <w:rPr>
                <w:rFonts w:cstheme="minorHAnsi"/>
                <w:lang w:val="sk-SK"/>
              </w:rPr>
              <w:t>Ak sa prekročí niektorá z uvedených dvoch prahových hodnôt (zamestnanci/samostatne zárobkovo činné osoby a ročný obrat/súvaha), podniky sa zaradia do vyššej veľkostnej kategórie.</w:t>
            </w:r>
          </w:p>
        </w:tc>
      </w:tr>
      <w:tr w:rsidR="005A24C9" w:rsidRPr="00D9305C" w14:paraId="76CBD29F" w14:textId="77777777" w:rsidTr="00C268A2">
        <w:tc>
          <w:tcPr>
            <w:tcW w:w="1438" w:type="dxa"/>
            <w:tcBorders>
              <w:top w:val="single" w:sz="4" w:space="0" w:color="auto"/>
              <w:left w:val="single" w:sz="4" w:space="0" w:color="auto"/>
              <w:bottom w:val="single" w:sz="4" w:space="0" w:color="auto"/>
              <w:right w:val="single" w:sz="4" w:space="0" w:color="auto"/>
            </w:tcBorders>
            <w:shd w:val="clear" w:color="auto" w:fill="FFC000"/>
            <w:hideMark/>
          </w:tcPr>
          <w:p w14:paraId="21499359" w14:textId="77777777" w:rsidR="005A24C9" w:rsidRPr="00D9305C" w:rsidRDefault="005A24C9" w:rsidP="00C268A2">
            <w:pPr>
              <w:spacing w:before="120" w:after="120"/>
              <w:rPr>
                <w:rFonts w:cstheme="minorHAnsi"/>
                <w:b/>
                <w:bCs/>
                <w:lang w:val="sk-SK"/>
              </w:rPr>
            </w:pPr>
            <w:r w:rsidRPr="00D9305C">
              <w:rPr>
                <w:rFonts w:cstheme="minorHAnsi"/>
                <w:b/>
                <w:bCs/>
                <w:lang w:val="sk-SK"/>
              </w:rPr>
              <w:t>Čas plnenia</w:t>
            </w:r>
          </w:p>
        </w:tc>
        <w:tc>
          <w:tcPr>
            <w:tcW w:w="9047" w:type="dxa"/>
            <w:tcBorders>
              <w:top w:val="single" w:sz="4" w:space="0" w:color="auto"/>
              <w:left w:val="single" w:sz="4" w:space="0" w:color="auto"/>
              <w:bottom w:val="single" w:sz="4" w:space="0" w:color="auto"/>
              <w:right w:val="single" w:sz="4" w:space="0" w:color="auto"/>
            </w:tcBorders>
            <w:hideMark/>
          </w:tcPr>
          <w:p w14:paraId="1B4CAC16" w14:textId="77777777" w:rsidR="00FE231A" w:rsidRPr="00B75415" w:rsidRDefault="005A24C9" w:rsidP="00C268A2">
            <w:pPr>
              <w:spacing w:before="120" w:after="120"/>
              <w:jc w:val="both"/>
              <w:rPr>
                <w:rFonts w:cstheme="minorHAnsi"/>
                <w:lang w:val="sk-SK"/>
              </w:rPr>
            </w:pPr>
            <w:r w:rsidRPr="00B75415">
              <w:rPr>
                <w:rFonts w:cstheme="minorHAnsi"/>
                <w:lang w:val="sk-SK"/>
              </w:rPr>
              <w:t>K dátumu ukončenia vecnej realizácie projektu.</w:t>
            </w:r>
            <w:r w:rsidR="00FE231A" w:rsidRPr="00B75415">
              <w:rPr>
                <w:rFonts w:cstheme="minorHAnsi"/>
                <w:lang w:val="sk-SK"/>
              </w:rPr>
              <w:t xml:space="preserve"> </w:t>
            </w:r>
          </w:p>
          <w:p w14:paraId="1EA68F15" w14:textId="2D2CAD6A" w:rsidR="005A24C9" w:rsidRPr="00B75415" w:rsidRDefault="00FE231A" w:rsidP="005F0787">
            <w:pPr>
              <w:spacing w:before="120" w:after="120"/>
              <w:jc w:val="both"/>
              <w:rPr>
                <w:rFonts w:cstheme="minorHAnsi"/>
                <w:lang w:val="sk-SK"/>
              </w:rPr>
            </w:pPr>
            <w:r w:rsidRPr="00B75415">
              <w:rPr>
                <w:rFonts w:cstheme="minorHAnsi"/>
                <w:lang w:val="sk-SK"/>
              </w:rPr>
              <w:t xml:space="preserve">Veľkosť podporovaného podniku sa určí na začiatku poskytovania podpory, tzn. k dátumu </w:t>
            </w:r>
            <w:r w:rsidR="0051106E" w:rsidRPr="00B75415">
              <w:rPr>
                <w:rFonts w:cstheme="minorHAnsi"/>
                <w:lang w:val="sk-SK"/>
              </w:rPr>
              <w:t xml:space="preserve">účinnosti </w:t>
            </w:r>
            <w:r w:rsidRPr="00B75415">
              <w:rPr>
                <w:rFonts w:cstheme="minorHAnsi"/>
                <w:lang w:val="sk-SK"/>
              </w:rPr>
              <w:t xml:space="preserve"> Zmluvy </w:t>
            </w:r>
            <w:r w:rsidR="00FD32B7" w:rsidRPr="00B75415">
              <w:rPr>
                <w:rFonts w:cstheme="minorHAnsi"/>
                <w:lang w:val="sk-SK"/>
              </w:rPr>
              <w:t>o poskytnutí prostriedkov mechanizmu.</w:t>
            </w:r>
          </w:p>
        </w:tc>
      </w:tr>
      <w:tr w:rsidR="005A24C9" w:rsidRPr="00D9305C" w14:paraId="7CD071A3" w14:textId="77777777" w:rsidTr="00C268A2">
        <w:tc>
          <w:tcPr>
            <w:tcW w:w="1438" w:type="dxa"/>
            <w:tcBorders>
              <w:top w:val="single" w:sz="4" w:space="0" w:color="auto"/>
              <w:left w:val="single" w:sz="4" w:space="0" w:color="auto"/>
              <w:bottom w:val="single" w:sz="4" w:space="0" w:color="auto"/>
              <w:right w:val="single" w:sz="4" w:space="0" w:color="auto"/>
            </w:tcBorders>
            <w:shd w:val="clear" w:color="auto" w:fill="C45911" w:themeFill="accent2" w:themeFillShade="BF"/>
          </w:tcPr>
          <w:p w14:paraId="045C0E3C" w14:textId="77777777" w:rsidR="005A24C9" w:rsidRPr="00D9305C" w:rsidRDefault="005A24C9" w:rsidP="00C268A2">
            <w:pPr>
              <w:spacing w:before="120" w:after="120"/>
              <w:rPr>
                <w:rFonts w:cstheme="minorHAnsi"/>
                <w:b/>
                <w:bCs/>
                <w:lang w:val="sk-SK"/>
              </w:rPr>
            </w:pPr>
            <w:r>
              <w:rPr>
                <w:rFonts w:cstheme="minorHAnsi"/>
                <w:b/>
                <w:bCs/>
                <w:lang w:val="sk-SK"/>
              </w:rPr>
              <w:t>P</w:t>
            </w:r>
            <w:r w:rsidRPr="00D9305C">
              <w:rPr>
                <w:rFonts w:cstheme="minorHAnsi"/>
                <w:b/>
                <w:bCs/>
                <w:lang w:val="sk-SK"/>
              </w:rPr>
              <w:t>reukázani</w:t>
            </w:r>
            <w:r>
              <w:rPr>
                <w:rFonts w:cstheme="minorHAnsi"/>
                <w:b/>
                <w:bCs/>
                <w:lang w:val="sk-SK"/>
              </w:rPr>
              <w:t>e</w:t>
            </w:r>
            <w:r w:rsidRPr="00D9305C">
              <w:rPr>
                <w:rFonts w:cstheme="minorHAnsi"/>
                <w:b/>
                <w:bCs/>
                <w:lang w:val="sk-SK"/>
              </w:rPr>
              <w:t xml:space="preserve"> dosiahnutej hodnoty MU</w:t>
            </w:r>
            <w:r>
              <w:rPr>
                <w:rFonts w:cstheme="minorHAnsi"/>
                <w:b/>
                <w:bCs/>
                <w:lang w:val="sk-SK"/>
              </w:rPr>
              <w:t>/d</w:t>
            </w:r>
            <w:r w:rsidRPr="00D9305C">
              <w:rPr>
                <w:rFonts w:cstheme="minorHAnsi"/>
                <w:b/>
                <w:bCs/>
                <w:lang w:val="sk-SK"/>
              </w:rPr>
              <w:t>oklady preukazujúce plnenie MU</w:t>
            </w:r>
          </w:p>
        </w:tc>
        <w:tc>
          <w:tcPr>
            <w:tcW w:w="9047" w:type="dxa"/>
            <w:tcBorders>
              <w:top w:val="single" w:sz="4" w:space="0" w:color="auto"/>
              <w:left w:val="single" w:sz="4" w:space="0" w:color="auto"/>
              <w:bottom w:val="single" w:sz="4" w:space="0" w:color="auto"/>
              <w:right w:val="single" w:sz="4" w:space="0" w:color="auto"/>
            </w:tcBorders>
          </w:tcPr>
          <w:p w14:paraId="5A9AB9A2" w14:textId="77777777" w:rsidR="005A24C9" w:rsidRPr="00D9305C" w:rsidRDefault="005A24C9" w:rsidP="00C268A2">
            <w:pPr>
              <w:spacing w:before="120" w:after="120"/>
              <w:jc w:val="both"/>
              <w:rPr>
                <w:rFonts w:cstheme="minorHAnsi"/>
                <w:lang w:val="sk-SK"/>
              </w:rPr>
            </w:pPr>
            <w:r w:rsidRPr="008600EA">
              <w:rPr>
                <w:rFonts w:cstheme="minorHAnsi"/>
                <w:lang w:val="sk-SK"/>
              </w:rPr>
              <w:t xml:space="preserve">Hodnota MU je automatický dosiahnutá, ak bude projekt úspešne zrealizovaný podľa Zmluvy o </w:t>
            </w:r>
            <w:r w:rsidRPr="00727E86">
              <w:rPr>
                <w:rFonts w:cstheme="minorHAnsi"/>
                <w:lang w:val="sk-SK"/>
              </w:rPr>
              <w:t>posk</w:t>
            </w:r>
            <w:bookmarkStart w:id="0" w:name="_GoBack"/>
            <w:bookmarkEnd w:id="0"/>
            <w:r w:rsidRPr="00727E86">
              <w:rPr>
                <w:rFonts w:cstheme="minorHAnsi"/>
                <w:lang w:val="sk-SK"/>
              </w:rPr>
              <w:t>ytnutí prostriedkov mechanizmu</w:t>
            </w:r>
            <w:r w:rsidRPr="008600EA">
              <w:rPr>
                <w:rFonts w:cstheme="minorHAnsi"/>
                <w:lang w:val="sk-SK"/>
              </w:rPr>
              <w:t xml:space="preserve"> v platnom znení</w:t>
            </w:r>
            <w:r>
              <w:rPr>
                <w:rFonts w:cstheme="minorHAnsi"/>
                <w:lang w:val="sk-SK"/>
              </w:rPr>
              <w:t>.</w:t>
            </w:r>
          </w:p>
        </w:tc>
      </w:tr>
      <w:tr w:rsidR="005A24C9" w:rsidRPr="00D9305C" w14:paraId="4447EB8F" w14:textId="77777777" w:rsidTr="00C268A2">
        <w:tc>
          <w:tcPr>
            <w:tcW w:w="1438" w:type="dxa"/>
            <w:tcBorders>
              <w:top w:val="single" w:sz="4" w:space="0" w:color="auto"/>
              <w:left w:val="single" w:sz="4" w:space="0" w:color="auto"/>
              <w:bottom w:val="single" w:sz="4" w:space="0" w:color="auto"/>
              <w:right w:val="single" w:sz="4" w:space="0" w:color="auto"/>
            </w:tcBorders>
            <w:shd w:val="clear" w:color="auto" w:fill="FF0000"/>
          </w:tcPr>
          <w:p w14:paraId="63A468BB" w14:textId="77777777" w:rsidR="005A24C9" w:rsidRPr="00D9305C" w:rsidRDefault="005A24C9" w:rsidP="00C268A2">
            <w:pPr>
              <w:spacing w:before="120" w:after="120"/>
              <w:rPr>
                <w:rFonts w:cstheme="minorHAnsi"/>
                <w:b/>
                <w:bCs/>
                <w:lang w:val="sk-SK"/>
              </w:rPr>
            </w:pPr>
            <w:r w:rsidRPr="00D9305C">
              <w:rPr>
                <w:rFonts w:cstheme="minorHAnsi"/>
                <w:b/>
                <w:bCs/>
                <w:lang w:val="sk-SK"/>
              </w:rPr>
              <w:t>MU sankčného mechanizmu (áno/nie)</w:t>
            </w:r>
          </w:p>
        </w:tc>
        <w:tc>
          <w:tcPr>
            <w:tcW w:w="9047" w:type="dxa"/>
            <w:tcBorders>
              <w:top w:val="single" w:sz="4" w:space="0" w:color="auto"/>
              <w:left w:val="single" w:sz="4" w:space="0" w:color="auto"/>
              <w:bottom w:val="single" w:sz="4" w:space="0" w:color="auto"/>
              <w:right w:val="single" w:sz="4" w:space="0" w:color="auto"/>
            </w:tcBorders>
          </w:tcPr>
          <w:p w14:paraId="3552CB24" w14:textId="77777777" w:rsidR="005A24C9" w:rsidRPr="00D9305C" w:rsidRDefault="005A24C9" w:rsidP="00C268A2">
            <w:pPr>
              <w:spacing w:before="120" w:after="120"/>
              <w:jc w:val="both"/>
              <w:rPr>
                <w:rFonts w:cstheme="minorHAnsi"/>
                <w:lang w:val="sk-SK"/>
              </w:rPr>
            </w:pPr>
            <w:r>
              <w:rPr>
                <w:rFonts w:cstheme="minorHAnsi"/>
                <w:lang w:val="sk-SK"/>
              </w:rPr>
              <w:t>nie</w:t>
            </w:r>
          </w:p>
        </w:tc>
      </w:tr>
    </w:tbl>
    <w:p w14:paraId="7AB8E302" w14:textId="77777777" w:rsidR="005A24C9" w:rsidRDefault="005A24C9" w:rsidP="00311447"/>
    <w:sectPr w:rsidR="005A24C9" w:rsidSect="00311447">
      <w:headerReference w:type="default" r:id="rId8"/>
      <w:footerReference w:type="default" r:id="rId9"/>
      <w:headerReference w:type="first" r:id="rId10"/>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990DA6" w14:textId="77777777" w:rsidR="008D0930" w:rsidRDefault="008D0930" w:rsidP="00B14246">
      <w:pPr>
        <w:spacing w:after="0" w:line="240" w:lineRule="auto"/>
      </w:pPr>
      <w:r>
        <w:separator/>
      </w:r>
    </w:p>
  </w:endnote>
  <w:endnote w:type="continuationSeparator" w:id="0">
    <w:p w14:paraId="75D319F8" w14:textId="77777777" w:rsidR="008D0930" w:rsidRDefault="008D0930" w:rsidP="00B142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6214321"/>
      <w:docPartObj>
        <w:docPartGallery w:val="Page Numbers (Bottom of Page)"/>
        <w:docPartUnique/>
      </w:docPartObj>
    </w:sdtPr>
    <w:sdtEndPr/>
    <w:sdtContent>
      <w:p w14:paraId="08C3FF69" w14:textId="4AC01601" w:rsidR="006B5927" w:rsidRDefault="006B5927">
        <w:pPr>
          <w:pStyle w:val="Pta"/>
          <w:jc w:val="right"/>
        </w:pPr>
        <w:r>
          <w:fldChar w:fldCharType="begin"/>
        </w:r>
        <w:r>
          <w:instrText>PAGE   \* MERGEFORMAT</w:instrText>
        </w:r>
        <w:r>
          <w:fldChar w:fldCharType="separate"/>
        </w:r>
        <w:r w:rsidR="00E325AE">
          <w:rPr>
            <w:noProof/>
          </w:rPr>
          <w:t>5</w:t>
        </w:r>
        <w:r>
          <w:fldChar w:fldCharType="end"/>
        </w:r>
      </w:p>
    </w:sdtContent>
  </w:sdt>
  <w:p w14:paraId="112611A2" w14:textId="77777777" w:rsidR="007B5502" w:rsidRDefault="007B550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6FC0B4" w14:textId="77777777" w:rsidR="008D0930" w:rsidRDefault="008D0930" w:rsidP="00B14246">
      <w:pPr>
        <w:spacing w:after="0" w:line="240" w:lineRule="auto"/>
      </w:pPr>
      <w:r>
        <w:separator/>
      </w:r>
    </w:p>
  </w:footnote>
  <w:footnote w:type="continuationSeparator" w:id="0">
    <w:p w14:paraId="4E23BE34" w14:textId="77777777" w:rsidR="008D0930" w:rsidRDefault="008D0930" w:rsidP="00B142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E21E30" w14:textId="497D6B39" w:rsidR="00311447" w:rsidRDefault="00311447">
    <w:pPr>
      <w:pStyle w:val="Hlavika"/>
    </w:pPr>
  </w:p>
  <w:p w14:paraId="6B8743EB" w14:textId="3F4582E3" w:rsidR="00311447" w:rsidRDefault="00311447">
    <w:pPr>
      <w:pStyle w:val="Hlavika"/>
    </w:pPr>
  </w:p>
  <w:p w14:paraId="68BB0352" w14:textId="77777777" w:rsidR="00311447" w:rsidRDefault="0031144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E0B2A" w14:textId="7726ECEC" w:rsidR="00311447" w:rsidRDefault="001D3BAD" w:rsidP="00311447">
    <w:pPr>
      <w:pStyle w:val="Hlavika"/>
      <w:jc w:val="right"/>
    </w:pPr>
    <w:r>
      <w:t>Príloha č. 6</w:t>
    </w:r>
  </w:p>
  <w:p w14:paraId="694CE801" w14:textId="466D4CB3" w:rsidR="00311447" w:rsidRDefault="00311447">
    <w:pPr>
      <w:pStyle w:val="Hlavika"/>
    </w:pPr>
  </w:p>
  <w:p w14:paraId="0B3D7325" w14:textId="77777777" w:rsidR="00311447" w:rsidRDefault="00311447" w:rsidP="00311447">
    <w:pPr>
      <w:pStyle w:val="Hlavika"/>
    </w:pPr>
    <w:r w:rsidRPr="009D7C43">
      <w:rPr>
        <w:noProof/>
        <w:lang w:eastAsia="sk-SK"/>
      </w:rPr>
      <w:drawing>
        <wp:inline distT="0" distB="0" distL="0" distR="0" wp14:anchorId="4F7710C8" wp14:editId="25CBA74B">
          <wp:extent cx="5729487" cy="463550"/>
          <wp:effectExtent l="0" t="0" r="5080" b="0"/>
          <wp:docPr id="3" name="Obrázok 3" descr="C:\Users\trojanova\Desktop\Logo PO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ojanova\Desktop\Logo PO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8995" cy="465937"/>
                  </a:xfrm>
                  <a:prstGeom prst="rect">
                    <a:avLst/>
                  </a:prstGeom>
                  <a:noFill/>
                  <a:ln>
                    <a:noFill/>
                  </a:ln>
                </pic:spPr>
              </pic:pic>
            </a:graphicData>
          </a:graphic>
        </wp:inline>
      </w:drawing>
    </w:r>
  </w:p>
  <w:p w14:paraId="6A243CCD" w14:textId="77777777" w:rsidR="00311447" w:rsidRDefault="00311447">
    <w:pPr>
      <w:pStyle w:val="Hlavika"/>
    </w:pPr>
  </w:p>
  <w:p w14:paraId="21A3EC5A" w14:textId="28AEF90F" w:rsidR="00311447" w:rsidRDefault="00311447">
    <w:pPr>
      <w:pStyle w:val="Hlavika"/>
    </w:pPr>
  </w:p>
  <w:p w14:paraId="5B958F69" w14:textId="77777777" w:rsidR="00311447" w:rsidRDefault="0031144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C82080"/>
    <w:multiLevelType w:val="hybridMultilevel"/>
    <w:tmpl w:val="F00A2E4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979"/>
    <w:rsid w:val="00000643"/>
    <w:rsid w:val="00011248"/>
    <w:rsid w:val="00041913"/>
    <w:rsid w:val="000963DC"/>
    <w:rsid w:val="000C7620"/>
    <w:rsid w:val="001224F9"/>
    <w:rsid w:val="001A4C87"/>
    <w:rsid w:val="001B1F95"/>
    <w:rsid w:val="001D3BAD"/>
    <w:rsid w:val="001D5FCA"/>
    <w:rsid w:val="002114D4"/>
    <w:rsid w:val="00273B58"/>
    <w:rsid w:val="00311447"/>
    <w:rsid w:val="00356F8B"/>
    <w:rsid w:val="003D0FEC"/>
    <w:rsid w:val="003D4177"/>
    <w:rsid w:val="00422A91"/>
    <w:rsid w:val="00423DE8"/>
    <w:rsid w:val="00425029"/>
    <w:rsid w:val="004C39CC"/>
    <w:rsid w:val="004D339C"/>
    <w:rsid w:val="00504F47"/>
    <w:rsid w:val="0051106E"/>
    <w:rsid w:val="005A24C9"/>
    <w:rsid w:val="005F0787"/>
    <w:rsid w:val="006953AD"/>
    <w:rsid w:val="006B5927"/>
    <w:rsid w:val="006C6FD0"/>
    <w:rsid w:val="00705C98"/>
    <w:rsid w:val="00727F7B"/>
    <w:rsid w:val="007573E0"/>
    <w:rsid w:val="00762DE9"/>
    <w:rsid w:val="00767982"/>
    <w:rsid w:val="007809AE"/>
    <w:rsid w:val="007A103C"/>
    <w:rsid w:val="007B3E51"/>
    <w:rsid w:val="007B5502"/>
    <w:rsid w:val="007C5586"/>
    <w:rsid w:val="007E0886"/>
    <w:rsid w:val="007E0F3C"/>
    <w:rsid w:val="00811D87"/>
    <w:rsid w:val="008231BB"/>
    <w:rsid w:val="00897B4C"/>
    <w:rsid w:val="008D0930"/>
    <w:rsid w:val="008D655B"/>
    <w:rsid w:val="00944F69"/>
    <w:rsid w:val="009623AF"/>
    <w:rsid w:val="0098156A"/>
    <w:rsid w:val="009C6319"/>
    <w:rsid w:val="00A21780"/>
    <w:rsid w:val="00A27768"/>
    <w:rsid w:val="00AA31AF"/>
    <w:rsid w:val="00AD1473"/>
    <w:rsid w:val="00AE6979"/>
    <w:rsid w:val="00B14246"/>
    <w:rsid w:val="00B32893"/>
    <w:rsid w:val="00B753BE"/>
    <w:rsid w:val="00B75415"/>
    <w:rsid w:val="00BF326B"/>
    <w:rsid w:val="00C21224"/>
    <w:rsid w:val="00C646BF"/>
    <w:rsid w:val="00C8077E"/>
    <w:rsid w:val="00C8773A"/>
    <w:rsid w:val="00C96901"/>
    <w:rsid w:val="00CA6ADA"/>
    <w:rsid w:val="00CD723F"/>
    <w:rsid w:val="00D6326C"/>
    <w:rsid w:val="00D858E4"/>
    <w:rsid w:val="00D9246A"/>
    <w:rsid w:val="00D9305C"/>
    <w:rsid w:val="00DA5D2B"/>
    <w:rsid w:val="00DB515D"/>
    <w:rsid w:val="00E325AE"/>
    <w:rsid w:val="00E4160C"/>
    <w:rsid w:val="00E552F9"/>
    <w:rsid w:val="00E55AB6"/>
    <w:rsid w:val="00E846C1"/>
    <w:rsid w:val="00E9414D"/>
    <w:rsid w:val="00EA14D0"/>
    <w:rsid w:val="00EB30E2"/>
    <w:rsid w:val="00EB3EE8"/>
    <w:rsid w:val="00EF699C"/>
    <w:rsid w:val="00FA503C"/>
    <w:rsid w:val="00FD32B7"/>
    <w:rsid w:val="00FE231A"/>
    <w:rsid w:val="00FE730D"/>
    <w:rsid w:val="00FE7832"/>
    <w:rsid w:val="00FF30B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4255D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B14246"/>
    <w:pPr>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31144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11447"/>
  </w:style>
  <w:style w:type="paragraph" w:styleId="Pta">
    <w:name w:val="footer"/>
    <w:basedOn w:val="Normlny"/>
    <w:link w:val="PtaChar"/>
    <w:uiPriority w:val="99"/>
    <w:unhideWhenUsed/>
    <w:rsid w:val="00311447"/>
    <w:pPr>
      <w:tabs>
        <w:tab w:val="center" w:pos="4536"/>
        <w:tab w:val="right" w:pos="9072"/>
      </w:tabs>
      <w:spacing w:after="0" w:line="240" w:lineRule="auto"/>
    </w:pPr>
  </w:style>
  <w:style w:type="character" w:customStyle="1" w:styleId="PtaChar">
    <w:name w:val="Päta Char"/>
    <w:basedOn w:val="Predvolenpsmoodseku"/>
    <w:link w:val="Pta"/>
    <w:uiPriority w:val="99"/>
    <w:rsid w:val="00311447"/>
  </w:style>
  <w:style w:type="paragraph" w:styleId="Textbubliny">
    <w:name w:val="Balloon Text"/>
    <w:basedOn w:val="Normlny"/>
    <w:link w:val="TextbublinyChar"/>
    <w:uiPriority w:val="99"/>
    <w:semiHidden/>
    <w:unhideWhenUsed/>
    <w:rsid w:val="006953AD"/>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6953AD"/>
    <w:rPr>
      <w:rFonts w:ascii="Segoe UI" w:hAnsi="Segoe UI" w:cs="Segoe UI"/>
      <w:sz w:val="18"/>
      <w:szCs w:val="18"/>
    </w:rPr>
  </w:style>
  <w:style w:type="character" w:styleId="Odkaznakomentr">
    <w:name w:val="annotation reference"/>
    <w:basedOn w:val="Predvolenpsmoodseku"/>
    <w:uiPriority w:val="99"/>
    <w:semiHidden/>
    <w:unhideWhenUsed/>
    <w:rsid w:val="00C8077E"/>
    <w:rPr>
      <w:sz w:val="16"/>
      <w:szCs w:val="16"/>
    </w:rPr>
  </w:style>
  <w:style w:type="paragraph" w:styleId="Textkomentra">
    <w:name w:val="annotation text"/>
    <w:basedOn w:val="Normlny"/>
    <w:link w:val="TextkomentraChar"/>
    <w:uiPriority w:val="99"/>
    <w:semiHidden/>
    <w:unhideWhenUsed/>
    <w:rsid w:val="00C8077E"/>
    <w:pPr>
      <w:spacing w:line="240" w:lineRule="auto"/>
    </w:pPr>
    <w:rPr>
      <w:sz w:val="20"/>
      <w:szCs w:val="20"/>
    </w:rPr>
  </w:style>
  <w:style w:type="character" w:customStyle="1" w:styleId="TextkomentraChar">
    <w:name w:val="Text komentára Char"/>
    <w:basedOn w:val="Predvolenpsmoodseku"/>
    <w:link w:val="Textkomentra"/>
    <w:uiPriority w:val="99"/>
    <w:semiHidden/>
    <w:rsid w:val="00C8077E"/>
    <w:rPr>
      <w:sz w:val="20"/>
      <w:szCs w:val="20"/>
    </w:rPr>
  </w:style>
  <w:style w:type="paragraph" w:styleId="Predmetkomentra">
    <w:name w:val="annotation subject"/>
    <w:basedOn w:val="Textkomentra"/>
    <w:next w:val="Textkomentra"/>
    <w:link w:val="PredmetkomentraChar"/>
    <w:uiPriority w:val="99"/>
    <w:semiHidden/>
    <w:unhideWhenUsed/>
    <w:rsid w:val="00C8077E"/>
    <w:rPr>
      <w:b/>
      <w:bCs/>
    </w:rPr>
  </w:style>
  <w:style w:type="character" w:customStyle="1" w:styleId="PredmetkomentraChar">
    <w:name w:val="Predmet komentára Char"/>
    <w:basedOn w:val="TextkomentraChar"/>
    <w:link w:val="Predmetkomentra"/>
    <w:uiPriority w:val="99"/>
    <w:semiHidden/>
    <w:rsid w:val="00C8077E"/>
    <w:rPr>
      <w:b/>
      <w:bCs/>
      <w:sz w:val="20"/>
      <w:szCs w:val="20"/>
    </w:rPr>
  </w:style>
  <w:style w:type="paragraph" w:styleId="Odsekzoznamu">
    <w:name w:val="List Paragraph"/>
    <w:basedOn w:val="Normlny"/>
    <w:uiPriority w:val="34"/>
    <w:qFormat/>
    <w:rsid w:val="00FE23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70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A1E6BD-0191-47AB-AA2E-BE33CAE98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1607</Words>
  <Characters>9161</Characters>
  <Application>Microsoft Office Word</Application>
  <DocSecurity>0</DocSecurity>
  <Lines>76</Lines>
  <Paragraphs>21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2023-03-31T07:24:00Z</dcterms:created>
  <dcterms:modified xsi:type="dcterms:W3CDTF">2023-04-03T08:05:00Z</dcterms:modified>
</cp:coreProperties>
</file>