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commentRangeEnd w:id="1"/>
      <w:r w:rsidR="001A485F" w:rsidRPr="00973BFE">
        <w:rPr>
          <w:rStyle w:val="Odkaznakomentr"/>
          <w:sz w:val="24"/>
        </w:rPr>
        <w:commentReference w:id="1"/>
      </w:r>
      <w:r w:rsidRPr="00973BFE">
        <w:t>:</w:t>
      </w:r>
      <w:r w:rsidRPr="00973BFE">
        <w:tab/>
      </w:r>
      <w:commentRangeEnd w:id="0"/>
      <w:r w:rsidRPr="00973BFE">
        <w:rPr>
          <w:rStyle w:val="Odkaznakomentr"/>
          <w:sz w:val="24"/>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2"/>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3"/>
      <w:r w:rsidRPr="00973BFE">
        <w:t>poštová adresa</w:t>
      </w:r>
      <w:commentRangeEnd w:id="3"/>
      <w:r w:rsidR="001A485F" w:rsidRPr="00973BFE">
        <w:rPr>
          <w:rStyle w:val="Odkaznakomentr"/>
          <w:sz w:val="24"/>
        </w:rPr>
        <w:commentReference w:id="3"/>
      </w:r>
      <w:r w:rsidRPr="00973BFE">
        <w:t>:</w:t>
      </w:r>
      <w:r w:rsidRPr="00973BFE">
        <w:tab/>
      </w:r>
      <w:commentRangeEnd w:id="2"/>
      <w:r w:rsidRPr="00973BFE">
        <w:rPr>
          <w:rStyle w:val="Odkaznakomentr"/>
          <w:sz w:val="24"/>
        </w:rPr>
        <w:commentReference w:id="2"/>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B220D61" w:rsidR="00E6004E" w:rsidRPr="00973BFE" w:rsidRDefault="00E6004E" w:rsidP="00E6004E">
      <w:pPr>
        <w:tabs>
          <w:tab w:val="left" w:pos="2340"/>
        </w:tabs>
        <w:spacing w:line="264" w:lineRule="auto"/>
        <w:ind w:left="708"/>
        <w:jc w:val="both"/>
      </w:pPr>
      <w:r w:rsidRPr="00973BFE">
        <w:t>(ďalej len „</w:t>
      </w:r>
      <w:r w:rsidRPr="00973BFE">
        <w:rPr>
          <w:b/>
        </w:rPr>
        <w:t>Partner</w:t>
      </w:r>
      <w:r w:rsidRPr="00973BFE">
        <w:t>“)</w:t>
      </w:r>
    </w:p>
    <w:p w14:paraId="6B8B0F65" w14:textId="77777777" w:rsidR="00E6004E" w:rsidRPr="00973BFE" w:rsidRDefault="00E6004E" w:rsidP="00E6004E">
      <w:pPr>
        <w:tabs>
          <w:tab w:val="left" w:pos="2340"/>
        </w:tabs>
        <w:spacing w:line="264" w:lineRule="auto"/>
        <w:ind w:left="708"/>
        <w:jc w:val="both"/>
      </w:pPr>
    </w:p>
    <w:p w14:paraId="3DFCCD30" w14:textId="1B870A5E" w:rsidR="00E6004E" w:rsidRPr="00973BFE" w:rsidRDefault="00E6004E" w:rsidP="00D71E16">
      <w:pPr>
        <w:tabs>
          <w:tab w:val="left" w:pos="2340"/>
        </w:tabs>
        <w:spacing w:after="120" w:line="264" w:lineRule="auto"/>
        <w:ind w:left="708"/>
        <w:jc w:val="both"/>
      </w:pPr>
      <w:r w:rsidRPr="00973BFE">
        <w:t>(Hlavný Partner a Partner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4"/>
      <w:r w:rsidRPr="00FA394C">
        <w:rPr>
          <w:color w:val="auto"/>
        </w:rPr>
        <w:t>.........................</w:t>
      </w:r>
      <w:commentRangeEnd w:id="4"/>
      <w:r w:rsidRPr="00FA394C">
        <w:rPr>
          <w:rStyle w:val="Odkaznakomentr"/>
          <w:color w:val="auto"/>
          <w:sz w:val="24"/>
        </w:rPr>
        <w:commentReference w:id="4"/>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5"/>
      <w:r w:rsidR="001122EC" w:rsidRPr="00FA394C">
        <w:rPr>
          <w:color w:val="auto"/>
        </w:rPr>
        <w:t>..............</w:t>
      </w:r>
      <w:commentRangeEnd w:id="5"/>
      <w:r w:rsidR="009D7146" w:rsidRPr="00FA394C">
        <w:rPr>
          <w:rStyle w:val="Odkaznakomentr"/>
          <w:color w:val="auto"/>
          <w:sz w:val="24"/>
        </w:rPr>
        <w:commentReference w:id="5"/>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lastRenderedPageBreak/>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77BA2930" w:rsidR="00E6004E" w:rsidRPr="00973BFE" w:rsidRDefault="00F062A2" w:rsidP="00D71E16">
      <w:pPr>
        <w:numPr>
          <w:ilvl w:val="2"/>
          <w:numId w:val="1"/>
        </w:numPr>
        <w:tabs>
          <w:tab w:val="clear" w:pos="2340"/>
          <w:tab w:val="num" w:pos="851"/>
        </w:tabs>
        <w:spacing w:after="120" w:line="264" w:lineRule="auto"/>
        <w:ind w:left="851" w:hanging="425"/>
        <w:jc w:val="both"/>
      </w:pPr>
      <w:r>
        <w:rPr>
          <w:b/>
        </w:rPr>
        <w:t>Členovia</w:t>
      </w:r>
      <w:r w:rsidR="00E6004E" w:rsidRPr="00973BFE">
        <w:rPr>
          <w:b/>
        </w:rPr>
        <w:t xml:space="preserve"> partnerstva</w:t>
      </w:r>
      <w:r w:rsidR="00E6004E" w:rsidRPr="00973BFE">
        <w:t xml:space="preserve"> – Hlavný partner a Partner;</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24DDE0F9"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lastRenderedPageBreak/>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6E2E747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A33DE1" w:rsidRPr="00973BFE">
        <w:t>predstavuje výzvu na predkladanie žiadostí o</w:t>
      </w:r>
      <w:r w:rsidR="00A33DE1">
        <w:t xml:space="preserve"> poskytnutie</w:t>
      </w:r>
      <w:r w:rsidR="00A33DE1" w:rsidRPr="00973BFE">
        <w:t> NFP</w:t>
      </w:r>
      <w:r w:rsidR="00A33DE1">
        <w:t xml:space="preserve"> s názvom: „</w:t>
      </w:r>
      <w:r w:rsidR="00A33DE1" w:rsidRPr="008A2DF3">
        <w:t>Výzva zameraná na podporu projektov priemyselného výskumu a experimentálneho vývoja II.</w:t>
      </w:r>
      <w:r w:rsidR="00A33DE1">
        <w:t>“</w:t>
      </w:r>
      <w:r w:rsidR="00A33DE1" w:rsidRPr="00E46D5F">
        <w:t xml:space="preserve">, kód výzvy: </w:t>
      </w:r>
      <w:r w:rsidR="00A33DE1" w:rsidRPr="008A2DF3">
        <w:t>PSK-MH-011-2024-DV-EFRR</w:t>
      </w:r>
      <w:r w:rsidR="00A33DE1" w:rsidRPr="00973BFE" w:rsidDel="00A33DE1">
        <w:t xml:space="preserve"> </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6"/>
      <w:r w:rsidRPr="00973BFE">
        <w:rPr>
          <w:bCs/>
        </w:rPr>
        <w:t>odlišná lehota platná pre konkrétny prípad</w:t>
      </w:r>
      <w:commentRangeEnd w:id="6"/>
      <w:r w:rsidR="00300E3C" w:rsidRPr="00973BFE">
        <w:rPr>
          <w:rStyle w:val="Odkaznakomentr"/>
          <w:bCs/>
          <w:sz w:val="24"/>
        </w:rPr>
        <w:commentReference w:id="6"/>
      </w:r>
      <w:r w:rsidRPr="00973BFE">
        <w:rPr>
          <w:bCs/>
        </w:rPr>
        <w:t xml:space="preserve">; 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 xml:space="preserve">obsahuje takúto zmenenú definíciu, </w:t>
      </w:r>
      <w:r w:rsidRPr="009928BF">
        <w:rPr>
          <w:sz w:val="24"/>
          <w:szCs w:val="24"/>
        </w:rPr>
        <w:lastRenderedPageBreak/>
        <w:t>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E976A5">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E976A5">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E976A5">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50B378C7"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474EB1"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lastRenderedPageBreak/>
        <w:t>Poskytovateľ:</w:t>
      </w:r>
      <w:r w:rsidRPr="00D403A4">
        <w:rPr>
          <w:color w:val="auto"/>
        </w:rPr>
        <w:tab/>
        <w:t>Ministerstvo hospodárstva SR ako sprostredkovateľský orgán</w:t>
      </w:r>
      <w:r w:rsidR="00DE3078">
        <w:rPr>
          <w:color w:val="auto"/>
        </w:rPr>
        <w:t>,</w:t>
      </w:r>
    </w:p>
    <w:p w14:paraId="174869EB" w14:textId="16B3FCF0"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Partnero</w:t>
      </w:r>
      <w:r w:rsidR="00070438">
        <w:rPr>
          <w:color w:val="auto"/>
        </w:rPr>
        <w:t>vi</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lastRenderedPageBreak/>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7" w:name="_Hlk66267327"/>
      <w:r w:rsidRPr="00FF1EE9">
        <w:t xml:space="preserve">651/2014 </w:t>
      </w:r>
      <w:bookmarkEnd w:id="7"/>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podnikom v ťažkostiach, pričom 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DC5D33">
      <w:pPr>
        <w:spacing w:line="264" w:lineRule="auto"/>
        <w:ind w:left="426"/>
        <w:jc w:val="both"/>
      </w:pPr>
    </w:p>
    <w:p w14:paraId="3E9315B9" w14:textId="77777777" w:rsidR="00E6004E" w:rsidRPr="00D403A4" w:rsidRDefault="00E6004E" w:rsidP="00E6004E">
      <w:pPr>
        <w:pStyle w:val="Nadpis1"/>
        <w:rPr>
          <w:b w:val="0"/>
        </w:rPr>
      </w:pPr>
      <w:r w:rsidRPr="00F14E12">
        <w:lastRenderedPageBreak/>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 xml:space="preserve">Zmluvy o poskytnutí NFP. Uzatvorením tejto ZoP sa preto Partner zaväzuje všetky jemu zverené Aktivity realizovať v zmysle Projektu a za podmienok podľa tejto ZoP a znáša aj s tým súvisiacu zodpovednosť. Zodpovednosť Hlavného partnera voči </w:t>
      </w:r>
      <w:r w:rsidRPr="00D403A4">
        <w:rPr>
          <w:color w:val="auto"/>
        </w:rPr>
        <w:lastRenderedPageBreak/>
        <w:t>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0D3FAF">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0D3FAF">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0D3FAF">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0D3FAF">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0D3FAF">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v zmysle Zmluvy o poskytnutí NFP a/alebo Bezodkladne 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0D3FAF">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0D3FAF">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0D3FAF">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0D3FAF">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0D3FAF">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E976A5">
      <w:pPr>
        <w:numPr>
          <w:ilvl w:val="0"/>
          <w:numId w:val="43"/>
        </w:numPr>
        <w:spacing w:after="120" w:line="264" w:lineRule="auto"/>
        <w:ind w:left="1418" w:hanging="425"/>
        <w:jc w:val="both"/>
      </w:pPr>
      <w:r>
        <w:lastRenderedPageBreak/>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E976A5">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E976A5">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E976A5">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E976A5">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0D3FAF">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0D3FAF">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E976A5">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E976A5">
      <w:pPr>
        <w:pStyle w:val="Default"/>
        <w:spacing w:after="120" w:line="264" w:lineRule="auto"/>
        <w:ind w:left="426"/>
        <w:jc w:val="both"/>
        <w:rPr>
          <w:color w:val="auto"/>
        </w:rPr>
      </w:pPr>
      <w:r w:rsidRPr="007D200E">
        <w:rPr>
          <w:color w:val="auto"/>
        </w:rPr>
        <w:t xml:space="preserve">Predchádzajúcim dojednaním uvedeným v tomto odseku nie je dotknutá komunikácia jednotlivých Členov partnerstva s Dodávateľmi, ani samotné uzatváranie zmlúv </w:t>
      </w:r>
      <w:r w:rsidRPr="007D200E">
        <w:rPr>
          <w:color w:val="auto"/>
        </w:rPr>
        <w:lastRenderedPageBreak/>
        <w:t>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w:t>
      </w:r>
      <w:r w:rsidR="004276F0">
        <w:lastRenderedPageBreak/>
        <w:t>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307FFD5D" w:rsidR="00E6004E" w:rsidRPr="00D403A4" w:rsidRDefault="00E6004E" w:rsidP="00D71E16">
      <w:pPr>
        <w:pStyle w:val="Default"/>
        <w:spacing w:after="120" w:line="264" w:lineRule="auto"/>
        <w:ind w:left="709" w:hanging="283"/>
        <w:jc w:val="both"/>
        <w:rPr>
          <w:color w:val="auto"/>
        </w:rPr>
      </w:pPr>
      <w:r w:rsidRPr="00D403A4">
        <w:rPr>
          <w:color w:val="auto"/>
        </w:rPr>
        <w:t>a)</w:t>
      </w:r>
      <w:r w:rsidR="000D3FAF">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426F9C22" w:rsidR="00E6004E" w:rsidRPr="00B64295" w:rsidRDefault="00E6004E" w:rsidP="00D71E16">
      <w:pPr>
        <w:pStyle w:val="Default"/>
        <w:spacing w:after="120" w:line="264" w:lineRule="auto"/>
        <w:ind w:left="709" w:hanging="283"/>
        <w:jc w:val="both"/>
      </w:pPr>
      <w:r w:rsidRPr="00D403A4">
        <w:rPr>
          <w:color w:val="auto"/>
        </w:rPr>
        <w:t>b)</w:t>
      </w:r>
      <w:r w:rsidR="000D3FAF">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v časti, ktorá sa týka plnenia povinností vyplývajúcich Partnerovi z jeho účasti na</w:t>
      </w:r>
      <w:r w:rsidR="000D3FAF">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596BC0A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w:t>
      </w:r>
    </w:p>
    <w:p w14:paraId="0E080050" w14:textId="4314C5D8"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t. j. či bude pokračovať v Realizácii aktivít Projektu bez Partnera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 xml:space="preserve">artnera na základe </w:t>
      </w:r>
      <w:r w:rsidR="00070438">
        <w:rPr>
          <w:color w:val="auto"/>
        </w:rPr>
        <w:t>samostatnej zmluvy o partnerstve uzatvorenej</w:t>
      </w:r>
      <w:r w:rsidRPr="00D403A4">
        <w:rPr>
          <w:color w:val="auto"/>
        </w:rPr>
        <w:t xml:space="preserve"> medzi Hlavným partnerom</w:t>
      </w:r>
      <w:r w:rsidR="00070438">
        <w:rPr>
          <w:color w:val="auto"/>
        </w:rPr>
        <w:t xml:space="preserve"> a</w:t>
      </w:r>
      <w:r w:rsidRPr="00D403A4">
        <w:rPr>
          <w:color w:val="auto"/>
        </w:rPr>
        <w:t xml:space="preserve"> novým </w:t>
      </w:r>
      <w:r w:rsidRPr="00D403A4">
        <w:rPr>
          <w:color w:val="auto"/>
        </w:rPr>
        <w:lastRenderedPageBreak/>
        <w:t>partnerom</w:t>
      </w:r>
      <w:r w:rsidR="00070438">
        <w:rPr>
          <w:color w:val="auto"/>
        </w:rPr>
        <w:t>,</w:t>
      </w:r>
      <w:r w:rsidRPr="00D403A4">
        <w:rPr>
          <w:color w:val="auto"/>
        </w:rPr>
        <w:t xml:space="preserve"> je skutočnosťou právne irelevantnou vo vzťahu k Partnerovi, ktorého právne postavenie tým nie je nijak dotknuté a nevznikajú mu z toho žiadne nároky.</w:t>
      </w:r>
    </w:p>
    <w:p w14:paraId="6400AA78" w14:textId="14240074"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w:t>
      </w:r>
      <w:r w:rsidR="0096784F">
        <w:rPr>
          <w:color w:val="auto"/>
        </w:rPr>
        <w:t>Zmluve o poskytnutí NFP a Právnych dokumentoch.</w:t>
      </w:r>
    </w:p>
    <w:p w14:paraId="3A5653C4" w14:textId="4EC5A7DB"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3D065B">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088AFDAB"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 osobitne s Príručkou</w:t>
      </w:r>
      <w:r w:rsidRPr="00C8773E">
        <w:t xml:space="preserve"> </w:t>
      </w:r>
      <w:r w:rsidRPr="00CC4E82">
        <w:t>k procesu a kontrole verejného obstarávania/obstarávania</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3CFBDEA3"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podľa článku 3 VZP. Zároveň Partner predloží aj súpis celej predkladanej</w:t>
      </w:r>
      <w:r w:rsidRPr="00D403A4">
        <w:rPr>
          <w:color w:val="auto"/>
        </w:rPr>
        <w:t xml:space="preserve"> dokumentácie </w:t>
      </w:r>
      <w:r w:rsidR="00F13BDA">
        <w:rPr>
          <w:color w:val="auto"/>
        </w:rPr>
        <w:lastRenderedPageBreak/>
        <w:t>a</w:t>
      </w:r>
      <w:r w:rsidR="00D015EF" w:rsidRPr="00D403A4">
        <w:rPr>
          <w:color w:val="auto"/>
        </w:rPr>
        <w:t> </w:t>
      </w:r>
      <w:r w:rsidR="00F13BDA">
        <w:rPr>
          <w:color w:val="auto"/>
        </w:rPr>
        <w:t>vyhlásenie, že predkladaná dokumentácia je úplná, kompletná a je totožná</w:t>
      </w:r>
      <w:r w:rsidRPr="00D403A4">
        <w:rPr>
          <w:color w:val="auto"/>
        </w:rPr>
        <w:t xml:space="preserve"> s</w:t>
      </w:r>
      <w:r w:rsidR="00F13BDA">
        <w:rPr>
          <w:color w:val="auto"/>
        </w:rPr>
        <w:t xml:space="preserve"> originálom</w:t>
      </w:r>
      <w:r w:rsidRPr="00D403A4">
        <w:rPr>
          <w:color w:val="auto"/>
        </w:rPr>
        <w:t xml:space="preserve"> dokumentácie</w:t>
      </w:r>
      <w:r w:rsidR="00344B47" w:rsidRPr="00344B47">
        <w:rPr>
          <w:color w:val="auto"/>
        </w:rPr>
        <w:t xml:space="preserve"> </w:t>
      </w:r>
      <w:r w:rsidR="00344B47">
        <w:rPr>
          <w:color w:val="auto"/>
        </w:rPr>
        <w:t xml:space="preserve">postupov </w:t>
      </w:r>
      <w:r w:rsidR="00344B47" w:rsidRPr="00D403A4">
        <w:rPr>
          <w:color w:val="auto"/>
        </w:rPr>
        <w:t>obstarávania služieb, tovarov, stavebných prác a</w:t>
      </w:r>
      <w:r w:rsidR="00344B47">
        <w:rPr>
          <w:color w:val="auto"/>
        </w:rPr>
        <w:t xml:space="preserve"> súvisiacich</w:t>
      </w:r>
      <w:r w:rsidR="00344B47" w:rsidRPr="00D403A4">
        <w:rPr>
          <w:color w:val="auto"/>
        </w:rPr>
        <w:t xml:space="preserve"> postupov</w:t>
      </w:r>
      <w:r w:rsidRPr="00D403A4">
        <w:rPr>
          <w:color w:val="auto"/>
        </w:rPr>
        <w:t>.</w:t>
      </w:r>
      <w:r w:rsidR="00344B47">
        <w:rPr>
          <w:color w:val="auto"/>
        </w:rPr>
        <w:t xml:space="preserve">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19B4FAEC"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r w:rsidR="00097181">
        <w:rPr>
          <w:color w:val="auto"/>
        </w:rPr>
        <w:t>, v rámci ktorej sa zohľadňujú aj výsledky kontroly Sprostredkovateľským orgánom pre kontrolu VO</w:t>
      </w:r>
      <w:r w:rsidRPr="00D403A4">
        <w:rPr>
          <w:color w:val="auto"/>
        </w:rPr>
        <w:t>.</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0FC55ECB"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lastRenderedPageBreak/>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3D065B">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10DFAE74" w14:textId="77777777" w:rsidR="00890CF8" w:rsidRDefault="00890CF8" w:rsidP="00890CF8">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sa v rámci Projektu predpokladá vznik Majetku, ktorý je predmetom duševného vlastníctva [v zmysle definície uvedenej v čl. 6 ods. 1 písm. b) bod (v) VZP], vytvoreného spoločnou činnosťou Členov partnerstva (ďalej v tomto odseku len </w:t>
      </w:r>
      <w:r w:rsidRPr="007E7F98">
        <w:rPr>
          <w:b/>
          <w:bCs/>
          <w:color w:val="auto"/>
        </w:rPr>
        <w:t>„takýto Majetok“</w:t>
      </w:r>
      <w:r>
        <w:rPr>
          <w:color w:val="auto"/>
        </w:rPr>
        <w:t>), Členovia partnerstva sa výslovne zaväzujú uzatvoriť písomnú dohodu upravujúcu najmä prístup Členov partnerstva k takémuto Majetku a pravidlá prideľovania práv súvisiacich s takýmto Majetkom jednotlivým Členom partnerstva. Každý Člen partnerstva, ktorý sa má podieľať na vytvorení takéhoto Majetku, musí mať v dohode podľa predchádzajúcej vety vymedzené právo nakladať s takýmto Majetkom v súlade s cieľom Projektu uvedeným v čl. 2 ods. 2 tejto ZoP, pričom rozdelenie práv k takémuto Majetku a pravidlá ich prideľovania nesmú viesť k poskytnutiu neoprávnenej hospodárskej výhody niektorému z Členov partnerstva</w:t>
      </w:r>
      <w:r w:rsidRPr="00C557F9">
        <w:rPr>
          <w:color w:val="auto"/>
        </w:rPr>
        <w:t xml:space="preserve"> alebo k diskriminácii niektorého z Členov partnerstva</w:t>
      </w:r>
      <w:r>
        <w:rPr>
          <w:color w:val="auto"/>
        </w:rPr>
        <w:t xml:space="preserve">. Členovia partnerstva sa zároveň zaväzujú zabezpečiť, aby každý Člen partnerstva mal k takémuto Majetku prístup a bol oprávnený ho využívať spôsobom a v rozsahu potrebnom pre riadnu Realizáciu aktivít Projektu podľa rozdelenia Realizácie aktivít Projektu v zmysle prílohy č. 2 zmluvy a Schválenej žiadosti o NFP pri zohľadnení zmien realizovaných v súlade s čl. 16 VZP. Písomná dohoda podľa prvej vety tohto odseku musí byť uzatvorená pred uzatvorením Zmluvy o poskytnutí NFP a účinná najneskôr ku dňu nadobudnutia účinnosti Zmluvy o poskytnutí NFP. Hlavný partner je povinný návrh takejto dohody, ako aj každej jej zmeny, predložiť Poskytovateľovi na schválenie pred jej uzatvorením. </w:t>
      </w:r>
    </w:p>
    <w:p w14:paraId="70345581" w14:textId="77777777" w:rsidR="00890CF8" w:rsidRDefault="00890CF8" w:rsidP="00890CF8">
      <w:pPr>
        <w:pStyle w:val="Default"/>
        <w:tabs>
          <w:tab w:val="num" w:pos="426"/>
        </w:tabs>
        <w:spacing w:after="120" w:line="264" w:lineRule="auto"/>
        <w:ind w:left="426"/>
        <w:jc w:val="both"/>
        <w:rPr>
          <w:color w:val="auto"/>
        </w:rPr>
      </w:pPr>
      <w:r>
        <w:rPr>
          <w:color w:val="auto"/>
        </w:rPr>
        <w:t xml:space="preserve">Ak po vzniku takéhoto Majetku vznikne potreba bližšej úpravy práv a povinností Členov partnerstva vo vzťahu k takémuto Majetku, Členovia partnerstva uzatvoria dodatočnú písomnú dohodu upravujúcu práva a povinnosti Členov partnerstva vo vzťahu ku konkrétnemu takémuto Majetku. Písomná dohoda podľa predchádzajúcej vety  nesmie byť v rozpore s písomnou dohodou podľa prvej vety tohto odseku. Hlavný partner je povinný </w:t>
      </w:r>
      <w:r>
        <w:rPr>
          <w:color w:val="auto"/>
        </w:rPr>
        <w:lastRenderedPageBreak/>
        <w:t>návrh takejto dohody, ako aj každej jej zmeny, predložiť Poskytovateľovi pred jej uzatvorením.</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75B0A439" w14:textId="51B69F5C"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w:t>
      </w:r>
      <w:r w:rsidR="00C3092E">
        <w:rPr>
          <w:color w:val="auto"/>
        </w:rPr>
        <w:t>Poskytovateľ na základe Zmluvy o poskytnutí NFP</w:t>
      </w:r>
      <w:r>
        <w:rPr>
          <w:color w:val="auto"/>
        </w:rPr>
        <w:t xml:space="preserve"> vyžaduje poistenie majetku vo</w:t>
      </w:r>
      <w:r w:rsidR="00C3092E" w:rsidRPr="00973BFE">
        <w:rPr>
          <w:color w:val="auto"/>
        </w:rPr>
        <w:t> </w:t>
      </w:r>
      <w:r>
        <w:rPr>
          <w:color w:val="auto"/>
        </w:rPr>
        <w:t>vzťahu k Projektu a ak z článku 14 VZP nevyplýva inak, je</w:t>
      </w:r>
      <w:r w:rsidRPr="00973BFE">
        <w:rPr>
          <w:color w:val="auto"/>
        </w:rPr>
        <w:t xml:space="preserve"> Partner povinný </w:t>
      </w:r>
      <w:r>
        <w:rPr>
          <w:color w:val="auto"/>
        </w:rPr>
        <w:t xml:space="preserve">riadne </w:t>
      </w:r>
      <w:r w:rsidRPr="00973BFE">
        <w:rPr>
          <w:color w:val="auto"/>
        </w:rPr>
        <w:t>poistiť</w:t>
      </w:r>
      <w:r>
        <w:rPr>
          <w:color w:val="auto"/>
        </w:rPr>
        <w:t xml:space="preserve"> alebo zabezpečiť riadne poistenie</w:t>
      </w:r>
      <w:r w:rsidRPr="00973BFE">
        <w:rPr>
          <w:color w:val="auto"/>
        </w:rPr>
        <w:t xml:space="preserve"> Majetk</w:t>
      </w:r>
      <w:r>
        <w:rPr>
          <w:color w:val="auto"/>
        </w:rPr>
        <w:t>u</w:t>
      </w:r>
      <w:r w:rsidRPr="00973BFE">
        <w:rPr>
          <w:color w:val="auto"/>
        </w:rPr>
        <w:t xml:space="preserve"> nadobudnut</w:t>
      </w:r>
      <w:r>
        <w:rPr>
          <w:color w:val="auto"/>
        </w:rPr>
        <w:t>ého</w:t>
      </w:r>
      <w:r w:rsidRPr="00973BFE">
        <w:rPr>
          <w:color w:val="auto"/>
        </w:rPr>
        <w:t xml:space="preserve"> z</w:t>
      </w:r>
      <w:r>
        <w:rPr>
          <w:color w:val="auto"/>
        </w:rPr>
        <w:t> </w:t>
      </w:r>
      <w:r w:rsidRPr="00973BFE">
        <w:rPr>
          <w:color w:val="auto"/>
        </w:rPr>
        <w:t>NFP</w:t>
      </w:r>
      <w:r>
        <w:rPr>
          <w:color w:val="auto"/>
        </w:rPr>
        <w:t>, ktorý Partner nadobúda alebo zhodnocuje, a to v súlade s podmienkami stanovenými</w:t>
      </w:r>
      <w:r w:rsidRPr="00973BFE">
        <w:rPr>
          <w:color w:val="auto"/>
        </w:rPr>
        <w:t xml:space="preserve"> pre poistenie Majetku nadobudnutého z NFP v článku 1</w:t>
      </w:r>
      <w:r>
        <w:rPr>
          <w:color w:val="auto"/>
        </w:rPr>
        <w:t>4</w:t>
      </w:r>
      <w:r w:rsidRPr="00973BFE">
        <w:rPr>
          <w:color w:val="auto"/>
        </w:rPr>
        <w:t xml:space="preserve"> ods. </w:t>
      </w:r>
      <w:r>
        <w:rPr>
          <w:color w:val="auto"/>
        </w:rPr>
        <w:t>9</w:t>
      </w:r>
      <w:r w:rsidRPr="00973BFE">
        <w:rPr>
          <w:color w:val="auto"/>
        </w:rPr>
        <w:t xml:space="preserve"> VZP. Povinnosť podľa článku 1</w:t>
      </w:r>
      <w:r>
        <w:rPr>
          <w:color w:val="auto"/>
        </w:rPr>
        <w:t>4</w:t>
      </w:r>
      <w:r w:rsidRPr="00973BFE">
        <w:rPr>
          <w:color w:val="auto"/>
        </w:rPr>
        <w:t xml:space="preserve"> ods. </w:t>
      </w:r>
      <w:r>
        <w:rPr>
          <w:color w:val="auto"/>
        </w:rPr>
        <w:t>9</w:t>
      </w:r>
      <w:r w:rsidRPr="00973BFE">
        <w:rPr>
          <w:color w:val="auto"/>
        </w:rPr>
        <w:t xml:space="preserve"> </w:t>
      </w:r>
      <w:r>
        <w:rPr>
          <w:color w:val="auto"/>
        </w:rPr>
        <w:t>písm.</w:t>
      </w:r>
      <w:r w:rsidRPr="00973BFE">
        <w:rPr>
          <w:color w:val="auto"/>
        </w:rPr>
        <w:t xml:space="preserve"> </w:t>
      </w:r>
      <w:r>
        <w:rPr>
          <w:color w:val="auto"/>
        </w:rPr>
        <w:t>g</w:t>
      </w:r>
      <w:r w:rsidRPr="00973BFE">
        <w:rPr>
          <w:color w:val="auto"/>
        </w:rPr>
        <w:t>) VZP má Partner voči Hlavnému partnerovi.</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lastRenderedPageBreak/>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466FFEF5"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commentRangeStart w:id="8"/>
      <w:commentRangeEnd w:id="8"/>
      <w:r w:rsidRPr="001160AD">
        <w:rPr>
          <w:rStyle w:val="Odkaznakomentr"/>
          <w:color w:val="auto"/>
          <w:sz w:val="24"/>
        </w:rPr>
        <w:commentReference w:id="8"/>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 xml:space="preserve">o vzniku a zániku prípadov Okolností vylučujúcej </w:t>
      </w:r>
      <w:r w:rsidRPr="00D403A4">
        <w:rPr>
          <w:color w:val="auto"/>
        </w:rPr>
        <w:lastRenderedPageBreak/>
        <w:t>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21D24A3F"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3D065B">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lastRenderedPageBreak/>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xml:space="preserve">. </w:t>
      </w:r>
      <w:r w:rsidRPr="008828C7">
        <w:lastRenderedPageBreak/>
        <w:t>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 xml:space="preserve">konkrétnom prípade osobou vykonávajúcou kontrolu/audit, písomnú správu o splnení </w:t>
      </w:r>
      <w:r w:rsidRPr="00973BFE">
        <w:rPr>
          <w:color w:val="auto"/>
        </w:rPr>
        <w:lastRenderedPageBreak/>
        <w:t>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1B7704B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3D065B">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lastRenderedPageBreak/>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77777777" w:rsidR="00DC4433" w:rsidRPr="00973BFE" w:rsidRDefault="00DC4433"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E976A5">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E976A5">
      <w:pPr>
        <w:numPr>
          <w:ilvl w:val="0"/>
          <w:numId w:val="69"/>
        </w:numPr>
        <w:spacing w:after="120" w:line="264" w:lineRule="auto"/>
        <w:ind w:left="1418" w:hanging="425"/>
        <w:jc w:val="both"/>
      </w:pPr>
      <w:r w:rsidRPr="004609D4">
        <w:lastRenderedPageBreak/>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E976A5">
      <w:pPr>
        <w:numPr>
          <w:ilvl w:val="0"/>
          <w:numId w:val="69"/>
        </w:numPr>
        <w:spacing w:after="120" w:line="264" w:lineRule="auto"/>
        <w:ind w:left="1418" w:hanging="425"/>
        <w:jc w:val="both"/>
      </w:pPr>
      <w:r w:rsidRPr="00BB5D03">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E976A5">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E976A5">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3FFCB24D" w:rsidR="00DC4433" w:rsidRDefault="00DC4433" w:rsidP="00E976A5">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 xml:space="preserve">môže navrhnúť hociktorý z Členov partnerstva, pričom na ďalšie riešenie návrhu na takúto zmenu Hlavným partnerom v súlade so Zmluvou o poskytnutí NFP je potrebné odsúhlasenie návrhu na zmenu </w:t>
      </w:r>
      <w:r w:rsidR="00070438">
        <w:t>Členmi partnerstva</w:t>
      </w:r>
      <w:r w:rsidRPr="006B0DBC">
        <w:t>;</w:t>
      </w:r>
      <w:r w:rsidRPr="006B0DBC">
        <w:rPr>
          <w:bCs/>
        </w:rPr>
        <w:t xml:space="preserve"> </w:t>
      </w:r>
      <w:r w:rsidR="000416D7">
        <w:rPr>
          <w:bCs/>
        </w:rPr>
        <w:t xml:space="preserve">odsúhlasenie </w:t>
      </w:r>
      <w:r w:rsidR="00070438">
        <w:rPr>
          <w:bCs/>
        </w:rPr>
        <w:t>Členmi partnerstva</w:t>
      </w:r>
      <w:r w:rsidR="000416D7">
        <w:rPr>
          <w:bCs/>
        </w:rPr>
        <w:t xml:space="preserve"> je potrebné aj v prípade </w:t>
      </w:r>
      <w:r w:rsidR="000416D7">
        <w:t>návrhov zmien Zmluvy o poskytnutí NFP zo strany Poskytovateľa, pre ktoré sa podľa Zmluvy o poskytnutí NFP vyžaduje uzavretie písomného dodatku k Zmluve o poskytnutí NFP</w:t>
      </w:r>
      <w:r w:rsidR="00032AD5">
        <w:t xml:space="preserve">, pričom Hlavný partner je povinný návrh takéhoto dodatku zaslať </w:t>
      </w:r>
      <w:r w:rsidR="00070438">
        <w:t>Partnerovi</w:t>
      </w:r>
      <w:r w:rsidR="00032AD5">
        <w:t xml:space="preserve"> s ohľadom na deň uplynutia lehoty </w:t>
      </w:r>
      <w:r w:rsidR="00FF7AA3">
        <w:t>určen</w:t>
      </w:r>
      <w:r w:rsidR="00032AD5">
        <w:t xml:space="preserve">ej Hlavnému partnerovi Poskytovateľom, </w:t>
      </w:r>
      <w:r w:rsidR="00FF7AA3">
        <w:t xml:space="preserve">a to tak, </w:t>
      </w:r>
      <w:r w:rsidR="00032AD5">
        <w:t>aby mal Partner minimálne 3 dni na</w:t>
      </w:r>
      <w:r w:rsidR="003D065B">
        <w:t> </w:t>
      </w:r>
      <w:r w:rsidR="00032AD5">
        <w:t xml:space="preserve">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E976A5">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w:t>
      </w:r>
      <w:r w:rsidRPr="00C7788A">
        <w:lastRenderedPageBreak/>
        <w:t xml:space="preserve">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E976A5">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E976A5">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E976A5">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E976A5">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1B999293" w:rsidR="00DC4433" w:rsidRDefault="00DC4433" w:rsidP="00E976A5">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Členo</w:t>
      </w:r>
      <w:r w:rsidR="00096E56">
        <w:rPr>
          <w:bCs/>
        </w:rPr>
        <w:t>m</w:t>
      </w:r>
      <w:r>
        <w:rPr>
          <w:bCs/>
        </w:rPr>
        <w:t xml:space="preserve">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lastRenderedPageBreak/>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28AF2E9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w:t>
      </w:r>
      <w:r w:rsidRPr="00973BFE">
        <w:rPr>
          <w:bCs/>
        </w:rPr>
        <w:lastRenderedPageBreak/>
        <w:t xml:space="preserve">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 xml:space="preserve">vrátiť NFP alebo jeho časť na základe výzvy Hlavného partnera. Povinnosť Partnera vrátiť NFP alebo jeho časť podľa predchádzajúcej vety sa uplatní aj vtedy, ak sa v jednotlivom článku tejto ZoP </w:t>
      </w:r>
      <w:r w:rsidRPr="00973BFE">
        <w:lastRenderedPageBreak/>
        <w:t>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0E95E1F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9"/>
      <w:r w:rsidRPr="00973BFE">
        <w:rPr>
          <w:bCs/>
        </w:rPr>
        <w:t xml:space="preserve">jeden kalendárny mesiac </w:t>
      </w:r>
      <w:commentRangeEnd w:id="9"/>
      <w:r w:rsidRPr="00973BFE">
        <w:rPr>
          <w:rStyle w:val="Odkaznakomentr"/>
          <w:bCs/>
          <w:sz w:val="24"/>
        </w:rPr>
        <w:commentReference w:id="9"/>
      </w:r>
      <w:r w:rsidRPr="00973BFE">
        <w:rPr>
          <w:bCs/>
        </w:rPr>
        <w:t>odo dňa, keď je výpoveď doručená Hlavnému Partnerovi. Počas plynutia výpovednej lehoty Hlavný partner a Partner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Partner zodpovedá za takto spôsobenú škodu.</w:t>
      </w:r>
    </w:p>
    <w:p w14:paraId="5F50BB66" w14:textId="363C7699"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lastRenderedPageBreak/>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5C511B4C"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ods.</w:t>
      </w:r>
      <w:r w:rsidR="003D065B">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3709F6FF"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 xml:space="preserve">tejto ZoP. </w:t>
      </w:r>
    </w:p>
    <w:p w14:paraId="426D3886"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E976A5">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E976A5">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3D065B">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3D065B">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3D065B">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E976A5">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lastRenderedPageBreak/>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2E911EF5"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9F547A">
        <w:t xml:space="preserve"> </w:t>
      </w:r>
      <w:r w:rsidRPr="00973BFE">
        <w:t xml:space="preserve">nadobúda účinnosť súčasne so splnením odkladacej podmienky, ktorá spočíva v nadobudnutí účinnosti </w:t>
      </w:r>
      <w:commentRangeStart w:id="10"/>
      <w:r w:rsidRPr="00973BFE">
        <w:t>Zmluvy o poskytnutí NFP</w:t>
      </w:r>
      <w:commentRangeEnd w:id="10"/>
      <w:r w:rsidR="00A87BFF" w:rsidRPr="00973BFE">
        <w:rPr>
          <w:rStyle w:val="Odkaznakomentr"/>
          <w:sz w:val="24"/>
        </w:rPr>
        <w:commentReference w:id="10"/>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6C5273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w:t>
      </w:r>
      <w:r w:rsidR="00096E56">
        <w:t>a</w:t>
      </w:r>
      <w:r>
        <w:t xml:space="preserve"> v súlade s touto ZoP</w:t>
      </w:r>
      <w:r w:rsidRPr="00973BFE">
        <w:t>;</w:t>
      </w:r>
    </w:p>
    <w:p w14:paraId="04E69AC0" w14:textId="105D6982"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povinnou osobou, ale je ňou Partner, Partner zverejní ZoP a</w:t>
      </w:r>
      <w:r w:rsidR="00B05CA6">
        <w:t> </w:t>
      </w:r>
      <w:r w:rsidRPr="00973BFE">
        <w:t xml:space="preserve">o dátume zverejnenia ZoP informuje </w:t>
      </w:r>
      <w:r w:rsidR="00096E56">
        <w:t>Hlavného partnera</w:t>
      </w:r>
      <w:r>
        <w:t xml:space="preserve">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w:t>
      </w:r>
      <w:r w:rsidRPr="00973BFE">
        <w:lastRenderedPageBreak/>
        <w:t>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záväzkový vzťah vyplývajúci zo ZoP, s ohľadom na právne postavenie Členov partnerstva, nespadá pod vzťahy uvedené v § 261 Obchodného zákonníka, Členovia 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346A12EE"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troch</w:t>
      </w:r>
      <w:r w:rsidR="0033159D" w:rsidRPr="00451D9F">
        <w:t xml:space="preserve"> </w:t>
      </w:r>
      <w:r w:rsidRPr="00451D9F">
        <w:t>rovnopisoch, z toho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1"/>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1"/>
      <w:r w:rsidR="00CE118E" w:rsidRPr="0027129E">
        <w:rPr>
          <w:rStyle w:val="Odkaznakomentr"/>
          <w:sz w:val="24"/>
        </w:rPr>
        <w:commentReference w:id="11"/>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2"/>
      <w:r w:rsidRPr="00973BFE">
        <w:t>......................................</w:t>
      </w:r>
      <w:commentRangeEnd w:id="12"/>
      <w:r w:rsidRPr="00973BFE">
        <w:rPr>
          <w:rStyle w:val="Odkaznakomentr"/>
          <w:sz w:val="24"/>
        </w:rPr>
        <w:commentReference w:id="12"/>
      </w:r>
      <w:r w:rsidRPr="00973BFE">
        <w:t xml:space="preserve">, dňa </w:t>
      </w:r>
      <w:commentRangeStart w:id="13"/>
      <w:r w:rsidRPr="00973BFE">
        <w:t>......................................</w:t>
      </w:r>
      <w:commentRangeEnd w:id="13"/>
      <w:r w:rsidRPr="00973BFE">
        <w:rPr>
          <w:rStyle w:val="Odkaznakomentr"/>
          <w:sz w:val="24"/>
        </w:rPr>
        <w:commentReference w:id="13"/>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4"/>
      <w:r w:rsidRPr="00973BFE">
        <w:t>Podpis: .......................................</w:t>
      </w:r>
      <w:commentRangeEnd w:id="14"/>
      <w:r w:rsidR="00652B0A" w:rsidRPr="00973BFE">
        <w:rPr>
          <w:rStyle w:val="Odkaznakomentr"/>
          <w:sz w:val="24"/>
        </w:rPr>
        <w:commentReference w:id="14"/>
      </w:r>
    </w:p>
    <w:p w14:paraId="27F7FBAC" w14:textId="77777777" w:rsidR="00E6004E" w:rsidRPr="00973BFE" w:rsidRDefault="00E6004E" w:rsidP="00E6004E">
      <w:commentRangeStart w:id="15"/>
      <w:r w:rsidRPr="00973BFE">
        <w:t>............................................................................................</w:t>
      </w:r>
      <w:commentRangeEnd w:id="15"/>
      <w:r w:rsidRPr="00973BFE">
        <w:rPr>
          <w:rStyle w:val="Odkaznakomentr"/>
          <w:sz w:val="24"/>
        </w:rPr>
        <w:commentReference w:id="15"/>
      </w:r>
    </w:p>
    <w:p w14:paraId="6F7ECD5F" w14:textId="77777777" w:rsidR="00E6004E" w:rsidRPr="00973BFE" w:rsidRDefault="00E6004E" w:rsidP="00CE35D1">
      <w:pPr>
        <w:jc w:val="both"/>
      </w:pPr>
    </w:p>
    <w:p w14:paraId="6E99B82F" w14:textId="5EF0B6CD" w:rsidR="00E6004E" w:rsidRPr="00973BFE" w:rsidRDefault="00E6004E" w:rsidP="00E6004E">
      <w:pPr>
        <w:spacing w:before="240"/>
        <w:jc w:val="both"/>
      </w:pPr>
      <w:r w:rsidRPr="00973BFE">
        <w:t>Za Partnera, v </w:t>
      </w:r>
      <w:commentRangeStart w:id="16"/>
      <w:r w:rsidRPr="00973BFE">
        <w:t>......................................</w:t>
      </w:r>
      <w:commentRangeEnd w:id="16"/>
      <w:r w:rsidRPr="00973BFE">
        <w:rPr>
          <w:rStyle w:val="Odkaznakomentr"/>
          <w:sz w:val="24"/>
        </w:rPr>
        <w:commentReference w:id="16"/>
      </w:r>
      <w:r w:rsidRPr="00973BFE">
        <w:t xml:space="preserve">, dňa </w:t>
      </w:r>
      <w:commentRangeStart w:id="17"/>
      <w:r w:rsidRPr="00973BFE">
        <w:t>......................................</w:t>
      </w:r>
      <w:commentRangeEnd w:id="17"/>
      <w:r w:rsidRPr="00973BFE">
        <w:rPr>
          <w:rStyle w:val="Odkaznakomentr"/>
          <w:sz w:val="24"/>
        </w:rPr>
        <w:commentReference w:id="17"/>
      </w:r>
    </w:p>
    <w:p w14:paraId="1A3BDAE3" w14:textId="77777777" w:rsidR="00E6004E" w:rsidRPr="00973BFE" w:rsidRDefault="00E6004E" w:rsidP="00CE35D1">
      <w:pPr>
        <w:jc w:val="both"/>
      </w:pPr>
    </w:p>
    <w:p w14:paraId="0548FB07" w14:textId="77777777" w:rsidR="00E6004E" w:rsidRPr="00973BFE" w:rsidRDefault="00E6004E" w:rsidP="00E6004E">
      <w:commentRangeStart w:id="18"/>
      <w:r w:rsidRPr="00973BFE">
        <w:t>Podpis: .......................................</w:t>
      </w:r>
      <w:commentRangeEnd w:id="18"/>
      <w:r w:rsidR="00106762" w:rsidRPr="00973BFE">
        <w:rPr>
          <w:rStyle w:val="Odkaznakomentr"/>
          <w:sz w:val="24"/>
        </w:rPr>
        <w:commentReference w:id="18"/>
      </w:r>
    </w:p>
    <w:p w14:paraId="4750772B" w14:textId="75D189B9" w:rsidR="00C9616C" w:rsidRDefault="00E6004E">
      <w:commentRangeStart w:id="19"/>
      <w:r w:rsidRPr="00973BFE">
        <w:t>............................................................................................</w:t>
      </w:r>
      <w:commentRangeEnd w:id="19"/>
      <w:r>
        <w:rPr>
          <w:rStyle w:val="Odkaznakomentr"/>
          <w:sz w:val="24"/>
        </w:rPr>
        <w:commentReference w:id="19"/>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3"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2" w:author="Autor" w:initials="A">
    <w:p w14:paraId="20B05536" w14:textId="343D5045" w:rsidR="00222E79" w:rsidRDefault="00222E79" w:rsidP="00E6004E">
      <w:pPr>
        <w:pStyle w:val="Textkomentra"/>
      </w:pPr>
      <w:r>
        <w:rPr>
          <w:rStyle w:val="Odkaznakomentr"/>
        </w:rPr>
        <w:annotationRef/>
      </w:r>
      <w:r w:rsidR="00B07B15">
        <w:t>Doplniť údaje Partnera</w:t>
      </w:r>
      <w:r>
        <w:t>.</w:t>
      </w:r>
    </w:p>
  </w:comment>
  <w:comment w:id="4"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5" w:author="Autor" w:initials="A">
    <w:p w14:paraId="0290ECBC" w14:textId="6912AB1E" w:rsidR="00222E79" w:rsidRDefault="00222E79">
      <w:pPr>
        <w:pStyle w:val="Textkomentra"/>
      </w:pPr>
      <w:r>
        <w:rPr>
          <w:rStyle w:val="Odkaznakomentr"/>
        </w:rPr>
        <w:annotationRef/>
      </w:r>
      <w:r>
        <w:t>Doplniť kód žiadosti o NFP.</w:t>
      </w:r>
    </w:p>
  </w:comment>
  <w:comment w:id="6"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8"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9"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0" w:author="Autor" w:initials="A">
    <w:p w14:paraId="7C4D9C7B" w14:textId="56E3D27F" w:rsidR="00222E79" w:rsidRDefault="00222E79">
      <w:pPr>
        <w:pStyle w:val="Textkomentra"/>
      </w:pP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1"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2" w:author="Autor" w:initials="A">
    <w:p w14:paraId="7951F7A3" w14:textId="77777777" w:rsidR="00222E79" w:rsidRDefault="00222E79" w:rsidP="00E6004E">
      <w:pPr>
        <w:pStyle w:val="Textkomentra"/>
      </w:pPr>
      <w:r>
        <w:rPr>
          <w:rStyle w:val="Odkaznakomentr"/>
        </w:rPr>
        <w:annotationRef/>
      </w:r>
      <w:r>
        <w:t>Doplniť miesto podpisu ZoP.</w:t>
      </w:r>
    </w:p>
  </w:comment>
  <w:comment w:id="13"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4"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5"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6" w:author="Autor" w:initials="A">
    <w:p w14:paraId="6A79E6F2" w14:textId="77777777" w:rsidR="00222E79" w:rsidRDefault="00222E79" w:rsidP="00E6004E">
      <w:pPr>
        <w:pStyle w:val="Textkomentra"/>
      </w:pPr>
      <w:r>
        <w:rPr>
          <w:rStyle w:val="Odkaznakomentr"/>
        </w:rPr>
        <w:annotationRef/>
      </w:r>
      <w:r>
        <w:t>Doplniť miesto podpisu ZoP.</w:t>
      </w:r>
    </w:p>
  </w:comment>
  <w:comment w:id="17"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8" w:author="Autor" w:initials="A">
    <w:p w14:paraId="05607B26" w14:textId="2F45731A"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9"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9E793" w14:textId="77777777" w:rsidR="00307DFF" w:rsidRDefault="00307DFF" w:rsidP="00E6004E">
      <w:r>
        <w:separator/>
      </w:r>
    </w:p>
  </w:endnote>
  <w:endnote w:type="continuationSeparator" w:id="0">
    <w:p w14:paraId="5A55D18B" w14:textId="77777777" w:rsidR="00307DFF" w:rsidRDefault="00307DFF" w:rsidP="00E6004E">
      <w:r>
        <w:continuationSeparator/>
      </w:r>
    </w:p>
  </w:endnote>
  <w:endnote w:type="continuationNotice" w:id="1">
    <w:p w14:paraId="2E174112" w14:textId="77777777" w:rsidR="00307DFF" w:rsidRDefault="00307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00ECD058"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B05CA6">
      <w:rPr>
        <w:noProof/>
        <w:sz w:val="20"/>
        <w:szCs w:val="20"/>
      </w:rPr>
      <w:t>30</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B05CA6">
      <w:rPr>
        <w:noProof/>
        <w:sz w:val="20"/>
        <w:szCs w:val="20"/>
      </w:rPr>
      <w:t>30</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1A83B" w14:textId="77777777" w:rsidR="00307DFF" w:rsidRDefault="00307DFF" w:rsidP="00E6004E">
      <w:r>
        <w:separator/>
      </w:r>
    </w:p>
  </w:footnote>
  <w:footnote w:type="continuationSeparator" w:id="0">
    <w:p w14:paraId="52CB90A1" w14:textId="77777777" w:rsidR="00307DFF" w:rsidRDefault="00307DFF" w:rsidP="00E6004E">
      <w:r>
        <w:continuationSeparator/>
      </w:r>
    </w:p>
  </w:footnote>
  <w:footnote w:type="continuationNotice" w:id="1">
    <w:p w14:paraId="31213AAB" w14:textId="77777777" w:rsidR="00307DFF" w:rsidRDefault="00307D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3D4B32F9" w:rsidR="00222E79" w:rsidRDefault="00222E79" w:rsidP="002B5607">
    <w:pPr>
      <w:pStyle w:val="Hlavika"/>
      <w:tabs>
        <w:tab w:val="clear" w:pos="4536"/>
        <w:tab w:val="clear" w:pos="9072"/>
      </w:tabs>
      <w:jc w:val="center"/>
    </w:pPr>
    <w:r>
      <w:t xml:space="preserve">VZOR Zmluvy o partnerstve </w:t>
    </w:r>
    <w:r w:rsidR="00A33DE1">
      <w:t xml:space="preserve">pre výzvu s kódom </w:t>
    </w:r>
    <w:r w:rsidR="00A33DE1" w:rsidRPr="008A2DF3">
      <w:t>PSK-MH-011-2024-DV-EFRR</w:t>
    </w:r>
    <w:r w:rsidR="00A33DE1">
      <w:t xml:space="preserve"> </w:t>
    </w:r>
    <w:r w:rsidR="00A33DE1">
      <w:br/>
    </w:r>
    <w:r w:rsidR="002749C3">
      <w:t>s 1 Partnerom</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889993611">
    <w:abstractNumId w:val="68"/>
  </w:num>
  <w:num w:numId="2" w16cid:durableId="1486700592">
    <w:abstractNumId w:val="44"/>
  </w:num>
  <w:num w:numId="3" w16cid:durableId="796682945">
    <w:abstractNumId w:val="32"/>
  </w:num>
  <w:num w:numId="4" w16cid:durableId="1861234010">
    <w:abstractNumId w:val="2"/>
  </w:num>
  <w:num w:numId="5" w16cid:durableId="532227517">
    <w:abstractNumId w:val="34"/>
  </w:num>
  <w:num w:numId="6" w16cid:durableId="649989286">
    <w:abstractNumId w:val="62"/>
  </w:num>
  <w:num w:numId="7" w16cid:durableId="1346903045">
    <w:abstractNumId w:val="11"/>
  </w:num>
  <w:num w:numId="8" w16cid:durableId="314997308">
    <w:abstractNumId w:val="43"/>
  </w:num>
  <w:num w:numId="9" w16cid:durableId="1836064427">
    <w:abstractNumId w:val="28"/>
  </w:num>
  <w:num w:numId="10" w16cid:durableId="1803888513">
    <w:abstractNumId w:val="35"/>
  </w:num>
  <w:num w:numId="11" w16cid:durableId="1035546055">
    <w:abstractNumId w:val="51"/>
  </w:num>
  <w:num w:numId="12" w16cid:durableId="358972461">
    <w:abstractNumId w:val="7"/>
  </w:num>
  <w:num w:numId="13" w16cid:durableId="1690989025">
    <w:abstractNumId w:val="37"/>
  </w:num>
  <w:num w:numId="14" w16cid:durableId="109403649">
    <w:abstractNumId w:val="19"/>
  </w:num>
  <w:num w:numId="15" w16cid:durableId="921912945">
    <w:abstractNumId w:val="48"/>
  </w:num>
  <w:num w:numId="16" w16cid:durableId="1268123523">
    <w:abstractNumId w:val="49"/>
  </w:num>
  <w:num w:numId="17" w16cid:durableId="1997755171">
    <w:abstractNumId w:val="45"/>
  </w:num>
  <w:num w:numId="18" w16cid:durableId="1967927280">
    <w:abstractNumId w:val="20"/>
  </w:num>
  <w:num w:numId="19" w16cid:durableId="1096637895">
    <w:abstractNumId w:val="27"/>
  </w:num>
  <w:num w:numId="20" w16cid:durableId="275135353">
    <w:abstractNumId w:val="39"/>
  </w:num>
  <w:num w:numId="21" w16cid:durableId="1111046030">
    <w:abstractNumId w:val="29"/>
  </w:num>
  <w:num w:numId="22" w16cid:durableId="5375412">
    <w:abstractNumId w:val="5"/>
  </w:num>
  <w:num w:numId="23" w16cid:durableId="119612680">
    <w:abstractNumId w:val="52"/>
  </w:num>
  <w:num w:numId="24" w16cid:durableId="930358549">
    <w:abstractNumId w:val="8"/>
  </w:num>
  <w:num w:numId="25" w16cid:durableId="1497724618">
    <w:abstractNumId w:val="13"/>
  </w:num>
  <w:num w:numId="26" w16cid:durableId="20914648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0703163">
    <w:abstractNumId w:val="46"/>
  </w:num>
  <w:num w:numId="28" w16cid:durableId="1373269160">
    <w:abstractNumId w:val="41"/>
  </w:num>
  <w:num w:numId="29" w16cid:durableId="11305101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36816086">
    <w:abstractNumId w:val="70"/>
  </w:num>
  <w:num w:numId="31" w16cid:durableId="1565406052">
    <w:abstractNumId w:val="4"/>
  </w:num>
  <w:num w:numId="32" w16cid:durableId="85274434">
    <w:abstractNumId w:val="36"/>
  </w:num>
  <w:num w:numId="33" w16cid:durableId="1366978868">
    <w:abstractNumId w:val="44"/>
  </w:num>
  <w:num w:numId="34" w16cid:durableId="1305547565">
    <w:abstractNumId w:val="60"/>
  </w:num>
  <w:num w:numId="35" w16cid:durableId="550506718">
    <w:abstractNumId w:val="44"/>
  </w:num>
  <w:num w:numId="36" w16cid:durableId="659431511">
    <w:abstractNumId w:val="22"/>
  </w:num>
  <w:num w:numId="37" w16cid:durableId="759567503">
    <w:abstractNumId w:val="44"/>
  </w:num>
  <w:num w:numId="38" w16cid:durableId="1609703907">
    <w:abstractNumId w:val="40"/>
  </w:num>
  <w:num w:numId="39" w16cid:durableId="2147040437">
    <w:abstractNumId w:val="21"/>
  </w:num>
  <w:num w:numId="40" w16cid:durableId="124858873">
    <w:abstractNumId w:val="65"/>
  </w:num>
  <w:num w:numId="41" w16cid:durableId="2126845932">
    <w:abstractNumId w:val="16"/>
  </w:num>
  <w:num w:numId="42" w16cid:durableId="493374092">
    <w:abstractNumId w:val="14"/>
  </w:num>
  <w:num w:numId="43" w16cid:durableId="265356225">
    <w:abstractNumId w:val="58"/>
  </w:num>
  <w:num w:numId="44" w16cid:durableId="2095280695">
    <w:abstractNumId w:val="67"/>
  </w:num>
  <w:num w:numId="45" w16cid:durableId="1235355536">
    <w:abstractNumId w:val="1"/>
  </w:num>
  <w:num w:numId="46" w16cid:durableId="107970152">
    <w:abstractNumId w:val="64"/>
  </w:num>
  <w:num w:numId="47" w16cid:durableId="722487794">
    <w:abstractNumId w:val="53"/>
  </w:num>
  <w:num w:numId="48" w16cid:durableId="907694161">
    <w:abstractNumId w:val="47"/>
  </w:num>
  <w:num w:numId="49" w16cid:durableId="474759342">
    <w:abstractNumId w:val="54"/>
  </w:num>
  <w:num w:numId="50" w16cid:durableId="1417631343">
    <w:abstractNumId w:val="12"/>
  </w:num>
  <w:num w:numId="51" w16cid:durableId="93020656">
    <w:abstractNumId w:val="66"/>
  </w:num>
  <w:num w:numId="52" w16cid:durableId="743262344">
    <w:abstractNumId w:val="56"/>
  </w:num>
  <w:num w:numId="53" w16cid:durableId="1667123882">
    <w:abstractNumId w:val="61"/>
  </w:num>
  <w:num w:numId="54" w16cid:durableId="1367221449">
    <w:abstractNumId w:val="17"/>
  </w:num>
  <w:num w:numId="55" w16cid:durableId="852567629">
    <w:abstractNumId w:val="38"/>
  </w:num>
  <w:num w:numId="56" w16cid:durableId="1782874078">
    <w:abstractNumId w:val="30"/>
  </w:num>
  <w:num w:numId="57" w16cid:durableId="2060282222">
    <w:abstractNumId w:val="31"/>
  </w:num>
  <w:num w:numId="58" w16cid:durableId="819804826">
    <w:abstractNumId w:val="0"/>
  </w:num>
  <w:num w:numId="59" w16cid:durableId="1853375942">
    <w:abstractNumId w:val="6"/>
  </w:num>
  <w:num w:numId="60" w16cid:durableId="1030226721">
    <w:abstractNumId w:val="25"/>
  </w:num>
  <w:num w:numId="61" w16cid:durableId="478957112">
    <w:abstractNumId w:val="24"/>
  </w:num>
  <w:num w:numId="62" w16cid:durableId="2135633653">
    <w:abstractNumId w:val="26"/>
  </w:num>
  <w:num w:numId="63" w16cid:durableId="1074661449">
    <w:abstractNumId w:val="23"/>
  </w:num>
  <w:num w:numId="64" w16cid:durableId="396056409">
    <w:abstractNumId w:val="50"/>
  </w:num>
  <w:num w:numId="65" w16cid:durableId="1083455257">
    <w:abstractNumId w:val="18"/>
  </w:num>
  <w:num w:numId="66" w16cid:durableId="1559589554">
    <w:abstractNumId w:val="33"/>
  </w:num>
  <w:num w:numId="67" w16cid:durableId="1388264451">
    <w:abstractNumId w:val="57"/>
  </w:num>
  <w:num w:numId="68" w16cid:durableId="1700009615">
    <w:abstractNumId w:val="69"/>
  </w:num>
  <w:num w:numId="69" w16cid:durableId="1732265754">
    <w:abstractNumId w:val="10"/>
  </w:num>
  <w:num w:numId="70" w16cid:durableId="700785885">
    <w:abstractNumId w:val="71"/>
  </w:num>
  <w:num w:numId="71" w16cid:durableId="485129276">
    <w:abstractNumId w:val="9"/>
  </w:num>
  <w:num w:numId="72" w16cid:durableId="1083184474">
    <w:abstractNumId w:val="42"/>
  </w:num>
  <w:num w:numId="73" w16cid:durableId="1345984530">
    <w:abstractNumId w:val="15"/>
  </w:num>
  <w:num w:numId="74" w16cid:durableId="1437016646">
    <w:abstractNumId w:val="55"/>
  </w:num>
  <w:num w:numId="75" w16cid:durableId="604575943">
    <w:abstractNumId w:val="63"/>
  </w:num>
  <w:num w:numId="76" w16cid:durableId="279727429">
    <w:abstractNumId w:val="3"/>
  </w:num>
  <w:num w:numId="77" w16cid:durableId="960918346">
    <w:abstractNumId w:val="59"/>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660B4"/>
    <w:rsid w:val="00070438"/>
    <w:rsid w:val="000718D8"/>
    <w:rsid w:val="00075375"/>
    <w:rsid w:val="00075905"/>
    <w:rsid w:val="000770E8"/>
    <w:rsid w:val="0007756D"/>
    <w:rsid w:val="0007773D"/>
    <w:rsid w:val="00077C0D"/>
    <w:rsid w:val="000811E1"/>
    <w:rsid w:val="000826D9"/>
    <w:rsid w:val="000905ED"/>
    <w:rsid w:val="0009073C"/>
    <w:rsid w:val="00091FC5"/>
    <w:rsid w:val="0009233D"/>
    <w:rsid w:val="0009328B"/>
    <w:rsid w:val="000939BB"/>
    <w:rsid w:val="00093B1D"/>
    <w:rsid w:val="000946C4"/>
    <w:rsid w:val="00096032"/>
    <w:rsid w:val="00096E56"/>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3FAF"/>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0CA8"/>
    <w:rsid w:val="001C0F27"/>
    <w:rsid w:val="001C1251"/>
    <w:rsid w:val="001C19DA"/>
    <w:rsid w:val="001C1E6F"/>
    <w:rsid w:val="001C3BF2"/>
    <w:rsid w:val="001C5D1F"/>
    <w:rsid w:val="001C5DEE"/>
    <w:rsid w:val="001D1CD6"/>
    <w:rsid w:val="001D217F"/>
    <w:rsid w:val="001D232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201A1F"/>
    <w:rsid w:val="00202EF9"/>
    <w:rsid w:val="00204554"/>
    <w:rsid w:val="00205298"/>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9C3"/>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1BB9"/>
    <w:rsid w:val="002C1E7A"/>
    <w:rsid w:val="002C2292"/>
    <w:rsid w:val="002C30A2"/>
    <w:rsid w:val="002C350E"/>
    <w:rsid w:val="002C3613"/>
    <w:rsid w:val="002C52B7"/>
    <w:rsid w:val="002C54B2"/>
    <w:rsid w:val="002C5D2C"/>
    <w:rsid w:val="002C6489"/>
    <w:rsid w:val="002C7224"/>
    <w:rsid w:val="002D2BCC"/>
    <w:rsid w:val="002D2F44"/>
    <w:rsid w:val="002D3B29"/>
    <w:rsid w:val="002D5EF3"/>
    <w:rsid w:val="002D6A77"/>
    <w:rsid w:val="002D6B28"/>
    <w:rsid w:val="002D730E"/>
    <w:rsid w:val="002D7F63"/>
    <w:rsid w:val="002E0311"/>
    <w:rsid w:val="002E28E1"/>
    <w:rsid w:val="002E3832"/>
    <w:rsid w:val="002E458F"/>
    <w:rsid w:val="002E781A"/>
    <w:rsid w:val="002F03F9"/>
    <w:rsid w:val="002F13FF"/>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07DFF"/>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35B5"/>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CF"/>
    <w:rsid w:val="003C3D78"/>
    <w:rsid w:val="003C5893"/>
    <w:rsid w:val="003C6135"/>
    <w:rsid w:val="003C61ED"/>
    <w:rsid w:val="003C7040"/>
    <w:rsid w:val="003C752F"/>
    <w:rsid w:val="003D046D"/>
    <w:rsid w:val="003D065B"/>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151A9"/>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4EB1"/>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3F13"/>
    <w:rsid w:val="00534A6E"/>
    <w:rsid w:val="00535351"/>
    <w:rsid w:val="00535841"/>
    <w:rsid w:val="00541DE4"/>
    <w:rsid w:val="00541E5B"/>
    <w:rsid w:val="00542737"/>
    <w:rsid w:val="00542891"/>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2FD"/>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16F5"/>
    <w:rsid w:val="006C2C22"/>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4365"/>
    <w:rsid w:val="007B474A"/>
    <w:rsid w:val="007B4EDA"/>
    <w:rsid w:val="007B594D"/>
    <w:rsid w:val="007B6959"/>
    <w:rsid w:val="007B7AC0"/>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531F"/>
    <w:rsid w:val="007E6527"/>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0CF8"/>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B27"/>
    <w:rsid w:val="00912F7E"/>
    <w:rsid w:val="00913246"/>
    <w:rsid w:val="00913423"/>
    <w:rsid w:val="00913C75"/>
    <w:rsid w:val="009156D3"/>
    <w:rsid w:val="00915A68"/>
    <w:rsid w:val="00915ADC"/>
    <w:rsid w:val="009160B6"/>
    <w:rsid w:val="00916398"/>
    <w:rsid w:val="0092007E"/>
    <w:rsid w:val="00924440"/>
    <w:rsid w:val="00925B7A"/>
    <w:rsid w:val="00926106"/>
    <w:rsid w:val="00926E01"/>
    <w:rsid w:val="00930181"/>
    <w:rsid w:val="00930E7F"/>
    <w:rsid w:val="00931528"/>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6784F"/>
    <w:rsid w:val="009702BF"/>
    <w:rsid w:val="0097082F"/>
    <w:rsid w:val="00970EB6"/>
    <w:rsid w:val="00970F74"/>
    <w:rsid w:val="0097105A"/>
    <w:rsid w:val="00971BED"/>
    <w:rsid w:val="00972180"/>
    <w:rsid w:val="00972B18"/>
    <w:rsid w:val="00972F6F"/>
    <w:rsid w:val="009730A9"/>
    <w:rsid w:val="00973973"/>
    <w:rsid w:val="009758FC"/>
    <w:rsid w:val="00976492"/>
    <w:rsid w:val="00976BFE"/>
    <w:rsid w:val="00976EEA"/>
    <w:rsid w:val="0097799A"/>
    <w:rsid w:val="009804C2"/>
    <w:rsid w:val="009811AC"/>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2459"/>
    <w:rsid w:val="009F3F0B"/>
    <w:rsid w:val="009F547A"/>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0480"/>
    <w:rsid w:val="00A215D6"/>
    <w:rsid w:val="00A233FD"/>
    <w:rsid w:val="00A238E3"/>
    <w:rsid w:val="00A253B6"/>
    <w:rsid w:val="00A258CB"/>
    <w:rsid w:val="00A25953"/>
    <w:rsid w:val="00A25A58"/>
    <w:rsid w:val="00A30D49"/>
    <w:rsid w:val="00A32003"/>
    <w:rsid w:val="00A32653"/>
    <w:rsid w:val="00A32FCA"/>
    <w:rsid w:val="00A33DE1"/>
    <w:rsid w:val="00A34951"/>
    <w:rsid w:val="00A35697"/>
    <w:rsid w:val="00A360AC"/>
    <w:rsid w:val="00A363EA"/>
    <w:rsid w:val="00A36F6F"/>
    <w:rsid w:val="00A422E0"/>
    <w:rsid w:val="00A43E76"/>
    <w:rsid w:val="00A50BCB"/>
    <w:rsid w:val="00A50C8C"/>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05BB"/>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7C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CA6"/>
    <w:rsid w:val="00B05E40"/>
    <w:rsid w:val="00B0675F"/>
    <w:rsid w:val="00B06C6B"/>
    <w:rsid w:val="00B07B15"/>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02A"/>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4EE"/>
    <w:rsid w:val="00C925F5"/>
    <w:rsid w:val="00C93438"/>
    <w:rsid w:val="00C93726"/>
    <w:rsid w:val="00C93E57"/>
    <w:rsid w:val="00C94CBD"/>
    <w:rsid w:val="00C960CF"/>
    <w:rsid w:val="00C9616C"/>
    <w:rsid w:val="00CA0319"/>
    <w:rsid w:val="00CA20E9"/>
    <w:rsid w:val="00CB186A"/>
    <w:rsid w:val="00CB2335"/>
    <w:rsid w:val="00CB25E9"/>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1B"/>
    <w:rsid w:val="00CE3674"/>
    <w:rsid w:val="00CE36C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D33"/>
    <w:rsid w:val="00DC5F60"/>
    <w:rsid w:val="00DC610E"/>
    <w:rsid w:val="00DC7F22"/>
    <w:rsid w:val="00DD0485"/>
    <w:rsid w:val="00DD2B15"/>
    <w:rsid w:val="00DD35E5"/>
    <w:rsid w:val="00DD4311"/>
    <w:rsid w:val="00DD514C"/>
    <w:rsid w:val="00DD669B"/>
    <w:rsid w:val="00DD68A0"/>
    <w:rsid w:val="00DE1398"/>
    <w:rsid w:val="00DE2662"/>
    <w:rsid w:val="00DE3078"/>
    <w:rsid w:val="00DE33ED"/>
    <w:rsid w:val="00DE4F2E"/>
    <w:rsid w:val="00DE795F"/>
    <w:rsid w:val="00DF1BC5"/>
    <w:rsid w:val="00DF1CEE"/>
    <w:rsid w:val="00DF256D"/>
    <w:rsid w:val="00E02311"/>
    <w:rsid w:val="00E02D45"/>
    <w:rsid w:val="00E03E07"/>
    <w:rsid w:val="00E03E1A"/>
    <w:rsid w:val="00E058E0"/>
    <w:rsid w:val="00E06BF8"/>
    <w:rsid w:val="00E108FC"/>
    <w:rsid w:val="00E125E9"/>
    <w:rsid w:val="00E148F3"/>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548D"/>
    <w:rsid w:val="00E510A5"/>
    <w:rsid w:val="00E51E3B"/>
    <w:rsid w:val="00E51F97"/>
    <w:rsid w:val="00E534CC"/>
    <w:rsid w:val="00E5362A"/>
    <w:rsid w:val="00E540BB"/>
    <w:rsid w:val="00E540F9"/>
    <w:rsid w:val="00E5429D"/>
    <w:rsid w:val="00E54D1B"/>
    <w:rsid w:val="00E562DE"/>
    <w:rsid w:val="00E56AE1"/>
    <w:rsid w:val="00E56AEC"/>
    <w:rsid w:val="00E6004E"/>
    <w:rsid w:val="00E60C86"/>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2241"/>
    <w:rsid w:val="00E94FFE"/>
    <w:rsid w:val="00E95F59"/>
    <w:rsid w:val="00E96C1A"/>
    <w:rsid w:val="00E9744C"/>
    <w:rsid w:val="00E976A5"/>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5529"/>
    <w:rsid w:val="00FC5574"/>
    <w:rsid w:val="00FC6C15"/>
    <w:rsid w:val="00FC6CBB"/>
    <w:rsid w:val="00FD1D89"/>
    <w:rsid w:val="00FD1F06"/>
    <w:rsid w:val="00FD235B"/>
    <w:rsid w:val="00FD3631"/>
    <w:rsid w:val="00FD5B9B"/>
    <w:rsid w:val="00FD6608"/>
    <w:rsid w:val="00FE00AA"/>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43298-A90C-4B67-B628-688B66E5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13291</Words>
  <Characters>75765</Characters>
  <Application>Microsoft Office Word</Application>
  <DocSecurity>0</DocSecurity>
  <Lines>631</Lines>
  <Paragraphs>177</Paragraphs>
  <ScaleCrop>false</ScaleCrop>
  <Company/>
  <LinksUpToDate>false</LinksUpToDate>
  <CharactersWithSpaces>88879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2026-09-08T08:51:00Z</dcterms:created>
  <dcterms:modified xsi:type="dcterms:W3CDTF">2026-09-08T09:06:00Z</dcterms:modified>
</cp:coreProperties>
</file>