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C1AA" w14:textId="6B3FCE5B" w:rsidR="00921620" w:rsidRDefault="00B91D19" w:rsidP="00B9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1A">
        <w:rPr>
          <w:rFonts w:ascii="Times New Roman" w:hAnsi="Times New Roman" w:cs="Times New Roman"/>
          <w:b/>
          <w:sz w:val="32"/>
          <w:szCs w:val="24"/>
        </w:rPr>
        <w:t>Zoznam všeobecne záväzných právnych predpisov, podľa ktorých povinná osoba koná a rozhoduje alebo ktoré upravujú práva a povinnosti fyzických osôb a právnických osôb vo vzťahu k povinnej osobe podľa § 5 ods. 1 písm. e) zákona č. 211/2000 Z. z. v znení neskorších predpisov</w:t>
      </w:r>
      <w:r w:rsidR="00976682" w:rsidRPr="00FA780A">
        <w:rPr>
          <w:rFonts w:ascii="Times New Roman" w:hAnsi="Times New Roman" w:cs="Times New Roman"/>
          <w:b/>
          <w:sz w:val="24"/>
          <w:szCs w:val="24"/>
        </w:rPr>
        <w:br/>
      </w:r>
    </w:p>
    <w:p w14:paraId="6F89BBFE" w14:textId="77777777" w:rsidR="00FA780A" w:rsidRPr="00FA780A" w:rsidRDefault="00FA780A" w:rsidP="00B7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7A648" w14:textId="46677395" w:rsidR="00CD71CB" w:rsidRPr="00FA780A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 bezpečnosti</w:t>
      </w:r>
      <w:r w:rsidR="003D40F9">
        <w:rPr>
          <w:rFonts w:ascii="Times New Roman" w:hAnsi="Times New Roman" w:cs="Times New Roman"/>
          <w:b/>
          <w:sz w:val="24"/>
          <w:szCs w:val="24"/>
        </w:rPr>
        <w:t xml:space="preserve"> a krízové</w:t>
      </w:r>
      <w:r>
        <w:rPr>
          <w:rFonts w:ascii="Times New Roman" w:hAnsi="Times New Roman" w:cs="Times New Roman"/>
          <w:b/>
          <w:sz w:val="24"/>
          <w:szCs w:val="24"/>
        </w:rPr>
        <w:t>ho riadenia</w:t>
      </w:r>
    </w:p>
    <w:p w14:paraId="6DCB54E4" w14:textId="1FFE2A8C" w:rsidR="00093D54" w:rsidRPr="00FB6100" w:rsidRDefault="00CD71CB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215/2004 Z. z. o ochrane utajovaných skutočností a o zmene a doplnení niektorých zákonov v znení neskorších predpisov</w:t>
      </w:r>
    </w:p>
    <w:p w14:paraId="54D3D8E9" w14:textId="1280E4F9" w:rsidR="00093D54" w:rsidRPr="00FB6100" w:rsidRDefault="00CD71CB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387/2002 Z. z. o riadení štátu v krízových situáciách mimo času vojny a vojnového stavu v znení neskorších predpisov</w:t>
      </w:r>
    </w:p>
    <w:p w14:paraId="3BFD13A2" w14:textId="36F55F3C" w:rsidR="00093D54" w:rsidRPr="00FB6100" w:rsidRDefault="000A2698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319/2002 Z. z. o obrane Slovenskej republiky v znení neskorších predpisov</w:t>
      </w:r>
    </w:p>
    <w:p w14:paraId="3996D3E7" w14:textId="5DEE7AB7" w:rsidR="00093D54" w:rsidRPr="00FB6100" w:rsidRDefault="00AF4F9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45/2011 Z. z. o kritickej infraštruktúre v znení neskorších predpisov</w:t>
      </w:r>
    </w:p>
    <w:p w14:paraId="27299B64" w14:textId="4A54491D" w:rsidR="00093D54" w:rsidRPr="00FB6100" w:rsidRDefault="00586EA1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42/1994 Z. z. o civilnej ochrane obyvateľstva v znení neskorších predpisov</w:t>
      </w:r>
    </w:p>
    <w:p w14:paraId="5D6CD7B2" w14:textId="0D1D556D" w:rsidR="00093D54" w:rsidRPr="00FB6100" w:rsidRDefault="00586EA1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18/2018 Z. z. o ochrane osobných údajov a o zmene a doplnení niektorých zákonov v znení neskorších predpisov</w:t>
      </w:r>
    </w:p>
    <w:p w14:paraId="402920FC" w14:textId="24641970" w:rsidR="00093D54" w:rsidRPr="00FB6100" w:rsidRDefault="00976682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>č. 385/2011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z., ktorou sa vykonávajú niektoré ustanovenia zákona č. 179/2011 Z. z. o hospodárskej mobilizácii a</w:t>
      </w:r>
      <w:r w:rsidR="00B36274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o</w:t>
      </w:r>
      <w:r w:rsidR="00B36274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 xml:space="preserve">zmene </w:t>
      </w:r>
      <w:r w:rsidR="0063633C" w:rsidRPr="00FB6100">
        <w:rPr>
          <w:rFonts w:ascii="Times New Roman" w:hAnsi="Times New Roman" w:cs="Times New Roman"/>
          <w:sz w:val="24"/>
          <w:szCs w:val="24"/>
        </w:rPr>
        <w:t> a </w:t>
      </w:r>
      <w:r w:rsidRPr="00FB6100">
        <w:rPr>
          <w:rFonts w:ascii="Times New Roman" w:hAnsi="Times New Roman" w:cs="Times New Roman"/>
          <w:sz w:val="24"/>
          <w:szCs w:val="24"/>
        </w:rPr>
        <w:t>doplnení zákona č. 387/2002 Z. z. o riadení štátu v krízových situáciách mimo času vojny a vojnového stavu v znení neskorších predpisov</w:t>
      </w:r>
    </w:p>
    <w:p w14:paraId="55ACEF6B" w14:textId="367DB4F3" w:rsidR="00F2259E" w:rsidRPr="00FB6100" w:rsidRDefault="00AF152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 xml:space="preserve">č. </w:t>
      </w:r>
      <w:r w:rsidR="004C3FE6" w:rsidRPr="00FB6100">
        <w:rPr>
          <w:rFonts w:ascii="Times New Roman" w:hAnsi="Times New Roman" w:cs="Times New Roman"/>
          <w:sz w:val="24"/>
          <w:szCs w:val="24"/>
        </w:rPr>
        <w:t>473</w:t>
      </w:r>
      <w:r w:rsidRPr="00FB6100">
        <w:rPr>
          <w:rFonts w:ascii="Times New Roman" w:hAnsi="Times New Roman" w:cs="Times New Roman"/>
          <w:sz w:val="24"/>
          <w:szCs w:val="24"/>
        </w:rPr>
        <w:t>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z., ktorou sa ustanovujú podrobnosti o predaji životne dôležitých výrobkov alebo životne dôležitých tovarov s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využitím mimoriadnych regulačných opatrení a o odberných oprávneniach v znení vyhlášky č.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172/2016 Z. z.</w:t>
      </w:r>
    </w:p>
    <w:p w14:paraId="049748D0" w14:textId="421AEF31" w:rsidR="00F2259E" w:rsidRPr="00FB6100" w:rsidRDefault="007839F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>č. 543/2011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z., ktorou sa vykonávajú podrobnosti o náležitostiach písomného príkazu na určenie subjektu hospodárskej mobilizácie v</w:t>
      </w:r>
      <w:r w:rsidR="006278F9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období krízovej situácie</w:t>
      </w:r>
    </w:p>
    <w:p w14:paraId="4F63EFEF" w14:textId="4BB1312F" w:rsidR="00717E87" w:rsidRDefault="004C3FE6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sz w:val="24"/>
          <w:szCs w:val="24"/>
        </w:rPr>
        <w:t>č. 552/2011 Z.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 o podrobnostiach výdavkov na hospodársku mobilizáciu z prostriedkov štátneho rozpočtu v znení vyhlášky č.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152/2021</w:t>
      </w:r>
      <w:r w:rsidR="006D2093" w:rsidRPr="00FB6100">
        <w:rPr>
          <w:rFonts w:ascii="Times New Roman" w:hAnsi="Times New Roman" w:cs="Times New Roman"/>
          <w:sz w:val="24"/>
          <w:szCs w:val="24"/>
        </w:rPr>
        <w:t> </w:t>
      </w:r>
      <w:r w:rsidRPr="00FB6100">
        <w:rPr>
          <w:rFonts w:ascii="Times New Roman" w:hAnsi="Times New Roman" w:cs="Times New Roman"/>
          <w:sz w:val="24"/>
          <w:szCs w:val="24"/>
        </w:rPr>
        <w:t>Z. z.</w:t>
      </w:r>
    </w:p>
    <w:p w14:paraId="67B8ACAB" w14:textId="77777777" w:rsidR="00D907FE" w:rsidRDefault="00D907F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6CCB0" w14:textId="77777777" w:rsidR="00D907FE" w:rsidRPr="00FB6100" w:rsidRDefault="00D907F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FF2BE" w14:textId="0BA0C520" w:rsidR="00D907FE" w:rsidRPr="00D907FE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kontroly a prevencie</w:t>
      </w:r>
      <w:r w:rsidR="00D907FE" w:rsidRPr="00D907FE">
        <w:rPr>
          <w:rFonts w:ascii="Times New Roman" w:hAnsi="Times New Roman" w:cs="Times New Roman"/>
          <w:b/>
          <w:bCs/>
          <w:sz w:val="24"/>
          <w:szCs w:val="24"/>
        </w:rPr>
        <w:t xml:space="preserve"> korupcie</w:t>
      </w:r>
    </w:p>
    <w:p w14:paraId="12203A2B" w14:textId="77777777" w:rsidR="00D907FE" w:rsidRPr="00FB6100" w:rsidRDefault="00D907F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Slovenskej republiky č. 10/1996 Z. z. o kontrole v štátnej správe v znení neskorších predpisov</w:t>
      </w:r>
    </w:p>
    <w:p w14:paraId="7964409C" w14:textId="5F6711C9" w:rsidR="00D907FE" w:rsidRDefault="00D907F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Zákon č. 189/2023 Z. z. ktorým sa mení a dopĺňa zákon č. 54/2019 Z. z. o ochrane oznamovateľov protispoločenskej činnosti a o zmene a doplnení niektorých zákonov v znení neskorších predpisov </w:t>
      </w:r>
    </w:p>
    <w:p w14:paraId="10223FF0" w14:textId="77777777" w:rsidR="00CD7F2F" w:rsidRDefault="00CD7F2F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794B7" w14:textId="00624660" w:rsidR="00CD7F2F" w:rsidRPr="00CD7F2F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Oddelenie kybernetickej bezpečnosti</w:t>
      </w:r>
    </w:p>
    <w:p w14:paraId="701C5099" w14:textId="2973A490" w:rsidR="00CD7F2F" w:rsidRPr="00FB6100" w:rsidRDefault="00CD7F2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69/2018 Z. z. o kybernetickej bezpečnosti a o zmene a doplnení niektorých zákonov v znení neskorších predpisov</w:t>
      </w:r>
    </w:p>
    <w:p w14:paraId="094CF971" w14:textId="6047AF70" w:rsidR="00CD7F2F" w:rsidRDefault="00CD7F2F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95/2019 Z. z. o informačných technológiách vo verejnej správe a o zmene a doplnení niektorých zákonov v znení neskorších predpisov</w:t>
      </w:r>
    </w:p>
    <w:p w14:paraId="3922584B" w14:textId="77777777" w:rsidR="00E450CE" w:rsidRPr="00FB6100" w:rsidRDefault="00E450C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03B0E" w14:textId="62CE1643" w:rsidR="00E450CE" w:rsidRPr="00FB6100" w:rsidRDefault="00E450C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6512" w14:textId="3A711C16" w:rsidR="00E450CE" w:rsidRPr="00E450CE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Sekcia energetiky</w:t>
      </w:r>
    </w:p>
    <w:p w14:paraId="63304D5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B6100">
        <w:rPr>
          <w:rFonts w:ascii="Times New Roman" w:hAnsi="Times New Roman" w:cs="Times New Roman"/>
          <w:sz w:val="24"/>
          <w:szCs w:val="24"/>
          <w:u w:val="single"/>
        </w:rPr>
        <w:t>Elektroenergetika</w:t>
      </w:r>
      <w:proofErr w:type="spellEnd"/>
      <w:r w:rsidRPr="00FB6100">
        <w:rPr>
          <w:rFonts w:ascii="Times New Roman" w:hAnsi="Times New Roman" w:cs="Times New Roman"/>
          <w:sz w:val="24"/>
          <w:szCs w:val="24"/>
          <w:u w:val="single"/>
        </w:rPr>
        <w:t xml:space="preserve"> a plynárenstvo</w:t>
      </w:r>
    </w:p>
    <w:p w14:paraId="44FA75BF" w14:textId="681E9534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251/2012 Z. z. o energetike a o zmene a doplnení niektorých zákonov v znení neskorších predpisov</w:t>
      </w:r>
    </w:p>
    <w:p w14:paraId="7BDBA37B" w14:textId="0406C5F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250/2012 Z. z. o regulácii v sieťových odvetviach v znení neskorších predpisov</w:t>
      </w:r>
    </w:p>
    <w:p w14:paraId="2510B7B2" w14:textId="6B3BE655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269/2012 Z. z., ktorou sa ustanovujú podrobnosti o zásadách prepočtu objemových jednotiek množstva na energiu a podmienky, za ktorých sa vykonáva určenie objemu plynu a spaľovacieho tepla objemového</w:t>
      </w:r>
    </w:p>
    <w:p w14:paraId="4C75D342" w14:textId="493F0288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270/2012 Z. z. o odbornej spôsobilosti na podnikanie v energetike</w:t>
      </w:r>
    </w:p>
    <w:p w14:paraId="42A1704D" w14:textId="6B69F1B6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271/2012 Z. z., ktorou sa ustanovujú podrobnosti o rozsahu technických podmienok prístupu a pripojenia do sústavy a siete a pravidiel prevádzkovania sústavy a siete</w:t>
      </w:r>
    </w:p>
    <w:p w14:paraId="1F53A4F5" w14:textId="4A6B79E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292/2012 Z. z., ktorou sa ustanovuje spôsob výpočtu škody spôsobenej neoprávneným odberom elektriny</w:t>
      </w:r>
    </w:p>
    <w:p w14:paraId="0782DB5E" w14:textId="7EA1BF4E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416/2012 Z. z., ktorou sa ustanovujú podrobnosti o postupe pri uplatňovaní obmedzujúcich opatrení pri stave núdze a o opatreniach zameraných na odstránenie stavu núdze v </w:t>
      </w:r>
      <w:proofErr w:type="spellStart"/>
      <w:r w:rsidRPr="00FB6100">
        <w:rPr>
          <w:rFonts w:ascii="Times New Roman" w:hAnsi="Times New Roman" w:cs="Times New Roman"/>
          <w:sz w:val="24"/>
          <w:szCs w:val="24"/>
        </w:rPr>
        <w:t>elektroenergetike</w:t>
      </w:r>
      <w:proofErr w:type="spellEnd"/>
      <w:r w:rsidRPr="00FB6100">
        <w:rPr>
          <w:rFonts w:ascii="Times New Roman" w:hAnsi="Times New Roman" w:cs="Times New Roman"/>
          <w:sz w:val="24"/>
          <w:szCs w:val="24"/>
        </w:rPr>
        <w:t xml:space="preserve"> a podrobnosti o postupe pri vyhlasovaní krízovej situácie a jej úrovne, o vyhlasovaní obmedzujúcich opatrení v plynárenstve pre jednotlivé kategórie odberateľov plynu, o opatreniach zameraných na odstránenie krízovej situácie a o spôsobe určenia obmedzujúcich opatrení v plynárenstve a opatrení zameraných na odstránenie krízovej v znení neskorších predpisov</w:t>
      </w:r>
    </w:p>
    <w:p w14:paraId="5350ED3D" w14:textId="74D6CB54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449/2012 Z. z., ktorou sa ustanovuje spôsob výpočtu škody spôsobenej neoprávneným odberom plynu</w:t>
      </w:r>
    </w:p>
    <w:p w14:paraId="314717ED" w14:textId="03C9765A" w:rsidR="00E450CE" w:rsidRPr="00E450CE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358/2013 Z. z., ktorou sa ustanovuje postup a podmienky v oblasti zavádzania a prevádzky inteligentných meracích systémov v </w:t>
      </w:r>
      <w:proofErr w:type="spellStart"/>
      <w:r w:rsidRPr="00FB6100">
        <w:rPr>
          <w:rFonts w:ascii="Times New Roman" w:hAnsi="Times New Roman" w:cs="Times New Roman"/>
          <w:sz w:val="24"/>
          <w:szCs w:val="24"/>
        </w:rPr>
        <w:t>elektroenergetiky</w:t>
      </w:r>
      <w:proofErr w:type="spellEnd"/>
      <w:r w:rsidRPr="00FB6100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0F6D9F64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193/2014 Z. z., ktorou sa ustanovujú podrobnosti o rozsahu a postupe pri poskytovaní informácií nevyhnutných na výkon štátnej správy</w:t>
      </w:r>
    </w:p>
    <w:p w14:paraId="3BC8E499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36/2023 Z. z., ktorou sa ustanovuje rozsah oznamovaných údajov súvisiacich s ropou a ropnými výrobkami, na ktoré sa vzťahujú sankcie podľa osobitného predpisu a spôsob ich oznamovania, podrobnosti o označovaní ropy a ropných výrobkov a podrobnosti o vedení hmotnostnej bilancie</w:t>
      </w:r>
    </w:p>
    <w:p w14:paraId="24F68325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11F9CF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Teplo</w:t>
      </w:r>
    </w:p>
    <w:p w14:paraId="6CA94C1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657/2004 Z. z. o tepelnej energetike v znení neskorších predpisov</w:t>
      </w:r>
    </w:p>
    <w:p w14:paraId="6621125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136/2005 Z. z., ktorou sa ustanovujú pravidlá na výrobu tepla a elektriny kombinovanou výrobou tepla a elektriny</w:t>
      </w:r>
    </w:p>
    <w:p w14:paraId="1DC87A4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151/2005 Z. z., ktorou sa ustanovuje postup pri predchádzaní vzniku a odstraňovaní následkov stavu núdze v tepelnej energetike</w:t>
      </w:r>
    </w:p>
    <w:p w14:paraId="7E4A662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Ministerstva hospodárstva Slovenskej republiky č. 152/2005 Z. z., o určenom čase a o určenej kvalite dodávky tepla pre konečného spotrebiteľa v znení vyhlášky č. 379/2022 Z. z. </w:t>
      </w:r>
    </w:p>
    <w:p w14:paraId="0F458E7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Vyhláška Ministerstva hospodárstva Slovenskej republiky č. 159/2005 Z. z., ktorou sa ustanovuje rozsah odbornej prípravy a požadovaných vedomostí pre skúšky odbornej spôsobilosti, podrobnosti o zriaďovaní a činností skúšobných komisií a obsah osvedčenia o odbornej spôsobilosti v znení vyhlášky č. 16/2015 Z. z. </w:t>
      </w:r>
    </w:p>
    <w:p w14:paraId="39E40D0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308/2016 Z. z., ktorou sa ustanovuje postup pri výpočte faktora primárnej energie systému centralizovaného zásobovania teplom</w:t>
      </w:r>
    </w:p>
    <w:p w14:paraId="2DC9A268" w14:textId="5B7772EA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503/2022 Z. z., ktorou sa ustanovuje teplota teplej vody na odbernom mieste a pravidlá rozpočítavania nákladov na množstvo tepla dodaného v teplej vode, nákladov na množstvo dodaného tepla na vykurovanie, nákladov na množstvo dodaného tepla alebo množstva tepla vyrobeného v decentralizovanom zdroji tepla a ekonomicky oprávnených nákladov na teplo vyrobené v decentralizovanom zdroji tepla v z</w:t>
      </w:r>
      <w:r w:rsidR="00A616FF">
        <w:rPr>
          <w:rFonts w:ascii="Times New Roman" w:hAnsi="Times New Roman" w:cs="Times New Roman"/>
          <w:sz w:val="24"/>
          <w:szCs w:val="24"/>
        </w:rPr>
        <w:t>není vyhlášky č. 337/2024 Z. z.</w:t>
      </w:r>
    </w:p>
    <w:p w14:paraId="2B683F6E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563C0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Jadro</w:t>
      </w:r>
    </w:p>
    <w:p w14:paraId="5C497C9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308/2018 Z. z. o Národnom jadrovom fonde a o zmene a doplnení zákona č. 541/2004 Z. z. o mierovom využívaní jadrovej energie (atómový zákon) a o zmene a doplnení niektorých zákonov v znení neskorších predpisov</w:t>
      </w:r>
    </w:p>
    <w:p w14:paraId="6C04F85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21/2019 Z. z., ktorým sa ustanovuje výška ročného odvodu určeného na úhradu historického dlhu z dodanej elektriny koncovým odberateľom elektriny a podrobnosti o spôsobe jeho výberu pre Národný jadrový fond, jeho použití a o spôsobe a lehotách jeho úhrady</w:t>
      </w:r>
    </w:p>
    <w:p w14:paraId="356853EB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31/2019 Z. z., ktorou sa ustanovujú podrobnosti o štruktúre a rozsahu oprávnených nákladov, pravidlá tvorby a aktualizácie cien vlastných výkonov prijímateľa finančných prostriedkov Národného jadrového fondu a štruktúra a rozsah cenovej kalkulácie vlastných výkonov</w:t>
      </w:r>
    </w:p>
    <w:p w14:paraId="0DA9AF24" w14:textId="68452FC4" w:rsidR="00E450CE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478/2022 Z. z., ktorým sa ustanovuje výška povinného príspevku a povinnej platby a podrobnosti o spôsobe výberu a platenia povinného príspevku a povinnej platby na</w:t>
      </w:r>
      <w:r w:rsidR="00A616FF">
        <w:rPr>
          <w:rFonts w:ascii="Times New Roman" w:hAnsi="Times New Roman" w:cs="Times New Roman"/>
          <w:sz w:val="24"/>
          <w:szCs w:val="24"/>
        </w:rPr>
        <w:t xml:space="preserve"> účet Národného jadrového fondu</w:t>
      </w:r>
    </w:p>
    <w:p w14:paraId="41466AEA" w14:textId="45805E63" w:rsidR="003210E5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CB76" w14:textId="07D7635C" w:rsidR="003210E5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B6CB4" w14:textId="6A561CA4" w:rsidR="003210E5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5A51C" w14:textId="77777777" w:rsidR="003210E5" w:rsidRPr="00FB6100" w:rsidRDefault="003210E5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0AFE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lastRenderedPageBreak/>
        <w:t>Ku kompenzáciám podnikateľom:</w:t>
      </w:r>
    </w:p>
    <w:p w14:paraId="3258F0C2" w14:textId="1308B205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106/2019 Z. z., ktorou sa ustanovuje zoznam oprávnených priemyselných odvetví, rozsah a štruktúra správy a spôsob poskyt</w:t>
      </w:r>
      <w:r w:rsidR="00A616FF">
        <w:rPr>
          <w:rFonts w:ascii="Times New Roman" w:hAnsi="Times New Roman" w:cs="Times New Roman"/>
          <w:sz w:val="24"/>
          <w:szCs w:val="24"/>
        </w:rPr>
        <w:t>ovania kompenzácie podnikateľom</w:t>
      </w:r>
    </w:p>
    <w:p w14:paraId="71FBB122" w14:textId="1CB7507A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400/2023 Z. z., ktorou sa mení vyhláška Ministerstva hospodárstva Slovenskej republiky č. 106/2019 Z. z., ktorou sa ustanovuje zoznam oprávnených priemyselných odvetví, rozsah a štruktúra správy a spôsob poskytovania kompenzácie podnikate</w:t>
      </w:r>
      <w:r w:rsidR="00A616FF">
        <w:rPr>
          <w:rFonts w:ascii="Times New Roman" w:hAnsi="Times New Roman" w:cs="Times New Roman"/>
          <w:sz w:val="24"/>
          <w:szCs w:val="24"/>
        </w:rPr>
        <w:t>ľom</w:t>
      </w:r>
    </w:p>
    <w:p w14:paraId="7B96381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464/2022 Z. z., ktorým sa ustanovuje limit nárastu schválenej alebo určenej ceny tepla v znení neskorších predpisov</w:t>
      </w:r>
    </w:p>
    <w:p w14:paraId="4CF391F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465/2022 Z. z., ktorým sa ustanovujú maximálne ceny pre časť regulovanej dodávky elektriny a plynu pre vybraných koncových odberateľov a výšky taríf pre domácnosti a vybraných odberateľov elektriny v znení neskorších predpisov</w:t>
      </w:r>
    </w:p>
    <w:p w14:paraId="2D9CD93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19/2023 Z. z., ktorým sa ustanovujú maximálne ceny za časť regulovanej dodávky plynu pre koncových odberateľov plynu v domácnosti a malých odberateľov plynu a regulovanej dodávky elektriny pre malých odberateľov elektriny a podmienky ich uplatnenia v znení neskorších predpisov</w:t>
      </w:r>
    </w:p>
    <w:p w14:paraId="0949DF5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Nariadenie vlády Slovenskej republiky č. 463/2023 Z. z., ktorým sa ustanovuje  maximálna cena za časť regulovanej dodávky plynu pre koncových odberateľov plynu v domácnosti, maximálna cena za časť regulovanej dodávky elektriny pre vybraných zraniteľných odberateľov elektriny a maximálna cena za časť regulovanej dodávky plynu pre vybraných zraniteľných odberateľov plynu a podmienky ich uplatnenia v znení nariadenia vlády č. 385/2024 Z. z. </w:t>
      </w:r>
    </w:p>
    <w:p w14:paraId="03195B3A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475/2023 Z. z., ktorým sa ustanovuje maximálna cena za regulovanú dodávku tepla pre vybraných koncových odberateľov tepla a podmienky jej uplatnenia v znení nariadenia vlády č. 383/2024 Z. z.</w:t>
      </w:r>
    </w:p>
    <w:p w14:paraId="2802342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382/2024 Z. z., ktorým sa ustanovuje maximálna cena za regulovanú dodávku tepla pre vybraných koncových odberateľov tepla na rok 2025 a podmienky jej uplatnenia</w:t>
      </w:r>
    </w:p>
    <w:p w14:paraId="63304267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Nariadenie vlády Slovenskej republiky č. 384/2024 Z. z., ktorým sa ustanovuje maximálna cena za časť regulovanej dodávky plynu a cena za prístup do prepravnej siete a prepravu plynu pre koncových odberateľov plynu v domácnosti, maximálna cena za časť regulovanej dodávky elektriny pre vybraných zraniteľných odberateľov elektriny a maximálna cena za časť regulovanej dodávky plynu a cena za prístup do prepravnej siete a prepravu plynu pre vybraných zraniteľných odberateľov plynu na rok 2025 a podmienky ich uplatnenia </w:t>
      </w:r>
    </w:p>
    <w:p w14:paraId="6AB95FA4" w14:textId="19F7FD7A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č. 386/2024 Z. z., ktorým sa ustanovujú výšky taríf pre koncových odberateľov plynu v domácnosti a ostatných vybraných zraniteľných koncový</w:t>
      </w:r>
      <w:r w:rsidR="00A616FF">
        <w:rPr>
          <w:rFonts w:ascii="Times New Roman" w:hAnsi="Times New Roman" w:cs="Times New Roman"/>
          <w:sz w:val="24"/>
          <w:szCs w:val="24"/>
        </w:rPr>
        <w:t>ch odberateľov plynu</w:t>
      </w:r>
    </w:p>
    <w:p w14:paraId="649707A5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0D227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Obnoviteľné zdroje energie a kombinovaná výroba</w:t>
      </w:r>
    </w:p>
    <w:p w14:paraId="3FEF89F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309/2009 Z. z. o podpore obnoviteľných zdrojov energie a vysoko účinnej kombinovanej výroby a o zmene a doplnení niektorých zákonov v znení neskorších predpisov</w:t>
      </w:r>
    </w:p>
    <w:p w14:paraId="4BEE6F7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Vyhláška Ministerstva hospodárstva Slovenskej republiky  č. 599/2009, ktorou sa vykonávajú niektoré ustanovenia zákona o podpore obnoviteľných zdrojov energie a vysoko účinnej kombinovanej výroby</w:t>
      </w:r>
    </w:p>
    <w:p w14:paraId="589F2293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133/2012, ktorou sa ustanovuje rozsah odbornej prípravy, rozsah skúšky, podrobnosti o zriaďovaní a činnosti skúšobných komisií a obsah osvedčenia pre inštalatérov</w:t>
      </w:r>
    </w:p>
    <w:p w14:paraId="1683850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15/2016 Z. z., ktorou sa ustanovuje spôsob výpočtu ročnej výroby tepla pri výrobe elektriny</w:t>
      </w:r>
    </w:p>
    <w:p w14:paraId="197A1F80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373/2011 Z. z., ktorou sa vykonávajú niektoré ustanovenia zákona č. 309/2009 Z. z. o podpore obnoviteľných zdrojov energie a vysoko účinnej kombinovanej výroby</w:t>
      </w:r>
    </w:p>
    <w:p w14:paraId="7D17360E" w14:textId="77777777" w:rsidR="00E450CE" w:rsidRPr="00FB6100" w:rsidRDefault="00E450CE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1BF0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 xml:space="preserve">Banské a súvisiace všeobecne záväzné právne predpisy </w:t>
      </w:r>
    </w:p>
    <w:p w14:paraId="5289766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44/1988 Zb. o ochrane a využití nerastného bohatstva (banský zákon) v znení  neskorších predpisov</w:t>
      </w:r>
    </w:p>
    <w:p w14:paraId="60299895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 SNR č. 51/1988  Zb.  o  banskej činnosti, výbušninách a o štátnej banskej správe v  znení neskorších predpisov</w:t>
      </w:r>
    </w:p>
    <w:p w14:paraId="4E11A68F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Výnos Ministerstva hospodárstva Slovenskej republiky č. 6/2009 z 3. júna 2009 o slávnostných baníckych uniformách</w:t>
      </w:r>
    </w:p>
    <w:p w14:paraId="399B032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Ministerstva dopravy a Ústredného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 28/1967 Zb., ktorou  sa určujú pravidlá pre styk dráh s banskou činnosťou</w:t>
      </w:r>
    </w:p>
    <w:p w14:paraId="43FC071C" w14:textId="430080F5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úradu bezpečnosti práce a 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93/1985 Zb. o zaistení bezpečnosti práce pri stabilných</w:t>
      </w:r>
      <w:r w:rsidR="00A616FF">
        <w:rPr>
          <w:rFonts w:ascii="Times New Roman" w:hAnsi="Times New Roman" w:cs="Times New Roman"/>
          <w:iCs/>
          <w:sz w:val="24"/>
          <w:szCs w:val="24"/>
        </w:rPr>
        <w:t xml:space="preserve"> zásobníkoch na sypké materiály</w:t>
      </w:r>
    </w:p>
    <w:p w14:paraId="205B7F10" w14:textId="4FFD50F4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69/1988 </w:t>
      </w:r>
      <w:r w:rsidR="00A616FF">
        <w:rPr>
          <w:rFonts w:ascii="Times New Roman" w:hAnsi="Times New Roman" w:cs="Times New Roman"/>
          <w:iCs/>
          <w:sz w:val="24"/>
          <w:szCs w:val="24"/>
        </w:rPr>
        <w:t>Zb. o banskej záchrannej službe</w:t>
      </w:r>
    </w:p>
    <w:p w14:paraId="62CCB596" w14:textId="13DB991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79/1988  Zb. o chránených ložiskových územiach a dobývacích priestoroch v znení  </w:t>
      </w:r>
      <w:r w:rsidR="00A616FF">
        <w:rPr>
          <w:rFonts w:ascii="Times New Roman" w:hAnsi="Times New Roman" w:cs="Times New Roman"/>
          <w:sz w:val="24"/>
          <w:szCs w:val="24"/>
        </w:rPr>
        <w:t>neskorších predpisov</w:t>
      </w:r>
    </w:p>
    <w:p w14:paraId="79A77729" w14:textId="1F929943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89/1988 Zb. o racionálnom využívaní výhradných ložísk, o povoľovaní a ohlasovaní banskej  činnosti a ohlasovaní činnosti vykonávanej banským spôsobom, v znení </w:t>
      </w:r>
      <w:r w:rsidR="00A616FF">
        <w:rPr>
          <w:rFonts w:ascii="Times New Roman" w:hAnsi="Times New Roman" w:cs="Times New Roman"/>
          <w:sz w:val="24"/>
          <w:szCs w:val="24"/>
        </w:rPr>
        <w:t>neskorších predpisov</w:t>
      </w:r>
    </w:p>
    <w:p w14:paraId="39BAA6B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21/1989 Zb. o bezpečnosti a ochrane zdravia pri práci a bezpečnosti prevádzky pri banskej činnosti a činnosti vykonávanej banským spôsobom v podzemí</w:t>
      </w:r>
    </w:p>
    <w:p w14:paraId="14437DC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29/1989 Zb. o bezpečnosti a ochrane zdravia pri práci a bezpečnosti prevádzky pri banskej činnosti a činnosti vykonávanej banským spôsobom na povrchu</w:t>
      </w:r>
    </w:p>
    <w:p w14:paraId="6825823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50/1989 Zb. o bezpečnosti a  ochrane zdravia pri práci a bezpečnosti prevádzky pri úprave a zušľachťovaní nerastov</w:t>
      </w:r>
    </w:p>
    <w:p w14:paraId="100D167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387/1990 Zb. o vyšetrovaní príčin havárií a závažných pracovných úrazov pri činnostiach podliehajúcich hlavnému dozoru orgánov štátnej banskej správy</w:t>
      </w:r>
    </w:p>
    <w:p w14:paraId="4C97B2F8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>Slovenského úradu bezpečnosti práce a Slovenského banského úradu</w:t>
      </w:r>
      <w:r w:rsidRPr="00FB6100">
        <w:rPr>
          <w:rFonts w:ascii="Times New Roman" w:hAnsi="Times New Roman" w:cs="Times New Roman"/>
          <w:iCs/>
          <w:sz w:val="24"/>
          <w:szCs w:val="24"/>
        </w:rPr>
        <w:t xml:space="preserve"> č. 208/1991 Zb. o bezpečnosti práce a technických zariadení pri prevádzke, údržbe a opravách vozidiel</w:t>
      </w:r>
    </w:p>
    <w:p w14:paraId="57D6E10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520/1991 Zb. o podmienkach využívania ložísk nevyhradených nerastov</w:t>
      </w:r>
    </w:p>
    <w:p w14:paraId="25DEC06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</w:t>
      </w:r>
      <w:r w:rsidRPr="00FB6100">
        <w:rPr>
          <w:rFonts w:ascii="Times New Roman" w:hAnsi="Times New Roman" w:cs="Times New Roman"/>
          <w:sz w:val="24"/>
          <w:szCs w:val="24"/>
        </w:rPr>
        <w:t xml:space="preserve">Ministerstva hospodárstva Slovenskej republiky </w:t>
      </w:r>
      <w:r w:rsidRPr="00FB6100">
        <w:rPr>
          <w:rFonts w:ascii="Times New Roman" w:hAnsi="Times New Roman" w:cs="Times New Roman"/>
          <w:iCs/>
          <w:sz w:val="24"/>
          <w:szCs w:val="24"/>
        </w:rPr>
        <w:t>č. 208/1993 Z. z. o požiadavkách na kvalifikáciu a o overovaní odbornej spôsobilosti pracovníkov pri banskej činnosti a činnosti vykonávanej banským spôsobom</w:t>
      </w:r>
    </w:p>
    <w:p w14:paraId="308E927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50/2002 Z. z. o úhrade za dobývací priestor, úhrade za vydobyté nerasty a o úhrade za uskladňovanie plynov alebo kvapalín</w:t>
      </w:r>
    </w:p>
    <w:p w14:paraId="7B1C6A3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117/2002 Z. z. o minimálnych požiadavkách na bezpečnosť a ochranu zdravia zamestnancov pri banskej činnosti a pri dobývaní ložísk nevyhradených nerastov</w:t>
      </w:r>
    </w:p>
    <w:p w14:paraId="5AB77EE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514/2008 Z. z. o nakladaní s odpadom z ťažobného priemyslu a o zmene a doplnení niektorých zákonov v znení neskorších predpisov</w:t>
      </w:r>
    </w:p>
    <w:p w14:paraId="6473919E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Zákon č. 67/2010 Z. z. o podmienkach uvedenia chemických látok a chemických zmesí na trh a o zmene a doplnení niektorých zákonov (chemický zákon) </w:t>
      </w:r>
      <w:r w:rsidRPr="00FB6100">
        <w:rPr>
          <w:rFonts w:ascii="Times New Roman" w:hAnsi="Times New Roman" w:cs="Times New Roman"/>
          <w:sz w:val="24"/>
          <w:szCs w:val="24"/>
        </w:rPr>
        <w:t>v znení  neskorších predpisov</w:t>
      </w:r>
    </w:p>
    <w:p w14:paraId="432BF9F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107/2010 Z. z. o podrobnostiach vydania osvedčenia o vhodnosti prírodných horninových štruktúr a podzemných priestorov na uskladňovanie plynov a kvapalín</w:t>
      </w:r>
    </w:p>
    <w:p w14:paraId="5936989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Oznámenie Ministerstva hospodárstva Slovenskej republiky č. 177/2010 Z. z. o vydaní výnosu</w:t>
      </w:r>
      <w:r w:rsidRPr="00FB610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FB6100">
        <w:rPr>
          <w:rFonts w:ascii="Times New Roman" w:hAnsi="Times New Roman" w:cs="Times New Roman"/>
          <w:iCs/>
          <w:sz w:val="24"/>
          <w:szCs w:val="24"/>
        </w:rPr>
        <w:t>z 15. apríla 2010 č. 3/2010, ktorým sa ustanovujú podrobnosti o všeobecných požiadavkách na klasifikáciu, označovanie a balenie nebezpečných látok a zmesí</w:t>
      </w:r>
    </w:p>
    <w:p w14:paraId="7BA6DA91" w14:textId="0196EA8E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životného prostredia Slovenskej republiky č. 255/2010 Z. z., ktorou sa vykonáva zákon o nakladaní s odpadom z ťažobného priemyslu a o zmen</w:t>
      </w:r>
      <w:r w:rsidR="00A616FF">
        <w:rPr>
          <w:rFonts w:ascii="Times New Roman" w:hAnsi="Times New Roman" w:cs="Times New Roman"/>
          <w:iCs/>
          <w:sz w:val="24"/>
          <w:szCs w:val="24"/>
        </w:rPr>
        <w:t>e a doplnení niektorých zákonov</w:t>
      </w:r>
    </w:p>
    <w:p w14:paraId="0A219C7E" w14:textId="413408A2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a výstavby Slovenskej republiky č. 325/2010 Z. z., ktorou sa ustanovujú podrobnosti rokovania komisie a postup komisie pri vyhodnocovaní návrhov predložených do výberového konania o určenie dobývacieho priestoru a do výberového konania o prevod dobývacie</w:t>
      </w:r>
      <w:r w:rsidR="00A616FF">
        <w:rPr>
          <w:rFonts w:ascii="Times New Roman" w:hAnsi="Times New Roman" w:cs="Times New Roman"/>
          <w:iCs/>
          <w:sz w:val="24"/>
          <w:szCs w:val="24"/>
        </w:rPr>
        <w:t>ho priestoru na inú organizáciu</w:t>
      </w:r>
    </w:p>
    <w:p w14:paraId="4BCD41FC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Zákon č. 258/2011 Z. z. o trvalom ukladaní oxidu uhličitého do geologického prostredia a o zmene a doplnení niektorých zákonov v znení  </w:t>
      </w:r>
      <w:r w:rsidRPr="00FB6100">
        <w:rPr>
          <w:rFonts w:ascii="Times New Roman" w:hAnsi="Times New Roman" w:cs="Times New Roman"/>
          <w:sz w:val="24"/>
          <w:szCs w:val="24"/>
        </w:rPr>
        <w:t>neskorších predpisov</w:t>
      </w:r>
    </w:p>
    <w:p w14:paraId="0DA985DA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Vyhláška Ministerstva hospodárstva Slovenskej republiky č. </w:t>
      </w:r>
      <w:r w:rsidRPr="00FB6100">
        <w:rPr>
          <w:rFonts w:ascii="Times New Roman" w:hAnsi="Times New Roman" w:cs="Times New Roman"/>
          <w:sz w:val="24"/>
          <w:szCs w:val="24"/>
        </w:rPr>
        <w:t>524/2011 Z. z., ktorou sa ustanovujú podrobnosti o postupe pri povoľovaní sprístupňovania banských diel a starých banských diel na múzejné a iné účely a prác na ich udržiavaní v bezpečnom stave</w:t>
      </w:r>
    </w:p>
    <w:p w14:paraId="560DA68E" w14:textId="0E782C41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 xml:space="preserve">Nariadenie vlády SR č. 298/2012 Z. z. </w:t>
      </w:r>
      <w:r w:rsidRPr="00FB6100">
        <w:rPr>
          <w:rFonts w:ascii="Times New Roman" w:hAnsi="Times New Roman" w:cs="Times New Roman"/>
          <w:sz w:val="24"/>
          <w:szCs w:val="24"/>
        </w:rPr>
        <w:t>o systéme identifikácie a sledovateľnos</w:t>
      </w:r>
      <w:r w:rsidR="00A616FF">
        <w:rPr>
          <w:rFonts w:ascii="Times New Roman" w:hAnsi="Times New Roman" w:cs="Times New Roman"/>
          <w:sz w:val="24"/>
          <w:szCs w:val="24"/>
        </w:rPr>
        <w:t>ti výbušnín na civilné použitie</w:t>
      </w:r>
    </w:p>
    <w:p w14:paraId="090FB35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39/2013 Z. z. o integrovanej prevencii a kontrole znečisťovania životného prostredia a o zmene a doplnení niektorých zákonov</w:t>
      </w:r>
      <w:r w:rsidRPr="00FB6100">
        <w:rPr>
          <w:rFonts w:ascii="Times New Roman" w:hAnsi="Times New Roman" w:cs="Times New Roman"/>
          <w:sz w:val="24"/>
          <w:szCs w:val="24"/>
        </w:rPr>
        <w:t xml:space="preserve"> v znení  neskorších predpisov</w:t>
      </w:r>
    </w:p>
    <w:p w14:paraId="1074DDC4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58/2014 Z. z.</w:t>
      </w:r>
      <w:r w:rsidRPr="00FB610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FB6100">
        <w:rPr>
          <w:rFonts w:ascii="Times New Roman" w:hAnsi="Times New Roman" w:cs="Times New Roman"/>
          <w:iCs/>
          <w:sz w:val="24"/>
          <w:szCs w:val="24"/>
        </w:rPr>
        <w:t>o výbušninách, výbušných predmetoch a munícii a o zmene a doplnení niektorých zákonov v znení neskorších predpisov</w:t>
      </w:r>
    </w:p>
    <w:p w14:paraId="4E08D3C1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lastRenderedPageBreak/>
        <w:t>Zákon č. 262/2014 Z. z. o pôsobnosti orgánov štátnej správy vo veciach prekurzorov výbušnín a o zmene a doplnení niektorých zákonov v znení zákona č.122/2022 Z. z.</w:t>
      </w:r>
    </w:p>
    <w:p w14:paraId="61A4261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343</w:t>
      </w:r>
      <w:r w:rsidRPr="00FB6100">
        <w:rPr>
          <w:rFonts w:ascii="Times New Roman" w:hAnsi="Times New Roman" w:cs="Times New Roman"/>
          <w:sz w:val="24"/>
          <w:szCs w:val="24"/>
        </w:rPr>
        <w:t>/2014 Z. z., ktorou sa ustanovujú podmienky prepravy a prenášania výbušnín, výbušných predmetov a munície v priestoroch oprávnenej osoby</w:t>
      </w:r>
    </w:p>
    <w:p w14:paraId="74F7303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344</w:t>
      </w:r>
      <w:r w:rsidRPr="00FB6100">
        <w:rPr>
          <w:rFonts w:ascii="Times New Roman" w:hAnsi="Times New Roman" w:cs="Times New Roman"/>
          <w:sz w:val="24"/>
          <w:szCs w:val="24"/>
        </w:rPr>
        <w:t>/2014 Z. z., ktorou sa upravujú podrobnosti o odbornej spôsobilosti pri prácach s výbušninami, výbušnými predmetmi a muníciou</w:t>
      </w:r>
    </w:p>
    <w:p w14:paraId="21945496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345</w:t>
      </w:r>
      <w:r w:rsidRPr="00FB6100">
        <w:rPr>
          <w:rFonts w:ascii="Times New Roman" w:hAnsi="Times New Roman" w:cs="Times New Roman"/>
          <w:sz w:val="24"/>
          <w:szCs w:val="24"/>
        </w:rPr>
        <w:t>/2014 Z. z.</w:t>
      </w:r>
      <w:r w:rsidRPr="00FB6100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FB610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FB6100">
        <w:rPr>
          <w:rFonts w:ascii="Times New Roman" w:hAnsi="Times New Roman" w:cs="Times New Roman"/>
          <w:sz w:val="24"/>
          <w:szCs w:val="24"/>
        </w:rPr>
        <w:t>ohňostrojných</w:t>
      </w:r>
      <w:proofErr w:type="spellEnd"/>
      <w:r w:rsidRPr="00FB6100">
        <w:rPr>
          <w:rFonts w:ascii="Times New Roman" w:hAnsi="Times New Roman" w:cs="Times New Roman"/>
          <w:sz w:val="24"/>
          <w:szCs w:val="24"/>
        </w:rPr>
        <w:t xml:space="preserve"> prácach</w:t>
      </w:r>
    </w:p>
    <w:p w14:paraId="3DA24BE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životného prostredia Slovenskej republiky č. 33/2015 Z. z., ktorou sa vykonávajú niektoré ustanovenia zákona č. 44/1988 Zb. o ochrane a využití nerastného bohatstva (banský zákon) v znení neskorších predpisov</w:t>
      </w:r>
    </w:p>
    <w:p w14:paraId="548D52A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70/2015 Z. z. o sprístupňovaní pyrotechnických výrobkov na trhu</w:t>
      </w:r>
    </w:p>
    <w:p w14:paraId="0A101FB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128/2015 Z. z. o prevencii závažných priemyselných havárií a o zmene a doplnení niektorých zákonov v znení neskorších predpisov</w:t>
      </w:r>
    </w:p>
    <w:p w14:paraId="7ED2F09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200</w:t>
      </w:r>
      <w:r w:rsidRPr="00FB6100">
        <w:rPr>
          <w:rFonts w:ascii="Times New Roman" w:hAnsi="Times New Roman" w:cs="Times New Roman"/>
          <w:sz w:val="24"/>
          <w:szCs w:val="24"/>
        </w:rPr>
        <w:t>/2015 Z. z. o trhacích prácach</w:t>
      </w:r>
    </w:p>
    <w:p w14:paraId="2B4898F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288</w:t>
      </w:r>
      <w:r w:rsidRPr="00FB6100">
        <w:rPr>
          <w:rFonts w:ascii="Times New Roman" w:hAnsi="Times New Roman" w:cs="Times New Roman"/>
          <w:sz w:val="24"/>
          <w:szCs w:val="24"/>
        </w:rPr>
        <w:t xml:space="preserve">/2015 Z. z., </w:t>
      </w:r>
      <w:r w:rsidRPr="00FB6100">
        <w:rPr>
          <w:rFonts w:ascii="Times New Roman" w:hAnsi="Times New Roman" w:cs="Times New Roman"/>
          <w:iCs/>
          <w:sz w:val="24"/>
          <w:szCs w:val="24"/>
        </w:rPr>
        <w:t>ktorou sa ustanovujú požiadavky na zaistenie bezpečnosti a ochrany zdravia pri výrobe a spracúvaní výbušnín, výbušných predmetov a munície, vyhľadávanie nevybuchnutej munície a podmienky uskladňovania výbušnín, výbušných predmetov a munície</w:t>
      </w:r>
    </w:p>
    <w:p w14:paraId="34BCBD99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131/2016 Z. z. o sprístupňovaní výbušnín na civilné použitie na trhu</w:t>
      </w:r>
    </w:p>
    <w:p w14:paraId="08CFF760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Nariadenie vlády Slovenskej republiky č. 149/2016 Z. z. o zariadeniach a ochranných systémoch určených na použitie v prostredí s nebezpečenstvom výbuchu</w:t>
      </w:r>
    </w:p>
    <w:p w14:paraId="38EA2392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315/2016 Z. z. o registri partnerov verejného sektora a o zmene a doplnení niektorých zákonov v znení neskorších predpisov</w:t>
      </w:r>
    </w:p>
    <w:p w14:paraId="485C47AB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Zákon č. 56/2018 Z. z. o posudzovaní zhody výrobku, sprístupňovaní určeného výrobku na trhu a o zmene a doplnení niektorých zákonov v znení neskorších predpisov</w:t>
      </w:r>
    </w:p>
    <w:p w14:paraId="1684F41D" w14:textId="77777777" w:rsidR="00E450CE" w:rsidRPr="00FB6100" w:rsidRDefault="00E450CE" w:rsidP="00B707B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6100">
        <w:rPr>
          <w:rFonts w:ascii="Times New Roman" w:hAnsi="Times New Roman" w:cs="Times New Roman"/>
          <w:iCs/>
          <w:sz w:val="24"/>
          <w:szCs w:val="24"/>
        </w:rPr>
        <w:t>Vyhláška Ministerstva hospodárstva Slovenskej republiky č. 146/2020 Z. z., ktorou sa ustanovujú obvody pôsobnosti obvodných banských úradov</w:t>
      </w:r>
    </w:p>
    <w:p w14:paraId="5B8569A3" w14:textId="77777777" w:rsidR="00E450CE" w:rsidRPr="00FB6100" w:rsidRDefault="00E450CE" w:rsidP="00B707B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100">
        <w:rPr>
          <w:rFonts w:ascii="Times New Roman" w:eastAsia="Times New Roman" w:hAnsi="Times New Roman" w:cs="Times New Roman"/>
          <w:bCs/>
          <w:sz w:val="24"/>
          <w:szCs w:val="24"/>
        </w:rPr>
        <w:t>Zákon č. 331/2005 Z. z. o orgánoch štátnej správy vo veciach drogových prekurzorov a o zmene a doplnení niektorých zákonov v znení neskorších predpisov</w:t>
      </w:r>
    </w:p>
    <w:p w14:paraId="283288D4" w14:textId="77777777" w:rsidR="00E450CE" w:rsidRPr="00FB6100" w:rsidRDefault="00E450CE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eastAsia="Times New Roman" w:hAnsi="Times New Roman" w:cs="Times New Roman"/>
          <w:bCs/>
          <w:sz w:val="24"/>
          <w:szCs w:val="24"/>
        </w:rPr>
        <w:t xml:space="preserve">Zákon č. 94/2013 </w:t>
      </w:r>
      <w:r w:rsidRPr="00FB6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o </w:t>
      </w:r>
      <w:proofErr w:type="spellStart"/>
      <w:r w:rsidRPr="00FB6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puncovníctve</w:t>
      </w:r>
      <w:proofErr w:type="spellEnd"/>
      <w:r w:rsidRPr="00FB610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a skúšaní drahých kovov (puncový zákon) a o zmene niektorých zákonov v znení neskorších predpisov</w:t>
      </w:r>
    </w:p>
    <w:p w14:paraId="4D4E6F13" w14:textId="3E168F3A" w:rsidR="00093D54" w:rsidRDefault="00093D54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16B42" w14:textId="39FC6585" w:rsidR="004A5CB6" w:rsidRDefault="004A5CB6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3CDAB" w14:textId="3970B1C9" w:rsidR="004A5CB6" w:rsidRPr="004A5CB6" w:rsidRDefault="004A5CB6" w:rsidP="004A5CB6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CB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ekcia stratégie</w:t>
      </w:r>
    </w:p>
    <w:p w14:paraId="580C8A71" w14:textId="2EE267E4" w:rsidR="004A5CB6" w:rsidRPr="00FB6100" w:rsidRDefault="004A5CB6" w:rsidP="004A5C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331/2005 Z. z. o orgánoch štátnej správy vo veciach drogových prekurzorov a o zmene a doplnení niektorých zákonov v znení neskorších predpisov</w:t>
      </w:r>
    </w:p>
    <w:p w14:paraId="7427EBC9" w14:textId="77777777" w:rsidR="004A5CB6" w:rsidRPr="00FB6100" w:rsidRDefault="004A5CB6" w:rsidP="004A5C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 xml:space="preserve">Zákon č. 94/2013 Z. z. o </w:t>
      </w:r>
      <w:proofErr w:type="spellStart"/>
      <w:r w:rsidRPr="00FB6100">
        <w:rPr>
          <w:rFonts w:ascii="Times New Roman" w:hAnsi="Times New Roman" w:cs="Times New Roman"/>
          <w:sz w:val="24"/>
          <w:szCs w:val="24"/>
        </w:rPr>
        <w:t>puncovníctve</w:t>
      </w:r>
      <w:proofErr w:type="spellEnd"/>
      <w:r w:rsidRPr="00FB6100">
        <w:rPr>
          <w:rFonts w:ascii="Times New Roman" w:hAnsi="Times New Roman" w:cs="Times New Roman"/>
          <w:sz w:val="24"/>
          <w:szCs w:val="24"/>
        </w:rPr>
        <w:t xml:space="preserve"> a skúšaní drahých kovov (puncový zákon) a o zmene niektorých zákonov v znení neskorších predpisov</w:t>
      </w:r>
    </w:p>
    <w:p w14:paraId="60FF44BA" w14:textId="76E8F70F" w:rsidR="004A5CB6" w:rsidRDefault="004A5CB6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368/2021 Z. z. o mechanizme na podporu obnovy a odolnosti a o zmene a doplnení niektorých zákonov v znení neskorších predpisov</w:t>
      </w:r>
    </w:p>
    <w:p w14:paraId="625AFB2D" w14:textId="5762C995" w:rsidR="00AC06A3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E328" w14:textId="224B87D5" w:rsidR="00A616FF" w:rsidRPr="00FB6100" w:rsidRDefault="00A616FF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2A608" w14:textId="6B16CC18" w:rsidR="00AC06A3" w:rsidRPr="00AC06A3" w:rsidRDefault="00AC06A3" w:rsidP="00AC06A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Oddelenie v</w:t>
      </w:r>
      <w:r w:rsidRPr="00AC06A3">
        <w:rPr>
          <w:rFonts w:ascii="Times New Roman" w:hAnsi="Times New Roman" w:cs="Times New Roman"/>
          <w:b/>
          <w:sz w:val="24"/>
          <w:szCs w:val="24"/>
        </w:rPr>
        <w:t>ýkon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C06A3">
        <w:rPr>
          <w:rFonts w:ascii="Times New Roman" w:hAnsi="Times New Roman" w:cs="Times New Roman"/>
          <w:b/>
          <w:sz w:val="24"/>
          <w:szCs w:val="24"/>
        </w:rPr>
        <w:t xml:space="preserve"> mimoriadnych opatrení</w:t>
      </w:r>
    </w:p>
    <w:p w14:paraId="083828B2" w14:textId="77777777" w:rsidR="00AC06A3" w:rsidRPr="00FB6100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290/2016 Z. z.  o podpore malého a stredného podnikania a o zmene a doplnení zákona č. 71/2013 Z. z. o poskytovaní dotácií v pôsobnosti Ministerstva hospodárstva Slovenskej republiky v znení neskorších predpisov</w:t>
      </w:r>
    </w:p>
    <w:p w14:paraId="6D7DF972" w14:textId="77777777" w:rsidR="00AC06A3" w:rsidRPr="00FB6100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780E1" w14:textId="77777777" w:rsidR="00AC06A3" w:rsidRPr="00FB6100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7F1F6" w14:textId="0E1025CA" w:rsidR="00AC06A3" w:rsidRPr="00AC06A3" w:rsidRDefault="00AC06A3" w:rsidP="00AC06A3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Oddelenie v</w:t>
      </w:r>
      <w:r w:rsidRPr="00AC06A3">
        <w:rPr>
          <w:rFonts w:ascii="Times New Roman" w:hAnsi="Times New Roman" w:cs="Times New Roman"/>
          <w:b/>
          <w:sz w:val="24"/>
          <w:szCs w:val="24"/>
        </w:rPr>
        <w:t>ýkon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C06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06A3">
        <w:rPr>
          <w:rFonts w:ascii="Times New Roman" w:hAnsi="Times New Roman" w:cs="Times New Roman"/>
          <w:b/>
          <w:sz w:val="24"/>
          <w:szCs w:val="24"/>
        </w:rPr>
        <w:t>enviro</w:t>
      </w:r>
      <w:proofErr w:type="spellEnd"/>
      <w:r w:rsidRPr="00AC06A3">
        <w:rPr>
          <w:rFonts w:ascii="Times New Roman" w:hAnsi="Times New Roman" w:cs="Times New Roman"/>
          <w:b/>
          <w:sz w:val="24"/>
          <w:szCs w:val="24"/>
        </w:rPr>
        <w:t xml:space="preserve"> opatrení</w:t>
      </w:r>
    </w:p>
    <w:p w14:paraId="568A2303" w14:textId="77777777" w:rsidR="00AC06A3" w:rsidRPr="00FB6100" w:rsidRDefault="00AC06A3" w:rsidP="00F56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409/2011 Z. z. o niektorých opatreniach na úseku environmentálnej záťaže a o zmene a doplnení niektorých zákonov v znení neskorších predpisov</w:t>
      </w:r>
    </w:p>
    <w:p w14:paraId="03DC49FA" w14:textId="77777777" w:rsidR="00AC06A3" w:rsidRPr="00FB6100" w:rsidRDefault="00AC06A3" w:rsidP="00AC0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F6F0B" w14:textId="6BB22ECD" w:rsidR="004A5CB6" w:rsidRDefault="004A5CB6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0B7C7" w14:textId="7BD2FEC9" w:rsidR="00717E87" w:rsidRPr="00F56C4A" w:rsidRDefault="005E3F39" w:rsidP="00F56C4A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C4A">
        <w:rPr>
          <w:rFonts w:ascii="Times New Roman" w:hAnsi="Times New Roman" w:cs="Times New Roman"/>
          <w:b/>
          <w:sz w:val="24"/>
          <w:szCs w:val="24"/>
        </w:rPr>
        <w:t>Sekcia ochrany</w:t>
      </w:r>
      <w:r w:rsidR="00717E87" w:rsidRPr="00F56C4A">
        <w:rPr>
          <w:rFonts w:ascii="Times New Roman" w:hAnsi="Times New Roman" w:cs="Times New Roman"/>
          <w:b/>
          <w:sz w:val="24"/>
          <w:szCs w:val="24"/>
        </w:rPr>
        <w:t xml:space="preserve"> spotrebiteľa</w:t>
      </w:r>
      <w:r w:rsidRPr="00F56C4A">
        <w:rPr>
          <w:rFonts w:ascii="Times New Roman" w:hAnsi="Times New Roman" w:cs="Times New Roman"/>
          <w:b/>
          <w:sz w:val="24"/>
          <w:szCs w:val="24"/>
        </w:rPr>
        <w:t xml:space="preserve"> a trhového</w:t>
      </w:r>
      <w:r w:rsidR="00717E87" w:rsidRPr="00F56C4A">
        <w:rPr>
          <w:rFonts w:ascii="Times New Roman" w:hAnsi="Times New Roman" w:cs="Times New Roman"/>
          <w:b/>
          <w:sz w:val="24"/>
          <w:szCs w:val="24"/>
        </w:rPr>
        <w:t xml:space="preserve"> dohľad</w:t>
      </w:r>
      <w:r w:rsidRPr="00F56C4A">
        <w:rPr>
          <w:rFonts w:ascii="Times New Roman" w:hAnsi="Times New Roman" w:cs="Times New Roman"/>
          <w:b/>
          <w:sz w:val="24"/>
          <w:szCs w:val="24"/>
        </w:rPr>
        <w:t>u</w:t>
      </w:r>
    </w:p>
    <w:p w14:paraId="668D3893" w14:textId="56C3B82A" w:rsidR="00F2259E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178/1998 Z. z. o pod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mien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kach predaja výrobkov a poskytovania služieb na trhových miestach a o zmene a doplnení zákona č. 455/1991 Zb. o živnostenskom podnikaní (živnostenský zákon) v znení neskorších predpisov</w:t>
        </w:r>
      </w:hyperlink>
    </w:p>
    <w:p w14:paraId="05BD253E" w14:textId="77777777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147/2001 Z. z. o reklame a o zmene a doplnení niektorých zákonov</w:t>
        </w:r>
      </w:hyperlink>
    </w:p>
    <w:p w14:paraId="444A72E5" w14:textId="7335EC1C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128/2002 Z. z. o štátnej kontrole vnútorného trhu vo veciach ochrany spotrebiteľa a o zmene a doplnení niektorých zákonov</w:t>
        </w:r>
      </w:hyperlink>
    </w:p>
    <w:p w14:paraId="77269DF2" w14:textId="545EC162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22/2004 Z. z. o elektronickom obchode a o zmene a doplnení zákona č. 128/2002 Z. z. o štátnej kontrole vnútorného trhu vo veciach ochrany spotrebiteľa a o zmene a doplnení niektorých zákonov v znení zákona č. 284/2002 Z. z.</w:t>
        </w:r>
      </w:hyperlink>
    </w:p>
    <w:p w14:paraId="1F863631" w14:textId="3CCA098D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92/2008 Z. z. o komoditnej burze a o doplnení zákona Národnej rady Slovenskej republiky č. 145/1995 Z. z. o správnych poplatkoch v znení neskorších predpisov</w:t>
        </w:r>
      </w:hyperlink>
    </w:p>
    <w:p w14:paraId="7AD9B137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136/2010 Z. z. o službách na vnútornom trhu a o zmene a doplnení niektorých zákonov</w:t>
        </w:r>
      </w:hyperlink>
    </w:p>
    <w:p w14:paraId="0C708CC2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161/2011 Z. z. o ochrane spotrebiteľa pri poskytovaní niektorých služieb cestovného ruchu a o zmene a doplnení niektorých zákonov</w:t>
        </w:r>
      </w:hyperlink>
    </w:p>
    <w:p w14:paraId="7BFCB167" w14:textId="377665D7" w:rsidR="00F2259E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78/2012 Z. z. o bezpečnosti hračiek a o zmene a doplnení zákona č. 128/2002 Z. z. o štátnej kontrole vnútorného trhu vo veciach ochrany spotrebiteľa a o zmene a doplnení niektorých zákonov v znení neskorších predpisov</w:t>
        </w:r>
      </w:hyperlink>
    </w:p>
    <w:p w14:paraId="7FCB377A" w14:textId="39FEB89A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391/2015 Z. z. o alternatívnom riešení spotrebiteľských sporov a o zmene a doplnení niektorých zákonov</w:t>
        </w:r>
      </w:hyperlink>
    </w:p>
    <w:p w14:paraId="321C3FC7" w14:textId="2C3DA91E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tooltip="Zákon č. 170/2018 Z. z. o zájazdoch, spojených službách cestovného ruchu, niektorých podmienkach podnikania v cestovnom ruchu a o zmene a doplnení niektorých zákonov 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170/2018 Z. z. o zájazdoch, spojených službách cestovného ruchu, niektorých podmienkach podnikania v cestovnom ruchu a o zmene a doplnení niektorých zákonov </w:t>
        </w:r>
      </w:hyperlink>
    </w:p>
    <w:p w14:paraId="00C783E6" w14:textId="592E35F0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261/2023 Z. z. o žalobách na ochranu kolektívnych záujmov spotrebiteľov a o zmene a doplnení niektorých zákonov </w:t>
        </w:r>
      </w:hyperlink>
    </w:p>
    <w:p w14:paraId="011BB06D" w14:textId="6C5A389F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Zákon č. 108/2024 Z. z. o ochrane spotrebiteľa a o zmene a doplnení niektorých zákonov</w:t>
        </w:r>
      </w:hyperlink>
    </w:p>
    <w:p w14:paraId="1E4BFCF9" w14:textId="61F3586E" w:rsidR="00717E87" w:rsidRPr="00FB6100" w:rsidRDefault="003210E5" w:rsidP="00B70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7" w:history="1">
        <w:r w:rsidR="00717E87" w:rsidRPr="00FB6100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sk-SK"/>
          </w:rPr>
          <w:t>Zákon č.  281/2023 Z. z. o všeobecnej bezpečnosti výrobkov a o zmene a doplnení niektorých zákonov</w:t>
        </w:r>
      </w:hyperlink>
    </w:p>
    <w:p w14:paraId="6434A459" w14:textId="07AA60F3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Vyhláška Ministerstva hospodárstva Slovenskej republiky č. 84/2008 Z. z. o označovaní materiálov použitých v hlavných častiach obuvi</w:t>
        </w:r>
      </w:hyperlink>
      <w:r w:rsidR="00717E87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291CB40" w14:textId="34E33C0D" w:rsidR="00717E87" w:rsidRPr="00FB6100" w:rsidRDefault="00717E87" w:rsidP="00A616FF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begin"/>
      </w:r>
      <w:r w:rsidRPr="00FB6100">
        <w:rPr>
          <w:rFonts w:ascii="Times New Roman" w:hAnsi="Times New Roman" w:cs="Times New Roman"/>
          <w:sz w:val="24"/>
          <w:szCs w:val="24"/>
        </w:rPr>
        <w:instrText xml:space="preserve"> HYPERLINK "https://www.slov-lex.sk/ezbierky/pravne-predpisy/SK/ZZ/2013/225/" </w:instrText>
      </w:r>
      <w:r w:rsidRPr="00FB6100">
        <w:rPr>
          <w:rFonts w:ascii="Times New Roman" w:hAnsi="Times New Roman" w:cs="Times New Roman"/>
          <w:sz w:val="24"/>
          <w:szCs w:val="24"/>
        </w:rPr>
        <w:fldChar w:fldCharType="separate"/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Vyhláška Ministerstva hospodárstva Slovenskej republiky č. 225/2013 Z. z. ktorou sa vykonávajú niektoré ustanovenia zákona č. 78/2012 Z. z. o bezpečnosti hračiek a o zmene a doplnení zákona č. 128/2002 Z. z. o štátnej kontrole vnútorného trhu vo veciach ochrany spotrebiteľa a o zmene a doplnení niektorých zákonov v znení neskorších predpisov v znení zákona č. 140/2013 Z. z. </w:t>
      </w:r>
    </w:p>
    <w:p w14:paraId="3E2F4166" w14:textId="77777777" w:rsidR="00717E87" w:rsidRPr="00FB6100" w:rsidRDefault="00717E87" w:rsidP="00A61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ECB627" w14:textId="5CA74DEA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00">
        <w:rPr>
          <w:rFonts w:ascii="Times New Roman" w:hAnsi="Times New Roman" w:cs="Times New Roman"/>
          <w:sz w:val="24"/>
          <w:szCs w:val="24"/>
          <w:u w:val="single"/>
        </w:rPr>
        <w:t>Legislatíva EÚ</w:t>
      </w:r>
    </w:p>
    <w:p w14:paraId="5514D6AD" w14:textId="77777777" w:rsidR="00717E87" w:rsidRPr="00FB6100" w:rsidRDefault="003210E5" w:rsidP="00B70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19" w:history="1">
        <w:r w:rsidR="00717E87" w:rsidRPr="00FB6100">
          <w:rPr>
            <w:rStyle w:val="Hypertextovprepojeni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eastAsia="sk-SK"/>
          </w:rPr>
          <w:t>Nariadenie Európskeho parlamentu a Rady (ES) č. 261/2004, ktorým sa ustanovujú spoločné pravidlá systému náhrad a pomoci cestujúcim pri odmietnutí nástupu do lietadla, v prípade zrušenia alebo veľkého meškania letov a ktorým sa zrušuje nariadenie (EHS) č. 295/91 (Ú. v. EÚ L 46, 17.2.2004)</w:t>
        </w:r>
      </w:hyperlink>
    </w:p>
    <w:p w14:paraId="1B7C82E4" w14:textId="2FEAF933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hyperlink r:id="rId20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(ES) č. 1007/2011 z 27. septembra 2011 o názvoch textilných vlákien a súvisiacom označení vláknového zloženia textilných výrobkov etiketou a iným označením, ktorým sa zrušuje smernica Rady 73/44/EHS a smernice Európskeho parlamentu a Rady 96/73/ES a 2008/121/ES (Ú. v. ES L 272 18.10.2011)</w:t>
        </w:r>
      </w:hyperlink>
    </w:p>
    <w:p w14:paraId="12B628B7" w14:textId="77777777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1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Nariadenie Európskeho parlamentu a Rady (EÚ) č. 1024/2012 z 25. októbra 2012 o administratívnej spolupráci prostredníctvom informačného systému o vnútornom trhu a o zrušení rozhodnutia Komisie 2008/49/ES („nariadenie o IMI“) 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(Ú. v. EÚ L 316, 14.11.2012)</w:t>
        </w:r>
      </w:hyperlink>
    </w:p>
    <w:p w14:paraId="7144BDAF" w14:textId="77777777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2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 č.  524/2013 z  21. mája 2013 o riešení spotrebiteľských sporov online</w:t>
        </w:r>
      </w:hyperlink>
      <w:r w:rsidR="00717E87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, ktorým sa mení nariadenie (ES) č. 2006/2004 a smernica 2009/22/ES (nariadenie o riešení spotrebiteľských sporov online) (Ú. v. EÚ L 165, 18.6.2013) </w:t>
      </w:r>
    </w:p>
    <w:p w14:paraId="571DC643" w14:textId="77777777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3" w:tgtFrame="_blank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 2017/2394 z 12. decembra 2017 o spolupráci medzi národnými orgánmi zodpovednými za presadzovanie právnych predpisov na ochranu spotrebiteľa</w:t>
        </w:r>
      </w:hyperlink>
      <w:r w:rsidR="00717E87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a o zrušení nariadenia (ES) č. 2006/2004 (Ú. v. ES L 345 27.12.2017)</w:t>
      </w:r>
    </w:p>
    <w:p w14:paraId="2C4BD9AC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Nariadenie Európskeho parlamentu a Rady (EÚ) 2018/302 z 28. februára 2018 o riešení neodôvodneného geografického blokovania a iných foriem diskriminácie z dôvodu štátnej príslušnosti, miesta bydliska alebo sídla zákazníkov na vnútornom trhu, ktorým sa menia nariadenia (ES) č. 2006/2004 a (EÚ) 2017/2394 a smernica 2009/22/ES </w:t>
        </w:r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(Ú. v. EÚ L 60I, 2.3.2018)</w:t>
        </w:r>
      </w:hyperlink>
    </w:p>
    <w:p w14:paraId="74EA7373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 Rady (EÚ) 2019/1020 z 20. júna 2019 o dohľade nad trhom a súlade výrobkov a o zmene smernice 2004/42/ES a nariadení (ES) č. 765/2008 a (EÚ) č. 305/2011 (Ú. v. EÚ L 169, 25.06.2019)</w:t>
        </w:r>
      </w:hyperlink>
      <w:r w:rsidR="00717E87" w:rsidRPr="00FB6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59ADA" w14:textId="0230BD08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 2019/1150 z 20. júna 2019 o podpore spravodlivosti a transparentnosti pre komerčných používateľov online sprostredkovateľských služieb (Ú. v. EÚ L 265, 12.10.2022) (Ú. v. EÚ L 186, 11.7.2019)</w:t>
        </w:r>
      </w:hyperlink>
    </w:p>
    <w:p w14:paraId="0F626907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Nariadenie Európskeho parlamentu a Rady (EÚ) 2022/1925 zo 14. septembra 2022 o </w:t>
        </w:r>
        <w:proofErr w:type="spellStart"/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súťažeschopných</w:t>
        </w:r>
        <w:proofErr w:type="spellEnd"/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spravodlivých trhoch digitálneho sektora a o zmene smerníc (EÚ) 2019/1937 a (EÚ) 2020/ 1828 (akt o digitálnych trhoch) (Ú. v. EÚ L 265, 12.10.2022)</w:t>
        </w:r>
      </w:hyperlink>
    </w:p>
    <w:p w14:paraId="4D63DE20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Nariadenie Európskeho parlamentu a Rady (EÚ) 2022/2065 z 19. októbra 2022 o jednotnom trhu s digitálnymi službami a o zmene smernice 2000/31/ES (tzv. akt o digitálnych službách) (Ú. v. EÚ L 277, 27.10.2022)</w:t>
        </w:r>
      </w:hyperlink>
    </w:p>
    <w:p w14:paraId="0B4D4E64" w14:textId="77777777" w:rsidR="00717E87" w:rsidRPr="00FB6100" w:rsidRDefault="003210E5" w:rsidP="00B707B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hyperlink r:id="rId29" w:history="1">
        <w:r w:rsidR="00717E87" w:rsidRPr="00FB6100">
          <w:rPr>
            <w:rStyle w:val="Hypertextovprepojenie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sk-SK"/>
          </w:rPr>
          <w:t>Nariadenie Európskeho parlamentu a Rady (EÚ) 2023/988 z 10. mája 2023 o všeobecnej bezpečnosti výrobkov, ktorým sa mení nariadenie Európskeho parlamentu a Rady (EÚ) č. 1025/2012 a smernica Európskeho parlamentu a Rady (EÚ) 2020/1828 a zrušuje smernica Európskeho parlamentu a Rady 2001/95/ES a smernica Rady 87/357/EHS (Ú. v. EÚ L 135, 23.5.2023)</w:t>
        </w:r>
      </w:hyperlink>
    </w:p>
    <w:p w14:paraId="2FC500DC" w14:textId="77777777" w:rsidR="00717E87" w:rsidRPr="00FB6100" w:rsidRDefault="00717E87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begin"/>
      </w:r>
      <w:r w:rsidRPr="00FB6100">
        <w:rPr>
          <w:rFonts w:ascii="Times New Roman" w:hAnsi="Times New Roman" w:cs="Times New Roman"/>
          <w:sz w:val="24"/>
          <w:szCs w:val="24"/>
        </w:rPr>
        <w:instrText xml:space="preserve"> HYPERLINK "https://eur-lex.europa.eu/legal-content/SK/TXT/HTML/?uri=OJ:L_202403015" </w:instrText>
      </w:r>
      <w:r w:rsidRPr="00FB6100">
        <w:rPr>
          <w:rFonts w:ascii="Times New Roman" w:hAnsi="Times New Roman" w:cs="Times New Roman"/>
          <w:sz w:val="24"/>
          <w:szCs w:val="24"/>
        </w:rPr>
        <w:fldChar w:fldCharType="separate"/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Nariadenie Európskeho parlamentu a Rady (EÚ) 2024/3015 z 27. novembra 2024 o zákaze výrobkov vyrobených s využitím nútenej práce na trhu Únie a o zmene smernice (EÚ) 2019/1937 (Ú. v. EÚ L, 2024/3015, 12. 12. 2024)</w:t>
      </w:r>
    </w:p>
    <w:p w14:paraId="0259F2C1" w14:textId="120A1CA7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fldChar w:fldCharType="end"/>
      </w:r>
      <w:hyperlink r:id="rId30" w:history="1">
        <w:r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Delegované nariadenie Komisie (EÚ) 2023/1127 z 2. marca 2023, ktorým sa nariadenie Európskeho parlamentu a Rady (EÚ) 2022/2065 dopĺňa o podrobné metodiky a postupy týkajúce sa poplatkov za dohľad, ktoré Komisia účtuje poskytovateľom veľmi veľkých online platforiem a veľmi veľkých internetových vyhľadávačov (Ú. v. EÚ L 149, 9.6.2023)</w:t>
        </w:r>
      </w:hyperlink>
    </w:p>
    <w:p w14:paraId="4FC280EF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Delegované nariadenie Komisie (EÚ) 2024/436 z 20. októbra 2023, ktorým sa dopĺňa nariadenie Európskeho parlamentu a Rady (EÚ) 2022/2065 stanovením pravidiel vykonávania auditov pre veľmi veľké online platformy a veľmi veľké internetové vyhľadávače (Ú. v. EÚ L, 2024/436, 2.2.2024)</w:t>
        </w:r>
      </w:hyperlink>
    </w:p>
    <w:p w14:paraId="73D93677" w14:textId="77777777" w:rsidR="00717E87" w:rsidRPr="00FB6100" w:rsidRDefault="003210E5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2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Delegované nariadenie Komisie (EÚ) 2024/3173 z 27. augusta 2024, ktorým sa dopĺňa nariadenie Európskeho parlamentu a Rady (EÚ) 2023/988, pokiaľ ide o pravidlá prístupu a fungovania systému rýchleho varovania </w:t>
        </w:r>
        <w:proofErr w:type="spellStart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Safety</w:t>
        </w:r>
        <w:proofErr w:type="spellEnd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Gate, informácie, ktoré sa do tohto systému majú vkladať, požiadavky na oznámenia a kritériá na posúdenie úrovne rizika (Ú. v. EÚ L, 2024/3173, 13.12.2024)</w:t>
        </w:r>
      </w:hyperlink>
      <w:r w:rsidR="00717E87" w:rsidRPr="00FB61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6FBC7E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2021/1121 z 8. júla 2021,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spresňujú podrobnosti o štatistických údajoch, ktoré majú členské štáty predkladať, pokiaľ ide o kontroly výrobkov, ktoré vstupujú na trh Únie, v súvislosti s ich bezpečnosťou a súladom (Ú. v. EÚ L 243, 09. 07. 2021)</w:t>
        </w:r>
      </w:hyperlink>
    </w:p>
    <w:p w14:paraId="339F006C" w14:textId="77777777" w:rsidR="00717E87" w:rsidRPr="00FB6100" w:rsidRDefault="003210E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4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2021/2248 zo 16. decembra 2021,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špecifikujú podrobnosti o elektronickom rozhraní medzi vnútroštátnymi colnými systémami a informačným a komunikačným systémom pre dohľad nad trhom a údaje, ktoré sa majú prenášať prostredníctvom tohto rozhrania (Ú. v. EÚ L 453, 17. 12. 2021)</w:t>
        </w:r>
      </w:hyperlink>
      <w:r w:rsidR="00717E87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5DFF01F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2022/1267 z 20. júla 2022,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stanovujú postupy určovania skúšobných zariadení Únie na účely dohľadu nad trhom a overovania súladu výrobkov v súlade s nariadením Európskeho parlamentu a Rady (EÚ) 2019/1020 (Ú. v. EÚ L 192, 21. 07. 2022)</w:t>
        </w:r>
      </w:hyperlink>
      <w:r w:rsidR="00717E87" w:rsidRPr="00FB6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BAA4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Vykonávacie nariadenie Komisie (EÚ) 2023/814 zo 14. apríla 2023 o podrobných pravidlách vedenia určitých konaní Komisiou podľa nariadenia Európskeho parlamentu a Rady (EÚ) 2022/1925 (Ú. v. EÚ L 265, 12.10.2022)</w:t>
        </w:r>
      </w:hyperlink>
    </w:p>
    <w:p w14:paraId="7C03F646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Vykonávacie nariadenie Komisie (EÚ) 2023/1201 z 21. júna 2023 o podrobných pravidlách vedenia určitých konaní Komisiou podľa nariadenia Európskeho parlamentu a Rady (EÚ) 2022/2065 („akt o digitálnych službách“) (Ú. v. EÚ L 159, 22.6.2023)</w:t>
        </w:r>
      </w:hyperlink>
    </w:p>
    <w:p w14:paraId="3F0BCD52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38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2023/2712 z 5. decembra 2023, 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ktorým sa stanovujú pravidlá uplatňovania nariadenia Európskeho parlamentu a Rady (EÚ) 2019/1020, pokiaľ ide o podrobnosti informácií, ktoré sa majú odovzdávať z vnútroštátnych colných systémov do informačného a komunikačného systému pre dohľad (Ú. v. EÚ L, 2023/2712, 06. 12. 2023)</w:t>
        </w:r>
      </w:hyperlink>
      <w:r w:rsidR="00717E87" w:rsidRPr="00FB61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589F97F4" w14:textId="18774EAA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39" w:history="1"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Vykonávacie nariadenie Komisie (EÚ) 2024/607 z 15. februára 2024 o praktických a prevádzkových opatreniach na fungovanie systému na výmenu informácií podľa nariadenia Európskeho parlamentu a Rady (EÚ) 2022/2065 (ďalej len akt o digitálnych službách) (Ú. v. EÚ L, 2024/607, 16.2.2024)</w:t>
        </w:r>
      </w:hyperlink>
    </w:p>
    <w:p w14:paraId="61A01C7A" w14:textId="20EF8EEF" w:rsidR="00717E87" w:rsidRPr="00FB6100" w:rsidRDefault="003210E5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0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2024/1435 z 24. mája 2024, ktorým sa stanovujú pravidlá uplatňovania nariadenia Európskeho parlamentu a Rady (EÚ) 2023/988, pokiaľ ide o stanovenie vzoru oznámenia o spätnom prevzatí (Ú. v. EÚ L, 2024/1435, 27.5.2024)</w:t>
        </w:r>
      </w:hyperlink>
    </w:p>
    <w:p w14:paraId="551DBD90" w14:textId="5BC0B0AD" w:rsidR="00717E87" w:rsidRPr="00FB6100" w:rsidRDefault="003210E5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1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2024/1459 z 27. mája 2024, ktorým sa stanovujú pravidlá uplatňovania nariadenia Európskeho parlamentu a Rady (EÚ) 2023/988, pokiaľ ide o zavedenie </w:t>
        </w:r>
        <w:proofErr w:type="spellStart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interoperabilného</w:t>
        </w:r>
        <w:proofErr w:type="spellEnd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rozhrania portálu </w:t>
        </w:r>
        <w:proofErr w:type="spellStart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Safety</w:t>
        </w:r>
        <w:proofErr w:type="spellEnd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Gate pre prevádzkovateľov online trhov (Ú. v. EÚ L, 2024/1459, 28.5.2024)</w:t>
        </w:r>
      </w:hyperlink>
    </w:p>
    <w:p w14:paraId="61D321EC" w14:textId="556E1486" w:rsidR="00717E87" w:rsidRPr="00FB6100" w:rsidRDefault="003210E5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2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2024/1740 z 21. júna 2024, ktorým sa stanovujú pravidlá uplatňovania nariadenia Európskeho parlamentu a Rady (EÚ) 2023/988, pokiaľ ide o spôsoby, akými spotrebitelia a iné zainteresované strany informujú Komisiu o výrobkoch, ktoré by mohli predstavovať riziko pre zdravie a bezpečnosť spotrebiteľov, a spôsoby postupovania takýchto informácií dotknutým vnútroštátnym orgánom (Ú. v. EÚ L, 2024/1740, 24.6.2024)</w:t>
        </w:r>
      </w:hyperlink>
    </w:p>
    <w:p w14:paraId="7BC933F8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2024/2216 zo 6. septembra 2024, ktorým sa opravuje a mení vykonávacie nariadenie (EÚ) 2021/2248, ktorým sa špecifikujú podrobnosti o elektronickom rozhraní medzi vnútroštátnymi </w:t>
        </w:r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colnými systémami a informačným a komunikačným systémom pre dohľad nad trhom a údaje, ktoré sa majú prenášať prostredníctvom tohto rozhrania (Ú. v. EÚ L, 2024/2216, 09. 09. 2024)</w:t>
        </w:r>
      </w:hyperlink>
    </w:p>
    <w:p w14:paraId="39190C51" w14:textId="1E046556" w:rsidR="00717E87" w:rsidRPr="00FB6100" w:rsidRDefault="003210E5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4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Vykonávacie nariadenie Komisie (EÚ) 2024/2639 z 9. októbra 2024, ktorým sa stanovujú pravidlá uplatňovania nariadenia Európskeho parlamentu a Rady (EÚ) 2023/988, pokiaľ ide o funkcie a úlohy jednotných národných kontaktných miest systému rýchleho varovania </w:t>
        </w:r>
        <w:proofErr w:type="spellStart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Safety</w:t>
        </w:r>
        <w:proofErr w:type="spellEnd"/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Gate (Ú. v. EÚ L, 2024/2639, 10.10.2024)</w:t>
        </w:r>
      </w:hyperlink>
    </w:p>
    <w:p w14:paraId="6F285868" w14:textId="6B74273D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717E87" w:rsidRPr="00FB6100">
          <w:rPr>
            <w:rStyle w:val="Hypertextovprepojeni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Vykonávacie nariadenie Komisie (EÚ) 2024/2835 zo 4. novembra 2024, ktorým sa stanovujú vzory týkajúce sa povinností poskytovateľov sprostredkovateľských služieb a poskytovateľov online platforiem podávať správy o transparentnosti podľa nariadenia Európskeho parlamentu a Rady (EÚ) 2022/2065 (Ú. v. EÚ L, 2024/2835, 5.11.2024)</w:t>
        </w:r>
      </w:hyperlink>
    </w:p>
    <w:p w14:paraId="69779861" w14:textId="6E626F3E" w:rsidR="00717E87" w:rsidRPr="00FB6100" w:rsidRDefault="003210E5" w:rsidP="00B707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6" w:history="1">
        <w:r w:rsidR="00717E87" w:rsidRPr="00FB6100">
          <w:rPr>
            <w:rStyle w:val="Hypertextovprepojeni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Vykonávacie nariadenie Komisie (EÚ) 2024/2958 z 29. novembra 2024, ktorým sa stanovujú ukazovatele výstupov relevantné pre nariadenie Európskeho parlamentu a Rady (EÚ) 2023/988 o všeobecnej bezpečnosti výrobkov (Ú. v. EÚ L, 2024/2958, 2.12.2024)</w:t>
        </w:r>
      </w:hyperlink>
    </w:p>
    <w:p w14:paraId="2C1DB035" w14:textId="77777777" w:rsidR="00717E87" w:rsidRPr="00FB6100" w:rsidRDefault="003210E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Vykonávacie rozhodnutie Komisie (EÚ) 2023/733 z 3. apríla 2023, ktorým sa určujú skúšobné zariadenia Únie pre rádiové zariadenia a hračky v súlade s nariadením Európskeho parlamentu a Rady (EÚ) 2019/1020 (Ú. v. EÚ L 95, 4.4.2023)</w:t>
        </w:r>
      </w:hyperlink>
    </w:p>
    <w:p w14:paraId="09FDBB79" w14:textId="5F6CF6C5" w:rsidR="00717E87" w:rsidRDefault="003210E5" w:rsidP="00B707B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8" w:history="1"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Vykonávacie rozhodnutie Komisie (EÚ) 2024/1456 z 27. mája 2024, ktorým sa určuje skúšobné zariadenie Únie pre </w:t>
        </w:r>
        <w:proofErr w:type="spellStart"/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ekodizajn</w:t>
        </w:r>
        <w:proofErr w:type="spellEnd"/>
        <w:r w:rsidR="00717E87" w:rsidRPr="00FB610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 energetické označovanie v súlade s nariadením Európskeho parlamentu a Rady (EÚ) 2019/1020 (Ú. v. EÚ L, 2024/1456, 29.5.2024)</w:t>
        </w:r>
      </w:hyperlink>
    </w:p>
    <w:p w14:paraId="7243BA08" w14:textId="77777777" w:rsidR="00B707B3" w:rsidRPr="00FB6100" w:rsidRDefault="00B707B3" w:rsidP="00B707B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322C1D6" w14:textId="3772FC85" w:rsidR="002D7845" w:rsidRPr="00FB6100" w:rsidRDefault="002D7845" w:rsidP="00B707B3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E8D5706" w14:textId="3140F097" w:rsidR="002D7845" w:rsidRPr="00B707B3" w:rsidRDefault="00B707B3" w:rsidP="00B707B3">
      <w:pPr>
        <w:pStyle w:val="Odsekzoznamu"/>
        <w:numPr>
          <w:ilvl w:val="0"/>
          <w:numId w:val="13"/>
        </w:numPr>
        <w:spacing w:after="240"/>
        <w:jc w:val="both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707B3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C</w:t>
      </w:r>
      <w:r w:rsidR="007B7A7C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entrum pre c</w:t>
      </w:r>
      <w:r w:rsidR="002D7845" w:rsidRPr="00B707B3"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  <w:t>hemické látky a prípravky</w:t>
      </w:r>
    </w:p>
    <w:p w14:paraId="5FA30304" w14:textId="23C799F4" w:rsidR="00B707B3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Nariadenie 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Európskeho parlamentu a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Rady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(ES)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1907/2006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z 18. decembra 2006</w:t>
      </w:r>
      <w:r w:rsidR="00B707B3" w:rsidRPr="00B707B3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registrácii, hodnotení, autorizácii a obmedzovaní chemických látok (REACH) a o zriadení Európskej chemickej agentúry, o zmene a doplnení smernice 1999/45/ES a o zrušení nariadenia Rady (EHS) č. 793/93 a nariadenia Komisie (ES) č. 1488/94, smernice Rady 76/769/EHS a smerníc Komisie 91/155/EHS, 93/67/EHS, 93/105/ES a 2000/21/ES</w:t>
      </w:r>
    </w:p>
    <w:p w14:paraId="47848839" w14:textId="1C1CFECB" w:rsidR="002D7845" w:rsidRPr="00FB6100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Nariadenie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Európskeho parlamentu a Rady (ES)</w:t>
      </w:r>
      <w:r w:rsidR="002C5A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1272/2008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616FF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z 16. decembra 2008 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o klasifikácii, označovaní a balení látok a zmesí, o zmene, doplnení a zrušení smerníc 67/548/EHS a 1999/45/ES a o zmene a doplnení nariadenia (ES) č. 1907/2006</w:t>
      </w:r>
    </w:p>
    <w:p w14:paraId="214E3AB3" w14:textId="24CD8431" w:rsidR="002D7845" w:rsidRPr="00FB6100" w:rsidRDefault="00CB1B36" w:rsidP="00B707B3">
      <w:pPr>
        <w:spacing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B6100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Nariadenie</w:t>
      </w:r>
      <w:r w:rsidR="00A616FF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Európskeho parlamentu a Rady (ES)</w:t>
      </w:r>
      <w:r w:rsidRPr="00FB6100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648/2004 </w:t>
      </w:r>
      <w:r w:rsidR="00A616FF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z 31. marca 2004 </w:t>
      </w:r>
      <w:r w:rsidRPr="00FB6100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 </w:t>
      </w:r>
      <w:proofErr w:type="spellStart"/>
      <w:r w:rsidRPr="00FB6100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detergentoch</w:t>
      </w:r>
      <w:proofErr w:type="spellEnd"/>
    </w:p>
    <w:p w14:paraId="221E7559" w14:textId="139ADDA2" w:rsidR="002D7845" w:rsidRPr="00FB6100" w:rsidRDefault="00CB1B36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Zákon </w:t>
      </w:r>
      <w:r w:rsidR="002D7845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č. 67/2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010 Z. z.</w:t>
      </w:r>
      <w:r w:rsidR="002D7845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podmienkach uvedenia chemických látok a chemických zmesí na trh a o zmene a doplnení niektorých zákonov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(chemický zákon) v znení neskorších predpisov</w:t>
      </w:r>
    </w:p>
    <w:p w14:paraId="14E8EBCC" w14:textId="77777777" w:rsidR="00B707B3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Nariadenie vlády Slovenskej republiky č. 46/2009 Z.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z.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, ktorým sa ustanovujú požiadavky na aerosólové rozprašovače v znení neskorších predpisov</w:t>
      </w:r>
    </w:p>
    <w:p w14:paraId="47683A2C" w14:textId="107C3E1F" w:rsidR="00B707B3" w:rsidRDefault="002D7845" w:rsidP="00B707B3">
      <w:pPr>
        <w:spacing w:line="240" w:lineRule="auto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>Smernica Rady 75/324/EHS</w:t>
      </w:r>
      <w:r w:rsidR="002C5ADA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z 20. mája 1975</w:t>
      </w:r>
      <w:r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aproximácii právnych predpisov členských štátov týkajúcich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sa aerosólových rozprašovačov</w:t>
      </w:r>
    </w:p>
    <w:p w14:paraId="5A0EF7C2" w14:textId="64EFE808" w:rsidR="002D7845" w:rsidRPr="00FB6100" w:rsidRDefault="002D784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bCs/>
          <w:sz w:val="24"/>
          <w:szCs w:val="24"/>
        </w:rPr>
        <w:t xml:space="preserve">Nariadenie </w:t>
      </w:r>
      <w:r w:rsidR="00CB1B36" w:rsidRPr="00FB6100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Európskeho parlamentu a Rady </w:t>
      </w:r>
      <w:r w:rsidR="002C5ADA">
        <w:rPr>
          <w:rFonts w:ascii="Times New Roman" w:hAnsi="Times New Roman" w:cs="Times New Roman"/>
          <w:sz w:val="24"/>
          <w:szCs w:val="24"/>
        </w:rPr>
        <w:t>(EÚ) 528/2012 z 22. mája 2012</w:t>
      </w:r>
      <w:r w:rsidRPr="00FB6100">
        <w:rPr>
          <w:rFonts w:ascii="Times New Roman" w:hAnsi="Times New Roman" w:cs="Times New Roman"/>
          <w:sz w:val="24"/>
          <w:szCs w:val="24"/>
        </w:rPr>
        <w:t xml:space="preserve"> o sprístupňovaní biocídnych výrobkov na trhu a ich používaní</w:t>
      </w:r>
    </w:p>
    <w:p w14:paraId="0B43B781" w14:textId="2E2250E8" w:rsidR="002D7845" w:rsidRPr="00FB6100" w:rsidRDefault="00CB1B36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bCs/>
          <w:sz w:val="24"/>
          <w:szCs w:val="24"/>
        </w:rPr>
        <w:t xml:space="preserve">Zákon č. </w:t>
      </w:r>
      <w:r w:rsidR="002D7845" w:rsidRPr="00FB6100">
        <w:rPr>
          <w:rFonts w:ascii="Times New Roman" w:hAnsi="Times New Roman" w:cs="Times New Roman"/>
          <w:sz w:val="24"/>
          <w:szCs w:val="24"/>
        </w:rPr>
        <w:t>319/2013</w:t>
      </w:r>
      <w:r w:rsidRPr="00FB6100">
        <w:rPr>
          <w:rFonts w:ascii="Times New Roman" w:hAnsi="Times New Roman" w:cs="Times New Roman"/>
          <w:sz w:val="24"/>
          <w:szCs w:val="24"/>
        </w:rPr>
        <w:t xml:space="preserve"> Z. z.</w:t>
      </w:r>
      <w:r w:rsidR="002D7845" w:rsidRPr="00FB6100">
        <w:rPr>
          <w:rFonts w:ascii="Times New Roman" w:hAnsi="Times New Roman" w:cs="Times New Roman"/>
          <w:sz w:val="24"/>
          <w:szCs w:val="24"/>
        </w:rPr>
        <w:t xml:space="preserve"> o pôsobnosti orgánov štátnej správy pre sprístupňovanie biocídnych výrobkov na trh a ich používanie a o zmene a doplnení niektorých zákonov</w:t>
      </w:r>
      <w:r w:rsidR="00D8342D">
        <w:rPr>
          <w:rFonts w:ascii="Times New Roman" w:hAnsi="Times New Roman" w:cs="Times New Roman"/>
          <w:sz w:val="24"/>
          <w:szCs w:val="24"/>
        </w:rPr>
        <w:t xml:space="preserve"> </w:t>
      </w:r>
      <w:r w:rsidR="00D8342D" w:rsidRPr="00FB6100">
        <w:rPr>
          <w:rFonts w:ascii="Times New Roman" w:hAnsi="Times New Roman" w:cs="Times New Roman"/>
          <w:sz w:val="24"/>
          <w:szCs w:val="24"/>
        </w:rPr>
        <w:t xml:space="preserve"> (biocídny zákon) </w:t>
      </w:r>
      <w:r w:rsidRPr="00FB6100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</w:p>
    <w:p w14:paraId="660DB8BE" w14:textId="7EAD6162" w:rsidR="00717E87" w:rsidRDefault="002D7845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bCs/>
          <w:sz w:val="24"/>
          <w:szCs w:val="24"/>
        </w:rPr>
        <w:t>Nariadenie vlády</w:t>
      </w:r>
      <w:r w:rsidRPr="00FB6100">
        <w:rPr>
          <w:rFonts w:ascii="Times New Roman" w:hAnsi="Times New Roman" w:cs="Times New Roman"/>
          <w:sz w:val="24"/>
          <w:szCs w:val="24"/>
        </w:rPr>
        <w:t xml:space="preserve"> SR č. </w:t>
      </w:r>
      <w:r w:rsidRPr="00FB6100">
        <w:rPr>
          <w:rFonts w:ascii="Times New Roman" w:hAnsi="Times New Roman" w:cs="Times New Roman"/>
          <w:bCs/>
          <w:sz w:val="24"/>
          <w:szCs w:val="24"/>
        </w:rPr>
        <w:t>340/2013</w:t>
      </w:r>
      <w:r w:rsidR="00CB1B36" w:rsidRPr="00FB6100">
        <w:rPr>
          <w:rFonts w:ascii="Times New Roman" w:hAnsi="Times New Roman" w:cs="Times New Roman"/>
          <w:bCs/>
          <w:sz w:val="24"/>
          <w:szCs w:val="24"/>
        </w:rPr>
        <w:t xml:space="preserve"> Z. z.</w:t>
      </w:r>
      <w:r w:rsidRPr="00FB6100">
        <w:rPr>
          <w:rFonts w:ascii="Times New Roman" w:hAnsi="Times New Roman" w:cs="Times New Roman"/>
          <w:sz w:val="24"/>
          <w:szCs w:val="24"/>
        </w:rPr>
        <w:t>, ktorým sa ustanovuje predmet, náležitosti a sadzba úhrad a ročných platieb za sprístupňovanie biocídnych výrobkov na trh a ich používanie</w:t>
      </w:r>
      <w:r w:rsidR="00CB1B36" w:rsidRPr="00FB6100">
        <w:rPr>
          <w:rFonts w:ascii="Times New Roman" w:hAnsi="Times New Roman" w:cs="Times New Roman"/>
          <w:sz w:val="24"/>
          <w:szCs w:val="24"/>
        </w:rPr>
        <w:t xml:space="preserve"> v znení neskorších prepisov</w:t>
      </w:r>
    </w:p>
    <w:p w14:paraId="5C7DFAF7" w14:textId="6811B410" w:rsidR="00D8342D" w:rsidRDefault="00D8342D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BDF4" w14:textId="77777777" w:rsidR="00D8342D" w:rsidRPr="00FB6100" w:rsidRDefault="00D8342D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3AFFF" w14:textId="77777777" w:rsidR="00D8342D" w:rsidRPr="00D8342D" w:rsidRDefault="00D8342D" w:rsidP="00D8342D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2D">
        <w:rPr>
          <w:rFonts w:ascii="Times New Roman" w:hAnsi="Times New Roman" w:cs="Times New Roman"/>
          <w:b/>
          <w:sz w:val="24"/>
          <w:szCs w:val="24"/>
        </w:rPr>
        <w:t>Odbor zlepšovania podnikateľského prostredia</w:t>
      </w:r>
    </w:p>
    <w:p w14:paraId="5343935E" w14:textId="77777777" w:rsidR="00D8342D" w:rsidRPr="00FB6100" w:rsidRDefault="00D8342D" w:rsidP="00D834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404/2011 Z. z. o pobyte cudzincov a o zmene a doplnení niektorých zákonov v znení neskorších predpisov</w:t>
      </w:r>
    </w:p>
    <w:p w14:paraId="62794CCC" w14:textId="77777777" w:rsidR="00D8342D" w:rsidRPr="00FB6100" w:rsidRDefault="00D8342D" w:rsidP="00D834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177/2018 Z. z. o niektorých opatreniach na znižovanie administratívnej záťaže využívaním informačných systémov verejnej správy a o zmene a doplnení niektorých zákonov (zákon proti byrokracii) v znení neskorších predpisov</w:t>
      </w:r>
    </w:p>
    <w:p w14:paraId="30070515" w14:textId="7E736BD3" w:rsidR="00D8342D" w:rsidRDefault="00D8342D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Jednotná metodika na posudzovanie vybraných vplyvov </w:t>
      </w:r>
    </w:p>
    <w:p w14:paraId="2CFC6B46" w14:textId="3548807C" w:rsidR="009E4177" w:rsidRDefault="009E4177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5D82F" w14:textId="46A6B265" w:rsidR="009E4177" w:rsidRDefault="009E4177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6B97E" w14:textId="76D6C05B" w:rsidR="003210E5" w:rsidRDefault="003210E5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E5BFF" w14:textId="013BFFB6" w:rsidR="003210E5" w:rsidRDefault="003210E5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D93D3" w14:textId="77777777" w:rsidR="003210E5" w:rsidRDefault="003210E5" w:rsidP="009E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6FD06" w14:textId="77777777" w:rsidR="00D8342D" w:rsidRPr="00D8342D" w:rsidRDefault="00D8342D" w:rsidP="00D8342D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42D">
        <w:rPr>
          <w:rFonts w:ascii="Times New Roman" w:hAnsi="Times New Roman" w:cs="Times New Roman"/>
          <w:b/>
          <w:sz w:val="24"/>
          <w:szCs w:val="24"/>
        </w:rPr>
        <w:lastRenderedPageBreak/>
        <w:t>Odbor výkonu obchodných opatrení</w:t>
      </w:r>
    </w:p>
    <w:p w14:paraId="70827A53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144/2013 Z. z. o obchodovaní s určenými výrobkami, ktorých držba sa obmedzuje z bezpečnostných dôvodov a ktorým sa mení zákon Národnej rady Slovenskej republiky č. 145/1995 Z. z. o správnych poplatkoch v znení neskorších predpisov</w:t>
      </w:r>
    </w:p>
    <w:p w14:paraId="6A1A3333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392/2011 Z. z. o obchodovaní s výrobkami obranného priemyslu a o zmene a doplnení niektorých zákonov v znení neskorších predpisov</w:t>
      </w:r>
    </w:p>
    <w:p w14:paraId="3433E260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39/2011 Z. z. o položkách s dvojakým použitím a o zmene zákona Národnej rady Slovenskej republiky č. 145/1995 Z. z. o správnych poplatkoch v znení neskorších predpisov</w:t>
      </w:r>
    </w:p>
    <w:p w14:paraId="662FABCC" w14:textId="77777777" w:rsidR="00B86EF1" w:rsidRPr="00FB6100" w:rsidRDefault="00B86EF1" w:rsidP="00B8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331/2005 Z. z. o orgánoch štátnej správy vo veciach drogových prekurzorov a o zmene a doplnení niektorých zákonov v znení neskorších predpisov</w:t>
      </w:r>
    </w:p>
    <w:p w14:paraId="43F208B6" w14:textId="77777777" w:rsidR="00B86EF1" w:rsidRDefault="00B86EF1" w:rsidP="00F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71F3" w14:textId="77777777" w:rsidR="00FF6BBE" w:rsidRPr="00FB6100" w:rsidRDefault="00FF6BBE" w:rsidP="00FF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93EB" w14:textId="2C88AF68" w:rsidR="00FF6BBE" w:rsidRPr="00FF6BBE" w:rsidRDefault="00FF6BBE" w:rsidP="00FF6BBE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BBE">
        <w:rPr>
          <w:rFonts w:ascii="Times New Roman" w:hAnsi="Times New Roman" w:cs="Times New Roman"/>
          <w:b/>
          <w:sz w:val="24"/>
          <w:szCs w:val="24"/>
        </w:rPr>
        <w:t>Sekcia ekonomiky</w:t>
      </w:r>
      <w:r>
        <w:rPr>
          <w:rFonts w:ascii="Times New Roman" w:hAnsi="Times New Roman" w:cs="Times New Roman"/>
          <w:b/>
          <w:sz w:val="24"/>
          <w:szCs w:val="24"/>
        </w:rPr>
        <w:t xml:space="preserve"> a prevádzky</w:t>
      </w:r>
    </w:p>
    <w:p w14:paraId="6EEF9FEB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523/2004 Z. z. o rozpočtových pravidlách verejnej správy a o zmene a doplnení niektorých zákonov v znení neskorších predpisov</w:t>
      </w:r>
    </w:p>
    <w:p w14:paraId="47AB0753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431/2002 Z. z. o účtovníctve v znení neskorších predpisov</w:t>
      </w:r>
    </w:p>
    <w:p w14:paraId="75F3EE38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427/1990 Zb. o prevodoch vlastníctva štátu k niektorým veciam na iné právnické alebo fyzické osoby v znení neskorších predpisov</w:t>
      </w:r>
    </w:p>
    <w:p w14:paraId="6331C7A8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222/2004 Z. z. o dani z pridanej hodnoty v znení neskorších predpisov</w:t>
      </w:r>
    </w:p>
    <w:p w14:paraId="3BD95C08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374/2014 Z. z. o pohľadávkach štátu a o zmene a doplnení niektorých zákonov v znení neskorších predpisov</w:t>
      </w:r>
    </w:p>
    <w:p w14:paraId="2005A489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343/2015 Z. z. o verejnom obstarávaní a o zmene a doplnení niektorých zákonov v znení neskorších predpisov</w:t>
      </w:r>
    </w:p>
    <w:p w14:paraId="10BCC66E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357/2015 Z. z. o finančnej kontrole a audite a o zmene a doplnení niektorých zákonov v znení neskorších predpisov</w:t>
      </w:r>
    </w:p>
    <w:p w14:paraId="0881278F" w14:textId="77777777" w:rsidR="00FF6BBE" w:rsidRPr="00FB6100" w:rsidRDefault="00FF6BBE" w:rsidP="00FF6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291/2002 Z. z. o Štátnej pokladnici a o zmene a doplnení niektorých zákonov v znení neskorších predpisov</w:t>
      </w:r>
    </w:p>
    <w:p w14:paraId="26FDAA62" w14:textId="63B8C2F4" w:rsidR="00FF6BBE" w:rsidRDefault="00FF6BBE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395/2002 Z. z. o archívoch a registratúrach a o doplnení niektorých zákonov v znení neskorších predpisov</w:t>
      </w:r>
    </w:p>
    <w:p w14:paraId="421BFE1B" w14:textId="46F02820" w:rsidR="00B86EF1" w:rsidRDefault="00B86EF1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0C51" w14:textId="77777777" w:rsidR="00B86EF1" w:rsidRPr="00FB6100" w:rsidRDefault="00B86EF1" w:rsidP="00B86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95/2019 Z. z. o informačných technológiách vo verejnej správe a o zmene a doplnení niektorých zákonov v znení neskorších predpisov</w:t>
      </w:r>
    </w:p>
    <w:p w14:paraId="192CFB34" w14:textId="77777777" w:rsidR="00B86EF1" w:rsidRPr="00FB6100" w:rsidRDefault="00B86EF1" w:rsidP="00B86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278/1993 Z. z. o správe majetku štátu v znení neskorších predpisov</w:t>
      </w:r>
    </w:p>
    <w:p w14:paraId="0640370F" w14:textId="77777777" w:rsidR="00B86EF1" w:rsidRDefault="00B86EF1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C9995" w14:textId="210CB230" w:rsidR="00664507" w:rsidRDefault="00664507" w:rsidP="00664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DB62A" w14:textId="347FC64A" w:rsidR="00664507" w:rsidRPr="00664507" w:rsidRDefault="00664507" w:rsidP="00664507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507">
        <w:rPr>
          <w:rFonts w:ascii="Times New Roman" w:hAnsi="Times New Roman" w:cs="Times New Roman"/>
          <w:b/>
          <w:sz w:val="24"/>
          <w:szCs w:val="24"/>
        </w:rPr>
        <w:t>Sekcia práva a legislatívnej podpory</w:t>
      </w:r>
    </w:p>
    <w:p w14:paraId="7CBAE81B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92/1991 Zb. o podmienkach prevodu majetku štátu na iné osoby v znení neskorších predpisov</w:t>
      </w:r>
    </w:p>
    <w:p w14:paraId="29674B8C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111/1990 Zb. o štátnom podniku v znení neskorších predpisov</w:t>
      </w:r>
    </w:p>
    <w:p w14:paraId="7AC9F786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Zákon č. 87/1991 Zb. o mimosúdnych rehabilitáciách v znení neskorších predpisov</w:t>
      </w:r>
    </w:p>
    <w:p w14:paraId="3129BC54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403/1990 Zb. o zmiernení následkov niektorých majetkových krívd v znení neskorších predpisov</w:t>
      </w:r>
    </w:p>
    <w:p w14:paraId="292AA4AE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13/2002 Z. z. o podmienkach premeny niektorých rozpočtových organizácií a príspevkových organizácií na neziskové organizácie poskytujúce všeobecne prospešné služby (transformačný zákon) a ktorým sa mení a dopĺňa zákon č. 92/1991 Zb. o podmienkach prevodu majetku štátu na iné osoby v znení neskorších predpisov</w:t>
      </w:r>
    </w:p>
    <w:p w14:paraId="63FC6998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282/1993 Z. z. o zmiernení niektorých majetkových krívd spôsobených cirkvám a náboženským spoločnostiam v znení neskorších predpisov</w:t>
      </w:r>
    </w:p>
    <w:p w14:paraId="0056D964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514/2003 Z. z. o zodpovednosti za škodu spôsobenú pri výkone verejnej moci a o zmene niektorých zákonov v znení neskorších predpisov</w:t>
      </w:r>
    </w:p>
    <w:p w14:paraId="1EDE92E5" w14:textId="77777777" w:rsidR="00664507" w:rsidRPr="00FB6100" w:rsidRDefault="00664507" w:rsidP="006645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B610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211/2000 Z. z. o slobodnom prístupe k informáciám a o zmene a doplnení niektorých zákonov (zákon o slobode informácií) v znení neskorších predpisov</w:t>
      </w:r>
    </w:p>
    <w:p w14:paraId="544390EA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400/2015 Z. z. o tvorbe právnych predpisov a o Zbierke zákonov Slovenskej republiky a o zmene a doplnení niektorých zákonov v znení neskorších predpisov</w:t>
      </w:r>
    </w:p>
    <w:p w14:paraId="3F1B3142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Slovenskej republiky č. 350/1996 Z. z. o rokovacom poriadku Národnej rady Slovenskej republiky v znení neskorších predpisov</w:t>
      </w:r>
    </w:p>
    <w:p w14:paraId="113D7910" w14:textId="77777777" w:rsidR="00664507" w:rsidRPr="00FB6100" w:rsidRDefault="00664507" w:rsidP="00664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19/2002 Z. z., ktorým sa ustanovujú podmienky vydávania aproximačných nariadení vlády Slovenskej republiky v znení neskorších predpisov</w:t>
      </w:r>
    </w:p>
    <w:p w14:paraId="7E5A043F" w14:textId="77777777" w:rsidR="00664507" w:rsidRPr="00FB6100" w:rsidRDefault="00664507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416/2004 Z. z. o Úradnom vestníku Európskej únie v znení neskorších predpisov</w:t>
      </w:r>
    </w:p>
    <w:p w14:paraId="0E219B6D" w14:textId="3A545CA5" w:rsidR="007B7A7C" w:rsidRPr="00D8342D" w:rsidRDefault="007B7A7C" w:rsidP="00B707B3">
      <w:pPr>
        <w:spacing w:after="0" w:line="240" w:lineRule="auto"/>
        <w:jc w:val="both"/>
      </w:pPr>
    </w:p>
    <w:p w14:paraId="634E5A9B" w14:textId="2FBD2D19" w:rsidR="007B7A7C" w:rsidRPr="00FB6100" w:rsidRDefault="007B7A7C" w:rsidP="00B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9E40" w14:textId="148C8CA5" w:rsidR="00717E87" w:rsidRPr="0060029C" w:rsidRDefault="00536E6B" w:rsidP="0060029C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9C">
        <w:rPr>
          <w:rFonts w:ascii="Times New Roman" w:hAnsi="Times New Roman" w:cs="Times New Roman"/>
          <w:b/>
          <w:sz w:val="24"/>
          <w:szCs w:val="24"/>
        </w:rPr>
        <w:t>Sekcia európskych programov</w:t>
      </w:r>
    </w:p>
    <w:p w14:paraId="4124AAE3" w14:textId="1B1274F8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57/2018 Z. z. o regionálnej investičnej pomoci a o zmene a doplnení niektorých zákonov v znení neskorších predpisov</w:t>
      </w:r>
    </w:p>
    <w:p w14:paraId="360C794D" w14:textId="0A05804B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195/2018 Z. z., ktorým sa ustanovujú podmienky na poskytnutie investičnej pomoci, maximálna intenzita investičnej pomoci a maximálna výška investičnej pomoci v regiónoch Slovenskej republi</w:t>
      </w:r>
      <w:r w:rsidR="00023E35" w:rsidRPr="00FB6100">
        <w:rPr>
          <w:rFonts w:ascii="Times New Roman" w:hAnsi="Times New Roman" w:cs="Times New Roman"/>
          <w:sz w:val="24"/>
          <w:szCs w:val="24"/>
        </w:rPr>
        <w:t>ky v znení neskorších predpisov</w:t>
      </w:r>
    </w:p>
    <w:p w14:paraId="17964D6D" w14:textId="3F1C655C" w:rsidR="00717E87" w:rsidRPr="00FB6100" w:rsidRDefault="00717E87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Ministerstva hospodárstva Slovenskej republiky č. 187/2018 Z. z., ktorou sa ustanovujú náležitosti žiadosti o investičnú pomoc, akceptácie ponuky investičnej pomoci ročnej správy o priebehu realizácie investičného zámeru, správy o ukončení investičného zámeru, ročnej správy o využívaní investície, záverečnej hodnotia</w:t>
      </w:r>
      <w:r w:rsidR="00023E35" w:rsidRPr="00FB6100">
        <w:rPr>
          <w:rFonts w:ascii="Times New Roman" w:hAnsi="Times New Roman" w:cs="Times New Roman"/>
          <w:sz w:val="24"/>
          <w:szCs w:val="24"/>
        </w:rPr>
        <w:t>cej správy a informačnej tabule</w:t>
      </w:r>
    </w:p>
    <w:p w14:paraId="7C2508E3" w14:textId="38BED71C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ákon č. 371/2021 </w:t>
      </w:r>
      <w:r w:rsidRPr="00FB6100">
        <w:rPr>
          <w:rFonts w:ascii="Times New Roman" w:hAnsi="Times New Roman" w:cs="Times New Roman"/>
          <w:sz w:val="24"/>
          <w:szCs w:val="24"/>
        </w:rPr>
        <w:t xml:space="preserve">Z. z. o významných investíciách v znení zákona č. 26/2025 Z. z. </w:t>
      </w:r>
    </w:p>
    <w:p w14:paraId="33D2F8CE" w14:textId="119A0196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</w:t>
      </w:r>
      <w:r w:rsidR="00717E87" w:rsidRPr="00FB6100">
        <w:rPr>
          <w:rFonts w:ascii="Times New Roman" w:hAnsi="Times New Roman" w:cs="Times New Roman"/>
          <w:sz w:val="24"/>
          <w:szCs w:val="24"/>
        </w:rPr>
        <w:t>ákon č. 193/2001 Z. z. o podpore na zriadenie priemyselných parkov a o doplnení zákona Národnej rady Slovenskej republiky č. 180/1995 Z. z. o niektorých opatreniach na usporiadanie vlastníctva k pozemk</w:t>
      </w:r>
      <w:r w:rsidRPr="00FB6100">
        <w:rPr>
          <w:rFonts w:ascii="Times New Roman" w:hAnsi="Times New Roman" w:cs="Times New Roman"/>
          <w:sz w:val="24"/>
          <w:szCs w:val="24"/>
        </w:rPr>
        <w:t>om v znení neskorších predpisov</w:t>
      </w:r>
    </w:p>
    <w:p w14:paraId="3F9FD8EB" w14:textId="3A2E17BD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</w:t>
      </w:r>
      <w:r w:rsidR="00717E87" w:rsidRPr="00FB6100">
        <w:rPr>
          <w:rFonts w:ascii="Times New Roman" w:hAnsi="Times New Roman" w:cs="Times New Roman"/>
          <w:sz w:val="24"/>
          <w:szCs w:val="24"/>
        </w:rPr>
        <w:t>ákon č. 497/2022 Z. z. o preverovaní zahraničných investícií a o zmen</w:t>
      </w:r>
      <w:r w:rsidRPr="00FB6100">
        <w:rPr>
          <w:rFonts w:ascii="Times New Roman" w:hAnsi="Times New Roman" w:cs="Times New Roman"/>
          <w:sz w:val="24"/>
          <w:szCs w:val="24"/>
        </w:rPr>
        <w:t>e a doplnení niektorých zákonov</w:t>
      </w:r>
    </w:p>
    <w:p w14:paraId="15517512" w14:textId="215404E1" w:rsidR="00286E6D" w:rsidRPr="00FB6100" w:rsidRDefault="00286E6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71/2013 Z. z. o poskytovaní dotácií v pôsobnosti Ministerstva hospodárstva Slovenskej republiky v znení neskorších predpisov</w:t>
      </w:r>
    </w:p>
    <w:p w14:paraId="7251804A" w14:textId="6C93BAAC" w:rsidR="00717E87" w:rsidRPr="00FB6100" w:rsidRDefault="00023E35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717E87" w:rsidRPr="00FB6100">
        <w:rPr>
          <w:rFonts w:ascii="Times New Roman" w:hAnsi="Times New Roman" w:cs="Times New Roman"/>
          <w:sz w:val="24"/>
          <w:szCs w:val="24"/>
        </w:rPr>
        <w:t>ariadenie vlády Slovenskej republiky č. 61/2023 Z. z., ktorým sa ustanovujú</w:t>
      </w:r>
      <w:r w:rsidRPr="00FB6100">
        <w:rPr>
          <w:rFonts w:ascii="Times New Roman" w:hAnsi="Times New Roman" w:cs="Times New Roman"/>
          <w:sz w:val="24"/>
          <w:szCs w:val="24"/>
        </w:rPr>
        <w:t xml:space="preserve"> kritické zahraničné investície</w:t>
      </w:r>
    </w:p>
    <w:p w14:paraId="6AD0B0EE" w14:textId="1B17DB52" w:rsidR="00093D54" w:rsidRDefault="00023E35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</w:t>
      </w:r>
      <w:r w:rsidR="00717E87" w:rsidRPr="00FB6100">
        <w:rPr>
          <w:rFonts w:ascii="Times New Roman" w:hAnsi="Times New Roman" w:cs="Times New Roman"/>
          <w:sz w:val="24"/>
          <w:szCs w:val="24"/>
        </w:rPr>
        <w:t xml:space="preserve">yhláška Ministerstva hospodárstva Slovenskej republiky č. 64/2023 Z. z., ktorou sa ustanovuje formulár žiadosti o preverenie zahraničnej investície, formulár na preverenie zahraničnej investície, formulár žiadosti o zmenu rozhodnutia o podmienečnom povolení zahraničnej investície, formulár správy o uskutočnení zahraničnej investície </w:t>
      </w:r>
      <w:r w:rsidR="00286E6D" w:rsidRPr="00FB6100">
        <w:rPr>
          <w:rFonts w:ascii="Times New Roman" w:hAnsi="Times New Roman" w:cs="Times New Roman"/>
          <w:sz w:val="24"/>
          <w:szCs w:val="24"/>
        </w:rPr>
        <w:t>a formulár monitorovacej správy</w:t>
      </w:r>
    </w:p>
    <w:p w14:paraId="087D9F94" w14:textId="76ACEECC" w:rsidR="009E4177" w:rsidRDefault="009E4177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89B81" w14:textId="77777777" w:rsidR="009E4177" w:rsidRDefault="009E4177" w:rsidP="0060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1F69A1" w14:textId="77777777" w:rsidR="0060029C" w:rsidRPr="0060029C" w:rsidRDefault="0060029C" w:rsidP="0060029C">
      <w:pPr>
        <w:pStyle w:val="Odsekzoznamu"/>
        <w:numPr>
          <w:ilvl w:val="0"/>
          <w:numId w:val="13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9C">
        <w:rPr>
          <w:rFonts w:ascii="Times New Roman" w:hAnsi="Times New Roman" w:cs="Times New Roman"/>
          <w:b/>
          <w:sz w:val="24"/>
          <w:szCs w:val="24"/>
        </w:rPr>
        <w:t>Osobný úrad</w:t>
      </w:r>
    </w:p>
    <w:p w14:paraId="0324221B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Zákon č. 55/2017 Z. z. o štátnej službe a o zmene a doplnení niektorých zákonov v znení neskorších predpisov </w:t>
      </w:r>
    </w:p>
    <w:p w14:paraId="1C3D0668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113/2017 Z. z., ktorým sa ustanovujú odbory štátnej služby</w:t>
      </w:r>
    </w:p>
    <w:p w14:paraId="6C2B77C8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114/2017 Z. z., ktorým sa ustanovujú štátnozamestnanecké miesta, na ktorých môže štátnu službu vykonávať len štátny občan Slovenskej republiky v platnom znení</w:t>
      </w:r>
    </w:p>
    <w:p w14:paraId="5A9F26BF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295/2022 Z. z., ktorým sa ustanovujú zvýšené platové tarify štátnych zamestnancov v platnom znení</w:t>
      </w:r>
    </w:p>
    <w:p w14:paraId="269E473A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126/2017 Z. z., ktorou sa ustanovujú podrobnosti o vzdelávaní štátnych zamestnancov</w:t>
      </w:r>
    </w:p>
    <w:p w14:paraId="211F4DBF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127/2017 Z. z., ktorou sa ustanovujú podrobnosti o výberových konaniach v platnom znení</w:t>
      </w:r>
    </w:p>
    <w:p w14:paraId="48F64B6A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110/2024 Z. z. o systemizácii štátnozamestnaneckých miest</w:t>
      </w:r>
    </w:p>
    <w:p w14:paraId="2BB7EFBC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136/2017 Z. z., ktorou sa ustanovujú podrobnosti o služobnom hodnotení v platnom znení</w:t>
      </w:r>
    </w:p>
    <w:p w14:paraId="4A74CB0D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Vyhláška Úradu vlády Slovenskej republiky č. 400/2019 Z. z., ktorou sa vydáva Etický kódex štátneho zamestnanca</w:t>
      </w:r>
    </w:p>
    <w:p w14:paraId="7D9E7DB2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311/2001 Z. z. Zákonník práce v znení neskorších predpisov</w:t>
      </w:r>
    </w:p>
    <w:p w14:paraId="44491CE9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552/2003 Z. z. o výkone práce vo verejnom záujme v znení neskorších predpisov</w:t>
      </w:r>
    </w:p>
    <w:p w14:paraId="43E6EB3D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 xml:space="preserve">Zákon č. 553/2003 Z. z. o odmeňovaní niektorých zamestnancov pri výkone práce vo verejnom záujme a o zmene a doplnení niektorých zákonov v znení neskorších predpisov </w:t>
      </w:r>
    </w:p>
    <w:p w14:paraId="0CDB5FC6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341/2004 Z. z., ktorým sa ustanovujú katalógy pracovných činností pri výkone práce vo verejnom záujme a o ich zmenách a dopĺňaní v platnom znení,</w:t>
      </w:r>
    </w:p>
    <w:p w14:paraId="56F5F5E3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Nariadenie vlády Slovenskej republiky č. 296/2022 Z. z., ktorým sa ustanovujú zvýšené stupnice platových taríf zamestnancov pri výkone práce vo verejnom záujme v platnom znení.</w:t>
      </w:r>
    </w:p>
    <w:p w14:paraId="34E6DFD4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2/1991 Zb. o kolektívnom vyjednávaní v znení neskorších predpisov</w:t>
      </w:r>
    </w:p>
    <w:p w14:paraId="1825A41B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lastRenderedPageBreak/>
        <w:t>Zákon č. 365/2004 Z. z. o rovnakom zaobchádzaní v niektorých oblastiach a o ochrane pred diskrimináciou a o zmene a doplnení niektorých zákonov (antidiskriminačný zákon) v znení neskorších predpisov</w:t>
      </w:r>
    </w:p>
    <w:p w14:paraId="77155C59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461/2003 Z. z. o sociálnom poistení v znení neskorších predpisov</w:t>
      </w:r>
    </w:p>
    <w:p w14:paraId="0984B98C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580/2004 Z. z. o zdravotnom poistení a o zmene a doplnení zákona č. 95/2002 Z. z. o poisťovníctve a o zmene a doplnení niektorých zákonov v znení neskorších predpisov</w:t>
      </w:r>
    </w:p>
    <w:p w14:paraId="43CEE309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124/2006 Z. z. o bezpečnosti a ochrane zdravia pri práci a o zmene a doplnení niektorých zákonov v znení neskorších predpisov</w:t>
      </w:r>
    </w:p>
    <w:p w14:paraId="72E8AC6E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355/2007 Z. z. o ochrane, podpore a rozvoji verejného zdravia a o zmene a doplnení niektorých zákonov v znení neskorších predpisov</w:t>
      </w:r>
    </w:p>
    <w:p w14:paraId="632BE1D5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5/2004 Z. z. o službách zamestnanosti a o zmene a doplnení niektorých zákonov v znení neskorších predpisov</w:t>
      </w:r>
    </w:p>
    <w:p w14:paraId="25839B8C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Národnej rady SR č. 152/1994 Z. z. o sociálnom fonde a o zmene a doplnení zákona č. 286/1992 Zb. o daniach z príjmov v znení neskorších predpisov v znení neskorších predpisov</w:t>
      </w:r>
    </w:p>
    <w:p w14:paraId="44F3044E" w14:textId="77777777" w:rsidR="0060029C" w:rsidRPr="00FB6100" w:rsidRDefault="0060029C" w:rsidP="00600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100">
        <w:rPr>
          <w:rFonts w:ascii="Times New Roman" w:hAnsi="Times New Roman" w:cs="Times New Roman"/>
          <w:sz w:val="24"/>
          <w:szCs w:val="24"/>
        </w:rPr>
        <w:t>Zákon č. 522/2008 Z. z. o vyznamenaniach Slovenskej republiky v znení zákona č. 115/2011 Z. z</w:t>
      </w:r>
    </w:p>
    <w:p w14:paraId="0BD66570" w14:textId="4006664B" w:rsidR="00DE7B40" w:rsidRPr="00FB6100" w:rsidRDefault="00DE7B40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FD42" w14:textId="77A0BDCD" w:rsidR="00A528FD" w:rsidRPr="00FB6100" w:rsidRDefault="00A528F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25CEA" w14:textId="49BFDF19" w:rsidR="00BF5E6F" w:rsidRPr="00FB6100" w:rsidRDefault="00BF5E6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E8F08" w14:textId="77777777" w:rsidR="00DE7B40" w:rsidRPr="00FB6100" w:rsidRDefault="00DE7B40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78CC3" w14:textId="346E6A71" w:rsidR="00A528FD" w:rsidRPr="00FB6100" w:rsidRDefault="00A528F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1D930" w14:textId="186436B3" w:rsidR="008A6BED" w:rsidRPr="00FB6100" w:rsidRDefault="008A6BE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3868A" w14:textId="335D2916" w:rsidR="00ED726F" w:rsidRPr="00FB6100" w:rsidRDefault="00ED726F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50D35" w14:textId="4DB8A848" w:rsidR="00286E6D" w:rsidRPr="00FB6100" w:rsidRDefault="00286E6D" w:rsidP="00B70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6E6D" w:rsidRPr="00FB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380"/>
    <w:multiLevelType w:val="hybridMultilevel"/>
    <w:tmpl w:val="54F0E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2E98"/>
    <w:multiLevelType w:val="hybridMultilevel"/>
    <w:tmpl w:val="57D02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075C1"/>
    <w:multiLevelType w:val="hybridMultilevel"/>
    <w:tmpl w:val="73F03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7A05"/>
    <w:multiLevelType w:val="hybridMultilevel"/>
    <w:tmpl w:val="0396E25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80B67"/>
    <w:multiLevelType w:val="hybridMultilevel"/>
    <w:tmpl w:val="36BC2628"/>
    <w:lvl w:ilvl="0" w:tplc="9F38A20C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F36F1"/>
    <w:multiLevelType w:val="hybridMultilevel"/>
    <w:tmpl w:val="DB000D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7A2F"/>
    <w:multiLevelType w:val="hybridMultilevel"/>
    <w:tmpl w:val="7FF6948A"/>
    <w:lvl w:ilvl="0" w:tplc="C32AA5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974F7"/>
    <w:multiLevelType w:val="hybridMultilevel"/>
    <w:tmpl w:val="64209D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596"/>
    <w:multiLevelType w:val="hybridMultilevel"/>
    <w:tmpl w:val="AD5AE0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D77991"/>
    <w:multiLevelType w:val="hybridMultilevel"/>
    <w:tmpl w:val="20EC7E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E00C8"/>
    <w:multiLevelType w:val="hybridMultilevel"/>
    <w:tmpl w:val="59F21802"/>
    <w:lvl w:ilvl="0" w:tplc="DD1046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75BF"/>
    <w:multiLevelType w:val="hybridMultilevel"/>
    <w:tmpl w:val="D4EAB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82"/>
    <w:rsid w:val="00023E35"/>
    <w:rsid w:val="00065BE9"/>
    <w:rsid w:val="00093D54"/>
    <w:rsid w:val="000A2698"/>
    <w:rsid w:val="000A7C31"/>
    <w:rsid w:val="000B796A"/>
    <w:rsid w:val="001523E7"/>
    <w:rsid w:val="001918A5"/>
    <w:rsid w:val="001A357C"/>
    <w:rsid w:val="001D4B86"/>
    <w:rsid w:val="002442E2"/>
    <w:rsid w:val="00262F46"/>
    <w:rsid w:val="00286E6D"/>
    <w:rsid w:val="002C5ADA"/>
    <w:rsid w:val="002D0346"/>
    <w:rsid w:val="002D7845"/>
    <w:rsid w:val="00301522"/>
    <w:rsid w:val="00320CDE"/>
    <w:rsid w:val="003210E5"/>
    <w:rsid w:val="00353B2F"/>
    <w:rsid w:val="003D40F9"/>
    <w:rsid w:val="003D4DCF"/>
    <w:rsid w:val="003F28B4"/>
    <w:rsid w:val="004A5CB6"/>
    <w:rsid w:val="004C3FE6"/>
    <w:rsid w:val="00510FB3"/>
    <w:rsid w:val="00536E6B"/>
    <w:rsid w:val="00586EA1"/>
    <w:rsid w:val="005E3F39"/>
    <w:rsid w:val="0060029C"/>
    <w:rsid w:val="006278F9"/>
    <w:rsid w:val="0063633C"/>
    <w:rsid w:val="00664507"/>
    <w:rsid w:val="006D2093"/>
    <w:rsid w:val="00717E87"/>
    <w:rsid w:val="007271CB"/>
    <w:rsid w:val="00741714"/>
    <w:rsid w:val="00761A4C"/>
    <w:rsid w:val="007839F7"/>
    <w:rsid w:val="007B7A7C"/>
    <w:rsid w:val="0082122E"/>
    <w:rsid w:val="00842693"/>
    <w:rsid w:val="008A6BED"/>
    <w:rsid w:val="00945414"/>
    <w:rsid w:val="00976682"/>
    <w:rsid w:val="009E4177"/>
    <w:rsid w:val="009F4FAC"/>
    <w:rsid w:val="00A528FD"/>
    <w:rsid w:val="00A616FF"/>
    <w:rsid w:val="00A677C1"/>
    <w:rsid w:val="00AC06A3"/>
    <w:rsid w:val="00AF1525"/>
    <w:rsid w:val="00AF4F9F"/>
    <w:rsid w:val="00B06500"/>
    <w:rsid w:val="00B36274"/>
    <w:rsid w:val="00B5754E"/>
    <w:rsid w:val="00B707B3"/>
    <w:rsid w:val="00B81962"/>
    <w:rsid w:val="00B86EF1"/>
    <w:rsid w:val="00B91D19"/>
    <w:rsid w:val="00BF1C38"/>
    <w:rsid w:val="00BF5E6F"/>
    <w:rsid w:val="00C91405"/>
    <w:rsid w:val="00CB1B36"/>
    <w:rsid w:val="00CD71CB"/>
    <w:rsid w:val="00CD7F2F"/>
    <w:rsid w:val="00D1710E"/>
    <w:rsid w:val="00D8342D"/>
    <w:rsid w:val="00D907FE"/>
    <w:rsid w:val="00DC0FBF"/>
    <w:rsid w:val="00DC4F70"/>
    <w:rsid w:val="00DD6416"/>
    <w:rsid w:val="00DE7B40"/>
    <w:rsid w:val="00E450CE"/>
    <w:rsid w:val="00ED726F"/>
    <w:rsid w:val="00F2259E"/>
    <w:rsid w:val="00F56C4A"/>
    <w:rsid w:val="00F81C52"/>
    <w:rsid w:val="00F84079"/>
    <w:rsid w:val="00FA780A"/>
    <w:rsid w:val="00FB19CC"/>
    <w:rsid w:val="00FB6100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0CA1"/>
  <w15:chartTrackingRefBased/>
  <w15:docId w15:val="{8BFB3C78-8821-43BE-ADED-9BD845C2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6682"/>
  </w:style>
  <w:style w:type="paragraph" w:styleId="Nadpis1">
    <w:name w:val="heading 1"/>
    <w:basedOn w:val="Normlny"/>
    <w:link w:val="Nadpis1Char"/>
    <w:uiPriority w:val="9"/>
    <w:qFormat/>
    <w:rsid w:val="00976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668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976682"/>
  </w:style>
  <w:style w:type="paragraph" w:styleId="Textbubliny">
    <w:name w:val="Balloon Text"/>
    <w:basedOn w:val="Normlny"/>
    <w:link w:val="TextbublinyChar"/>
    <w:uiPriority w:val="99"/>
    <w:semiHidden/>
    <w:unhideWhenUsed/>
    <w:rsid w:val="006D2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209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D20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20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2093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717E87"/>
    <w:pPr>
      <w:spacing w:after="0" w:line="240" w:lineRule="auto"/>
      <w:ind w:left="720"/>
    </w:pPr>
    <w:rPr>
      <w:rFonts w:ascii="Calibri" w:hAnsi="Calibri" w:cs="Calibri"/>
    </w:rPr>
  </w:style>
  <w:style w:type="paragraph" w:styleId="Normlnywebov">
    <w:name w:val="Normal (Web)"/>
    <w:basedOn w:val="Normlny"/>
    <w:uiPriority w:val="99"/>
    <w:semiHidden/>
    <w:unhideWhenUsed/>
    <w:rsid w:val="0071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17E8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2259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CB1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ov-lex.sk/pravne-predpisy/SK/ZZ/2015/391/" TargetMode="External"/><Relationship Id="rId18" Type="http://schemas.openxmlformats.org/officeDocument/2006/relationships/hyperlink" Target="https://www.slov-lex.sk/ezbierky/pravne-predpisy/SK/ZZ/2008/84/" TargetMode="External"/><Relationship Id="rId26" Type="http://schemas.openxmlformats.org/officeDocument/2006/relationships/hyperlink" Target="https://eur-lex.europa.eu/legal-content/SK/TXT/?uri=CELEX:32019R1150" TargetMode="External"/><Relationship Id="rId39" Type="http://schemas.openxmlformats.org/officeDocument/2006/relationships/hyperlink" Target="https://eur-lex.europa.eu/legal-content/SK/TXT/?uri=CELEX%3A32024R0607&amp;qid=1736872661129" TargetMode="External"/><Relationship Id="rId21" Type="http://schemas.openxmlformats.org/officeDocument/2006/relationships/hyperlink" Target="https://eur-lex.europa.eu/legal-content/SK/TXT/?uri=CELEX%3A32012R1024" TargetMode="External"/><Relationship Id="rId34" Type="http://schemas.openxmlformats.org/officeDocument/2006/relationships/hyperlink" Target="https://eur-lex.europa.eu/legal-content/SK/TXT/HTML/?uri=CELEX:32021R2248" TargetMode="External"/><Relationship Id="rId42" Type="http://schemas.openxmlformats.org/officeDocument/2006/relationships/hyperlink" Target="https://eur-lex.europa.eu/legal-content/SK/TXT/?qid=1719489655321&amp;uri=CELEX%3A32024R1740" TargetMode="External"/><Relationship Id="rId47" Type="http://schemas.openxmlformats.org/officeDocument/2006/relationships/hyperlink" Target="https://eur-lex.europa.eu/legal-content/SK/TXT/?uri=CELEX:32023D0733&amp;qid=173996584916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lov-lex.sk/pravne-predpisy/SK/ZZ/2002/1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24/108/20240701" TargetMode="External"/><Relationship Id="rId29" Type="http://schemas.openxmlformats.org/officeDocument/2006/relationships/hyperlink" Target="https://eur-lex.europa.eu/legal-content/SK/TXT/?uri=CELEX%3A32023R0988&amp;qid=1739520169213" TargetMode="External"/><Relationship Id="rId11" Type="http://schemas.openxmlformats.org/officeDocument/2006/relationships/hyperlink" Target="https://www.slov-lex.sk/pravne-predpisy/SK/ZZ/2011/161/" TargetMode="External"/><Relationship Id="rId24" Type="http://schemas.openxmlformats.org/officeDocument/2006/relationships/hyperlink" Target="https://eur-lex.europa.eu/legal-content/SK/TXT/?uri=CELEX%3A32018R0302" TargetMode="External"/><Relationship Id="rId32" Type="http://schemas.openxmlformats.org/officeDocument/2006/relationships/hyperlink" Target="https://eur-lex.europa.eu/legal-content/SK/TXT/?uri=CELEX%3A32024R3173" TargetMode="External"/><Relationship Id="rId37" Type="http://schemas.openxmlformats.org/officeDocument/2006/relationships/hyperlink" Target="https://eur-lex.europa.eu/legal-content/SK/TXT/?uri=CELEX%3A32023R1201&amp;qid=1736872661129" TargetMode="External"/><Relationship Id="rId40" Type="http://schemas.openxmlformats.org/officeDocument/2006/relationships/hyperlink" Target="https://eur-lex.europa.eu/legal-content/SK/TXT/?uri=CELEX%3A02024R1435-20240527" TargetMode="External"/><Relationship Id="rId45" Type="http://schemas.openxmlformats.org/officeDocument/2006/relationships/hyperlink" Target="https://eur-lex.europa.eu/legal-content/SK/TXT/?uri=CELEX%3A32024R2835&amp;qid=1736872661129" TargetMode="External"/><Relationship Id="rId5" Type="http://schemas.openxmlformats.org/officeDocument/2006/relationships/hyperlink" Target="https://www.slov-lex.sk/ezbierky/pravne-predpisy/SK/ZZ/1998/178/" TargetMode="External"/><Relationship Id="rId15" Type="http://schemas.openxmlformats.org/officeDocument/2006/relationships/hyperlink" Target="https://www.slov-lex.sk/pravne-predpisy/SK/ZZ/2023/261/20230725" TargetMode="External"/><Relationship Id="rId23" Type="http://schemas.openxmlformats.org/officeDocument/2006/relationships/hyperlink" Target="https://eur-lex.europa.eu/legal-content/SK/TXT/?uri=CELEX%3A02017R2394-20181203&amp;qid=1632406755555" TargetMode="External"/><Relationship Id="rId28" Type="http://schemas.openxmlformats.org/officeDocument/2006/relationships/hyperlink" Target="https://eur-lex.europa.eu/legal-content/SK/TXT/?uri=uriserv:OJ.L_.2022.277.01.0001.01.SLK" TargetMode="External"/><Relationship Id="rId36" Type="http://schemas.openxmlformats.org/officeDocument/2006/relationships/hyperlink" Target="https://eur-lex.europa.eu/legal-content/SK/TXT/?uri=CELEX%3A32023R0814&amp;qid=173687231797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lov-lex.sk/ezbierky/pravne-predpisy/SK/ZZ/2010/136/" TargetMode="External"/><Relationship Id="rId19" Type="http://schemas.openxmlformats.org/officeDocument/2006/relationships/hyperlink" Target="https://eur-lex.europa.eu/legal-content/SK/TXT/?uri=CELEX%3A32004R0261&amp;qid=1739460378395" TargetMode="External"/><Relationship Id="rId31" Type="http://schemas.openxmlformats.org/officeDocument/2006/relationships/hyperlink" Target="https://eur-lex.europa.eu/legal-content/SK/TXT/?uri=CELEX%3A32024R0436&amp;qid=1736873131133" TargetMode="External"/><Relationship Id="rId44" Type="http://schemas.openxmlformats.org/officeDocument/2006/relationships/hyperlink" Target="https://eur-lex.europa.eu/legal-content/SK/TXT/?uri=OJ%3AL_202402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ezbierky/pravne-predpisy/SK/ZZ/2008/92/" TargetMode="External"/><Relationship Id="rId14" Type="http://schemas.openxmlformats.org/officeDocument/2006/relationships/hyperlink" Target="https://www.slov-lex.sk/pravne-predpisy/SK/ZZ/2018/170/" TargetMode="External"/><Relationship Id="rId22" Type="http://schemas.openxmlformats.org/officeDocument/2006/relationships/hyperlink" Target="https://eur-lex.europa.eu/legal-content/SK/TXT/?uri=celex%3A32013R0524" TargetMode="External"/><Relationship Id="rId27" Type="http://schemas.openxmlformats.org/officeDocument/2006/relationships/hyperlink" Target="https://eur-lex.europa.eu/legal-content/SK/TXT/?uri=CELEX:32022R1925" TargetMode="External"/><Relationship Id="rId30" Type="http://schemas.openxmlformats.org/officeDocument/2006/relationships/hyperlink" Target="https://eur-lex.europa.eu/legal-content/SK/TXT/?uri=CELEX%3A32023R1127&amp;qid=1736873131133" TargetMode="External"/><Relationship Id="rId35" Type="http://schemas.openxmlformats.org/officeDocument/2006/relationships/hyperlink" Target="https://eur-lex.europa.eu/legal-content/SK/TXT/HTML/?uri=CELEX:32022R1267" TargetMode="External"/><Relationship Id="rId43" Type="http://schemas.openxmlformats.org/officeDocument/2006/relationships/hyperlink" Target="https://eur-lex.europa.eu/legal-content/SK/TXT/HTML/?uri=OJ:L_202402216" TargetMode="External"/><Relationship Id="rId48" Type="http://schemas.openxmlformats.org/officeDocument/2006/relationships/hyperlink" Target="https://eur-lex.europa.eu/legal-content/SK/TXT/?uri=CELEX:32024D1456&amp;qid=1739965849165" TargetMode="External"/><Relationship Id="rId8" Type="http://schemas.openxmlformats.org/officeDocument/2006/relationships/hyperlink" Target="https://www.slov-lex.sk/ezbierky/pravne-predpisy/SK/ZZ/2004/2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lov-lex.sk/ezbierky/pravne-predpisy/SK/ZZ/2012/78/" TargetMode="External"/><Relationship Id="rId17" Type="http://schemas.openxmlformats.org/officeDocument/2006/relationships/hyperlink" Target="https://www.slov-lex.sk/ezbierky/pravne-predpisy/SK/ZZ/2023/281/20230801" TargetMode="External"/><Relationship Id="rId25" Type="http://schemas.openxmlformats.org/officeDocument/2006/relationships/hyperlink" Target="https://eur-lex.europa.eu/legal-content/SK/TXT/HTML/?uri=CELEX:32019R1020" TargetMode="External"/><Relationship Id="rId33" Type="http://schemas.openxmlformats.org/officeDocument/2006/relationships/hyperlink" Target="https://eur-lex.europa.eu/legal-content/SK/TXT/HTML/?uri=CELEX:32021R1121" TargetMode="External"/><Relationship Id="rId38" Type="http://schemas.openxmlformats.org/officeDocument/2006/relationships/hyperlink" Target="https://eur-lex.europa.eu/legal-content/SK/TXT/HTML/?uri=OJ:L_202302712&amp;qid=1739365075404" TargetMode="External"/><Relationship Id="rId46" Type="http://schemas.openxmlformats.org/officeDocument/2006/relationships/hyperlink" Target="https://eur-lex.europa.eu/legal-content/SK/TXT/?uri=OJ%3AL_202402958" TargetMode="External"/><Relationship Id="rId20" Type="http://schemas.openxmlformats.org/officeDocument/2006/relationships/hyperlink" Target="https://eur-lex.europa.eu/legal-content/SK/TXT/?uri=CELEX%3A02011R1007-20180215&amp;qid=1632406217256" TargetMode="External"/><Relationship Id="rId41" Type="http://schemas.openxmlformats.org/officeDocument/2006/relationships/hyperlink" Target="https://eur-lex.europa.eu/legal-content/SK/TXT/?qid=1719489110341&amp;uri=CELEX%3A32024R14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1/147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16</Pages>
  <Words>6938</Words>
  <Characters>39551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Fischerova Sona</dc:creator>
  <cp:keywords/>
  <dc:description/>
  <cp:lastModifiedBy>Ticha Iveta</cp:lastModifiedBy>
  <cp:revision>69</cp:revision>
  <dcterms:created xsi:type="dcterms:W3CDTF">2025-03-24T12:54:00Z</dcterms:created>
  <dcterms:modified xsi:type="dcterms:W3CDTF">2025-04-04T08:00:00Z</dcterms:modified>
</cp:coreProperties>
</file>