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41" w:rsidRDefault="005C3C2E" w:rsidP="00A6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BD2">
        <w:rPr>
          <w:rFonts w:ascii="Times New Roman" w:eastAsia="Calibri" w:hAnsi="Times New Roman" w:cs="Times New Roman"/>
          <w:b/>
          <w:sz w:val="28"/>
          <w:szCs w:val="28"/>
        </w:rPr>
        <w:t>Ex post hodnotenie</w:t>
      </w:r>
      <w:r w:rsidR="00054C41" w:rsidRPr="005B6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0453">
        <w:rPr>
          <w:rFonts w:ascii="Times New Roman" w:eastAsia="Calibri" w:hAnsi="Times New Roman" w:cs="Times New Roman"/>
          <w:b/>
          <w:sz w:val="28"/>
          <w:szCs w:val="28"/>
        </w:rPr>
        <w:t xml:space="preserve">opatrení </w:t>
      </w:r>
      <w:r w:rsidRPr="005B6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987">
        <w:rPr>
          <w:rFonts w:ascii="Times New Roman" w:eastAsia="Calibri" w:hAnsi="Times New Roman" w:cs="Times New Roman"/>
          <w:b/>
          <w:sz w:val="28"/>
          <w:szCs w:val="28"/>
        </w:rPr>
        <w:t>s vplyvom na podnikateľské prostredie vyplývajúcich z nelegislatívnych materiálov</w:t>
      </w:r>
    </w:p>
    <w:p w:rsidR="00A61AE6" w:rsidRDefault="002F316D" w:rsidP="00A61A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61AE6" w:rsidRPr="00A61AE6">
        <w:rPr>
          <w:rFonts w:ascii="Times New Roman" w:eastAsia="Calibri" w:hAnsi="Times New Roman" w:cs="Times New Roman"/>
          <w:sz w:val="24"/>
          <w:szCs w:val="24"/>
        </w:rPr>
        <w:t>formulár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1AE6" w:rsidRPr="00A61AE6" w:rsidRDefault="00A61AE6" w:rsidP="00A61A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AE6">
        <w:rPr>
          <w:rFonts w:ascii="Times New Roman" w:eastAsia="Calibri" w:hAnsi="Times New Roman" w:cs="Times New Roman"/>
          <w:sz w:val="24"/>
          <w:szCs w:val="24"/>
        </w:rPr>
        <w:t>(bod 10.10. Jednotnej metodiky na posudzovanie vybraných vplyvov)</w:t>
      </w:r>
    </w:p>
    <w:p w:rsidR="001F1A30" w:rsidRPr="00E77E53" w:rsidRDefault="001F1A30" w:rsidP="00054C41">
      <w:pPr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E0987" w:rsidRPr="00AB5CF6" w:rsidTr="00C3685C">
        <w:tc>
          <w:tcPr>
            <w:tcW w:w="9606" w:type="dxa"/>
            <w:shd w:val="clear" w:color="auto" w:fill="D9D9D9" w:themeFill="background1" w:themeFillShade="D9"/>
          </w:tcPr>
          <w:p w:rsidR="00CE0987" w:rsidRPr="0046570A" w:rsidRDefault="00CE0987" w:rsidP="00C3685C">
            <w:pPr>
              <w:pStyle w:val="Odsekzoznamu"/>
              <w:numPr>
                <w:ilvl w:val="0"/>
                <w:numId w:val="39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Základné identifikačné údaje </w:t>
            </w:r>
          </w:p>
        </w:tc>
      </w:tr>
      <w:tr w:rsidR="00CE0987" w:rsidRPr="00AB5CF6" w:rsidTr="00C3685C">
        <w:tc>
          <w:tcPr>
            <w:tcW w:w="9606" w:type="dxa"/>
          </w:tcPr>
          <w:p w:rsidR="00C3685C" w:rsidRPr="0046570A" w:rsidRDefault="00C4594E" w:rsidP="00E61723">
            <w:pPr>
              <w:pStyle w:val="Odsekzoznamu"/>
              <w:numPr>
                <w:ilvl w:val="1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723" w:rsidRPr="0046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Identifikačné údaje </w:t>
            </w:r>
            <w:r w:rsidR="00A4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schváleného </w:t>
            </w:r>
            <w:r w:rsidR="00E61723" w:rsidRPr="0046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nelegislatívneho materiálu, </w:t>
            </w:r>
            <w:r w:rsidR="0046570A" w:rsidRPr="0046570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61723" w:rsidRPr="0046570A">
              <w:rPr>
                <w:rFonts w:ascii="Times New Roman" w:hAnsi="Times New Roman" w:cs="Times New Roman"/>
                <w:i/>
                <w:sz w:val="24"/>
                <w:szCs w:val="24"/>
              </w:rPr>
              <w:t>ktorého obsahom je hodnotené opatrenie</w:t>
            </w:r>
            <w:r w:rsidR="00516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 vplyvom na podnikateľské prostredie</w:t>
            </w:r>
            <w:r w:rsidR="00E61723" w:rsidRPr="0046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resp. hodnotené opatrenia</w:t>
            </w:r>
            <w:r w:rsidR="00516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 vplyvom na podnikateľské prostredie</w:t>
            </w:r>
            <w:r w:rsidR="0046570A" w:rsidRPr="004657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1723" w:rsidRPr="0046570A" w:rsidRDefault="00E61723" w:rsidP="00E61723">
            <w:pPr>
              <w:pStyle w:val="Odsekzoznamu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87" w:rsidRPr="0046570A" w:rsidRDefault="00C3685C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>Názov nelegislatívneho materiálu:</w:t>
            </w:r>
          </w:p>
          <w:p w:rsidR="00C3685C" w:rsidRDefault="00E61723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>Gestor ex post hodnotenia</w:t>
            </w:r>
            <w:r w:rsidR="00465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(predkladateľ nelegislatívneho materiálu)</w:t>
            </w: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907" w:rsidRPr="0046570A" w:rsidRDefault="00D22907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schválenia nelegislatívneho materiálu vládou SR:</w:t>
            </w:r>
          </w:p>
          <w:p w:rsidR="00C3685C" w:rsidRPr="0046570A" w:rsidRDefault="007E5BDF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Internetový odkaz</w:t>
            </w:r>
            <w:r w:rsidR="00C3685C" w:rsidRPr="0046570A">
              <w:rPr>
                <w:rFonts w:ascii="Times New Roman" w:hAnsi="Times New Roman" w:cs="Times New Roman"/>
                <w:sz w:val="24"/>
                <w:szCs w:val="24"/>
              </w:rPr>
              <w:t xml:space="preserve"> na schválený </w:t>
            </w:r>
            <w:r w:rsidR="002E2663">
              <w:rPr>
                <w:rFonts w:ascii="Times New Roman" w:hAnsi="Times New Roman" w:cs="Times New Roman"/>
                <w:sz w:val="24"/>
                <w:szCs w:val="24"/>
              </w:rPr>
              <w:t xml:space="preserve">nelegislatívny </w:t>
            </w:r>
            <w:r w:rsidR="00C3685C" w:rsidRPr="0046570A">
              <w:rPr>
                <w:rFonts w:ascii="Times New Roman" w:hAnsi="Times New Roman" w:cs="Times New Roman"/>
                <w:sz w:val="24"/>
                <w:szCs w:val="24"/>
              </w:rPr>
              <w:t>materiál z rokovania vlády SR:</w:t>
            </w:r>
          </w:p>
          <w:p w:rsidR="00C3685C" w:rsidRDefault="00C3685C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>Číslo procesu</w:t>
            </w:r>
            <w:r w:rsidR="002E2663">
              <w:rPr>
                <w:rFonts w:ascii="Times New Roman" w:hAnsi="Times New Roman" w:cs="Times New Roman"/>
                <w:sz w:val="24"/>
                <w:szCs w:val="24"/>
              </w:rPr>
              <w:t xml:space="preserve"> nelegislatívneho materiálu</w:t>
            </w: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 xml:space="preserve"> na portáli Slov-Lex</w:t>
            </w:r>
            <w:r w:rsidR="00A4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A09" w:rsidRPr="00A42A09">
              <w:rPr>
                <w:rFonts w:ascii="Times New Roman" w:hAnsi="Times New Roman" w:cs="Times New Roman"/>
                <w:i/>
                <w:sz w:val="24"/>
                <w:szCs w:val="24"/>
              </w:rPr>
              <w:t>(ex ante štádium)</w:t>
            </w:r>
            <w:r w:rsidRPr="00465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7FD" w:rsidRPr="00A10407" w:rsidRDefault="005103D0" w:rsidP="00B377FD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="00B377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oplňujúce informácie (</w:t>
            </w:r>
            <w:r w:rsidR="00B377F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uvedú sa v prípade, ak ich gestor ex post hodnotenia považuje za relevantné pre toto hodnotenie; napr. </w:t>
            </w:r>
            <w:r w:rsidR="0084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väzba na ďalšie</w:t>
            </w:r>
            <w:r w:rsidR="009F64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relevantn</w:t>
            </w:r>
            <w:r w:rsidR="00B011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é</w:t>
            </w:r>
            <w:r w:rsidR="00840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materiály vrátane ich identifikačných údajov</w:t>
            </w:r>
            <w:r w:rsidR="00B377F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):</w:t>
            </w:r>
          </w:p>
          <w:p w:rsidR="00C3685C" w:rsidRPr="0046570A" w:rsidRDefault="00C3685C" w:rsidP="00C36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87" w:rsidRPr="00AB5CF6" w:rsidTr="00C3685C">
        <w:tc>
          <w:tcPr>
            <w:tcW w:w="9606" w:type="dxa"/>
          </w:tcPr>
          <w:p w:rsidR="00CE0987" w:rsidRPr="00C4594E" w:rsidRDefault="00CE0987" w:rsidP="00C4594E">
            <w:pPr>
              <w:pStyle w:val="Odsekzoznamu"/>
              <w:numPr>
                <w:ilvl w:val="1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723" w:rsidRPr="00C4594E">
              <w:rPr>
                <w:rFonts w:ascii="Times New Roman" w:hAnsi="Times New Roman" w:cs="Times New Roman"/>
                <w:b/>
                <w:sz w:val="24"/>
                <w:szCs w:val="24"/>
              </w:rPr>
              <w:t>Hodnotené opatrenia</w:t>
            </w:r>
            <w:r w:rsidR="0051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vplyvom na podnikateľské prostredie</w:t>
            </w:r>
            <w:r w:rsidR="00E61723" w:rsidRPr="00C4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723"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(informácie  sa v prípade, ak je hodnotených viacero </w:t>
            </w:r>
            <w:r w:rsidR="0046570A"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navzájom súvisiacich </w:t>
            </w:r>
            <w:r w:rsidR="00E61723"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>opatrení, uvedú ku každému</w:t>
            </w:r>
            <w:r w:rsidR="00B46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hodnotenému opatreniu</w:t>
            </w:r>
            <w:r w:rsidR="00E61723"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osobitne)</w:t>
            </w:r>
          </w:p>
          <w:p w:rsidR="00C4594E" w:rsidRDefault="00C4594E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87" w:rsidRDefault="00B95A5B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hodnoteného opatrenia:</w:t>
            </w:r>
          </w:p>
          <w:p w:rsidR="00B95A5B" w:rsidRPr="00C4594E" w:rsidRDefault="00B95A5B" w:rsidP="00C36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Lokalizácia hodnoteného opatrenia v nelegislatívnom materiáli</w:t>
            </w:r>
            <w:r w:rsidR="00C4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94E"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>(číslo kapitoly, jej názov, číslo strany, názov prílohy, číslo jej strany)</w:t>
            </w:r>
            <w:r w:rsidRPr="00C459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5A5B" w:rsidRDefault="00C4594E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 </w:t>
            </w:r>
            <w:r w:rsidR="00B27AD0">
              <w:rPr>
                <w:rFonts w:ascii="Times New Roman" w:hAnsi="Times New Roman" w:cs="Times New Roman"/>
                <w:sz w:val="24"/>
                <w:szCs w:val="24"/>
              </w:rPr>
              <w:t xml:space="preserve"> hodnoteného opatrenia </w:t>
            </w:r>
            <w:r w:rsidR="00B27AD0">
              <w:rPr>
                <w:rFonts w:ascii="Times New Roman" w:hAnsi="Times New Roman" w:cs="Times New Roman"/>
                <w:i/>
                <w:sz w:val="24"/>
                <w:szCs w:val="24"/>
              </w:rPr>
              <w:t>(legislatívny, ak je ho možné zaviesť len prostredníctvom právneho predpisu</w:t>
            </w:r>
            <w:r w:rsidR="00130085">
              <w:rPr>
                <w:rFonts w:ascii="Times New Roman" w:hAnsi="Times New Roman" w:cs="Times New Roman"/>
                <w:i/>
                <w:sz w:val="24"/>
                <w:szCs w:val="24"/>
              </w:rPr>
              <w:t>, resp. viacerých právnych predpisov</w:t>
            </w:r>
            <w:r w:rsidR="00B27AD0">
              <w:rPr>
                <w:rFonts w:ascii="Times New Roman" w:hAnsi="Times New Roman" w:cs="Times New Roman"/>
                <w:i/>
                <w:sz w:val="24"/>
                <w:szCs w:val="24"/>
              </w:rPr>
              <w:t>; nelegislatívny</w:t>
            </w:r>
            <w:r w:rsidR="008C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A42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aplikovaný priamo na základe schváleného nelegislatívneho materiálu)</w:t>
            </w:r>
            <w:r w:rsidR="00B27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987" w:rsidRPr="0046570A" w:rsidRDefault="00CE0987" w:rsidP="003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87" w:rsidRPr="00AB5CF6" w:rsidTr="00DB59CC">
        <w:trPr>
          <w:trHeight w:val="3216"/>
        </w:trPr>
        <w:tc>
          <w:tcPr>
            <w:tcW w:w="9606" w:type="dxa"/>
          </w:tcPr>
          <w:p w:rsidR="00CE0987" w:rsidRPr="001D5B94" w:rsidRDefault="00CE0987" w:rsidP="00C3685C">
            <w:pPr>
              <w:pStyle w:val="Odsekzoznamu"/>
              <w:numPr>
                <w:ilvl w:val="1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8FF">
              <w:rPr>
                <w:rFonts w:ascii="Times New Roman" w:hAnsi="Times New Roman" w:cs="Times New Roman"/>
                <w:b/>
                <w:sz w:val="24"/>
                <w:szCs w:val="24"/>
              </w:rPr>
              <w:t>Ďalšie identifikačné údaje h</w:t>
            </w:r>
            <w:r w:rsidR="00E20BBB" w:rsidRPr="001D5B94">
              <w:rPr>
                <w:rFonts w:ascii="Times New Roman" w:hAnsi="Times New Roman" w:cs="Times New Roman"/>
                <w:b/>
                <w:sz w:val="24"/>
                <w:szCs w:val="24"/>
              </w:rPr>
              <w:t>odnoten</w:t>
            </w:r>
            <w:r w:rsidR="00C568FF">
              <w:rPr>
                <w:rFonts w:ascii="Times New Roman" w:hAnsi="Times New Roman" w:cs="Times New Roman"/>
                <w:b/>
                <w:sz w:val="24"/>
                <w:szCs w:val="24"/>
              </w:rPr>
              <w:t>ého</w:t>
            </w:r>
            <w:r w:rsidR="00E20BBB" w:rsidRPr="001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opatren</w:t>
            </w:r>
            <w:r w:rsidR="00A74AF7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F6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vplyvom na podnikateľské prostredie</w:t>
            </w:r>
            <w:r w:rsidR="00E20BBB" w:rsidRPr="001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legislatívneho charakteru</w:t>
            </w:r>
            <w:r w:rsidRPr="001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B94" w:rsidRPr="001D5B9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103D0">
              <w:rPr>
                <w:rFonts w:ascii="Times New Roman" w:hAnsi="Times New Roman" w:cs="Times New Roman"/>
                <w:i/>
                <w:sz w:val="24"/>
                <w:szCs w:val="24"/>
              </w:rPr>
              <w:t>vyplýva</w:t>
            </w:r>
            <w:r w:rsidR="00C568FF">
              <w:rPr>
                <w:rFonts w:ascii="Times New Roman" w:hAnsi="Times New Roman" w:cs="Times New Roman"/>
                <w:i/>
                <w:sz w:val="24"/>
                <w:szCs w:val="24"/>
              </w:rPr>
              <w:t>júceho</w:t>
            </w:r>
            <w:r w:rsidR="001D5B94" w:rsidRPr="001D5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zo schváleného nelegislatívneho materiálu</w:t>
            </w:r>
            <w:r w:rsidR="001D5B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E0987" w:rsidRPr="0046570A" w:rsidRDefault="00CE0987" w:rsidP="00C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4A" w:rsidRPr="00813B4A" w:rsidRDefault="00B51ECB" w:rsidP="00813B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4A" w:rsidDel="001F1A30">
              <w:rPr>
                <w:rFonts w:ascii="Times New Roman" w:eastAsia="Calibri" w:hAnsi="Times New Roman" w:cs="Times New Roman"/>
                <w:sz w:val="24"/>
                <w:szCs w:val="24"/>
              </w:rPr>
              <w:t>Názov právneho predpisu</w:t>
            </w:r>
            <w:r w:rsidRPr="00813B4A">
              <w:rPr>
                <w:rFonts w:ascii="Times New Roman" w:eastAsia="Calibri" w:hAnsi="Times New Roman" w:cs="Times New Roman"/>
                <w:sz w:val="24"/>
                <w:szCs w:val="24"/>
              </w:rPr>
              <w:t>/právnych predpisov</w:t>
            </w:r>
            <w:r w:rsidRPr="00813B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3B4A">
              <w:rPr>
                <w:rFonts w:ascii="Times New Roman" w:hAnsi="Times New Roman" w:cs="Times New Roman"/>
                <w:i/>
                <w:sz w:val="24"/>
                <w:szCs w:val="24"/>
              </w:rPr>
              <w:t>prostredníctvom ktorého bolo opatrenie zavedené):</w:t>
            </w:r>
          </w:p>
          <w:p w:rsidR="00813B4A" w:rsidRPr="00813B4A" w:rsidRDefault="00813B4A" w:rsidP="00813B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B4A">
              <w:rPr>
                <w:rFonts w:ascii="Times New Roman" w:eastAsia="Calibri" w:hAnsi="Times New Roman" w:cs="Times New Roman"/>
                <w:sz w:val="24"/>
                <w:szCs w:val="24"/>
              </w:rPr>
              <w:t>Predkladateľ</w:t>
            </w:r>
            <w:r w:rsidR="0013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0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(do legislatívneho procesu</w:t>
            </w:r>
            <w:r w:rsidR="00C568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 - ex ante</w:t>
            </w:r>
            <w:r w:rsidR="008C4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štádium</w:t>
            </w:r>
            <w:r w:rsidR="001300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813B4A" w:rsidDel="001F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13B4A" w:rsidRDefault="00C23C0F" w:rsidP="00C368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BD2" w:rsidDel="001F1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Číslo legislatívneho procesu na portáli Slov-Lex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42A09">
              <w:rPr>
                <w:rFonts w:ascii="Times New Roman" w:hAnsi="Times New Roman" w:cs="Times New Roman"/>
                <w:i/>
                <w:sz w:val="24"/>
                <w:szCs w:val="24"/>
              </w:rPr>
              <w:t>(ex ante štádium)</w:t>
            </w:r>
            <w:r w:rsidRPr="005B6BD2" w:rsidDel="001F1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C23C0F" w:rsidRDefault="007E5BDF" w:rsidP="00C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Internetový odkaz </w:t>
            </w:r>
            <w:r w:rsidR="00C23C0F" w:rsidRPr="0046570A">
              <w:rPr>
                <w:rFonts w:ascii="Times New Roman" w:hAnsi="Times New Roman" w:cs="Times New Roman"/>
                <w:sz w:val="24"/>
                <w:szCs w:val="24"/>
              </w:rPr>
              <w:t xml:space="preserve"> na schválený materiál z rokovania vlády SR:</w:t>
            </w:r>
          </w:p>
          <w:p w:rsidR="00C23C0F" w:rsidRDefault="00C23C0F" w:rsidP="00C23C0F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C0F" w:rsidDel="001F1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Číslo parlamentnej tlače: </w:t>
            </w:r>
          </w:p>
          <w:p w:rsidR="00A61AE6" w:rsidRPr="00F66029" w:rsidRDefault="007E5BDF" w:rsidP="00C23C0F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  <w:r w:rsidRPr="008F5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Internetový odkaz</w:t>
            </w:r>
            <w:r w:rsidR="00A61AE6" w:rsidRPr="008F5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na aktuálnu verziu časti 3.1 Náklady regulácie analýzy vplyvov na podnikateľské prostredie na webovom sídle Ministerstva hospodárstva </w:t>
            </w:r>
            <w:r w:rsidR="00A61AE6" w:rsidRPr="008F5B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SR (zaslanej Ministerstvu hospodárstva SR podľa bodu 6.7. alebo 6.8. Je</w:t>
            </w:r>
            <w:r w:rsidR="00D207F0" w:rsidRPr="008F5B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dnotnej metodiky na posudzovanie vybraných vplyvov):</w:t>
            </w:r>
            <w:r w:rsidR="00F660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45559" w:rsidRDefault="00845559" w:rsidP="00C23C0F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účinnosti:</w:t>
            </w:r>
          </w:p>
          <w:p w:rsidR="00A10407" w:rsidRPr="00A10407" w:rsidRDefault="001545CF" w:rsidP="00C23C0F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="00A104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oplňujúce informácie (</w:t>
            </w:r>
            <w:r w:rsidR="00A104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uvedú sa v prípade, ak</w:t>
            </w:r>
            <w:r w:rsidR="000107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ich</w:t>
            </w:r>
            <w:r w:rsidR="00A1040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gestor ex post hodnotenia považuje za relevantné pre toto hodnotenie; napr. pôvod právnej úpravy - SR, EÚ)</w:t>
            </w:r>
            <w:r w:rsidR="00B377F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B51ECB" w:rsidRPr="00B51ECB" w:rsidRDefault="00B51ECB" w:rsidP="00C36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353" w:rsidRDefault="00751353" w:rsidP="0005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01F40" w:rsidRPr="00AB5CF6" w:rsidTr="008955DD">
        <w:tc>
          <w:tcPr>
            <w:tcW w:w="9606" w:type="dxa"/>
            <w:shd w:val="clear" w:color="auto" w:fill="D9D9D9" w:themeFill="background1" w:themeFillShade="D9"/>
          </w:tcPr>
          <w:p w:rsidR="00701F40" w:rsidRPr="00AB5CF6" w:rsidRDefault="00701F40" w:rsidP="008955DD">
            <w:pPr>
              <w:pStyle w:val="Odsekzoznamu"/>
              <w:numPr>
                <w:ilvl w:val="0"/>
                <w:numId w:val="39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Obdobie vykonania ex post hodnotenia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uveďte kalendárne mesiace a rok)</w:t>
            </w:r>
          </w:p>
        </w:tc>
      </w:tr>
      <w:tr w:rsidR="00701F40" w:rsidRPr="00AB5CF6" w:rsidTr="008955DD">
        <w:tc>
          <w:tcPr>
            <w:tcW w:w="9606" w:type="dxa"/>
          </w:tcPr>
          <w:p w:rsidR="00701F40" w:rsidRDefault="00701F40" w:rsidP="00895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DF2">
              <w:rPr>
                <w:rFonts w:ascii="Times New Roman" w:hAnsi="Times New Roman" w:cs="Times New Roman"/>
                <w:sz w:val="24"/>
                <w:szCs w:val="24"/>
              </w:rPr>
              <w:t xml:space="preserve">Pôvodne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stanovený</w:t>
            </w:r>
            <w:r w:rsidRPr="008F7DF2">
              <w:rPr>
                <w:rFonts w:ascii="Times New Roman" w:hAnsi="Times New Roman" w:cs="Times New Roman"/>
                <w:sz w:val="24"/>
                <w:szCs w:val="24"/>
              </w:rPr>
              <w:t xml:space="preserve"> termín v bode 8 doložky vybraných vplyvov</w:t>
            </w:r>
            <w:r w:rsidR="007D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B7" w:rsidRPr="007D62B7">
              <w:rPr>
                <w:rFonts w:ascii="Times New Roman" w:hAnsi="Times New Roman" w:cs="Times New Roman"/>
                <w:sz w:val="24"/>
                <w:szCs w:val="24"/>
              </w:rPr>
              <w:t>nelegislatívneho materiálu, ktorého obsahom je hodnotené opatrenie s vplyvom na podnikateľské prostredie</w:t>
            </w:r>
            <w:r w:rsidRPr="008F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F2">
              <w:rPr>
                <w:rFonts w:ascii="Times New Roman" w:hAnsi="Times New Roman" w:cs="Times New Roman"/>
                <w:i/>
                <w:sz w:val="24"/>
                <w:szCs w:val="24"/>
              </w:rPr>
              <w:t>(v ex ante fáze)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7EFB" w:rsidRDefault="003B7EFB" w:rsidP="00895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F40" w:rsidRDefault="00701F40" w:rsidP="0089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Skutočný termín ex post hodnotenia:</w:t>
            </w:r>
          </w:p>
          <w:p w:rsidR="00701F40" w:rsidRDefault="00701F40" w:rsidP="00895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Odôvodnenie rozdielu (ak je) medzi pôvodne stanoveným termínom ex post hodnotenia a jeho skutočným termínom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napr. účinky opatrenia s vplyvom na podnikateľské prostredie sa ešte naplno nemohli prejaviť v pôvodne stanovenom termíne, a to z nasledujúcich dôvodov...):</w:t>
            </w:r>
          </w:p>
          <w:p w:rsidR="00701F40" w:rsidRPr="00AB5CF6" w:rsidRDefault="00701F40" w:rsidP="008955DD"/>
        </w:tc>
      </w:tr>
    </w:tbl>
    <w:p w:rsidR="00701F40" w:rsidRPr="001F584B" w:rsidRDefault="00701F40" w:rsidP="0005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4B" w:rsidRDefault="001F584B" w:rsidP="008F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811">
        <w:rPr>
          <w:rFonts w:ascii="Times New Roman" w:hAnsi="Times New Roman" w:cs="Times New Roman"/>
          <w:b/>
          <w:sz w:val="28"/>
          <w:szCs w:val="28"/>
        </w:rPr>
        <w:t>3.</w:t>
      </w:r>
      <w:r w:rsidRPr="001F584B">
        <w:rPr>
          <w:rFonts w:ascii="Times New Roman" w:hAnsi="Times New Roman" w:cs="Times New Roman"/>
          <w:b/>
          <w:sz w:val="28"/>
          <w:szCs w:val="28"/>
        </w:rPr>
        <w:t xml:space="preserve"> Ex post konzultácie s podnikateľskými subjektmi </w:t>
      </w:r>
    </w:p>
    <w:p w:rsidR="001F584B" w:rsidRPr="005B6BD2" w:rsidRDefault="001F584B" w:rsidP="001F58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Odporúčaný</w:t>
      </w:r>
      <w:r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postup vykonania a </w:t>
      </w:r>
      <w:r>
        <w:rPr>
          <w:rFonts w:ascii="Times New Roman" w:eastAsia="Calibri" w:hAnsi="Times New Roman" w:cs="Times New Roman"/>
          <w:b/>
          <w:sz w:val="24"/>
          <w:szCs w:val="24"/>
        </w:rPr>
        <w:t>odporúčané</w:t>
      </w:r>
      <w:r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obsahové náležitosti vyhodnotenia </w:t>
      </w:r>
    </w:p>
    <w:p w:rsidR="001F584B" w:rsidRPr="005B6BD2" w:rsidRDefault="00B860F0" w:rsidP="001F584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Ex post k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onzultácie s dotknutými podnikateľskými subjektmi a ich zastupiteľskými organizáciami (ďalej len „účastníci“) tvoria </w:t>
      </w:r>
      <w:r w:rsidR="001F584B">
        <w:rPr>
          <w:rFonts w:ascii="Times New Roman" w:eastAsia="Calibri" w:hAnsi="Times New Roman" w:cs="Times New Roman"/>
          <w:i/>
          <w:sz w:val="24"/>
          <w:szCs w:val="24"/>
        </w:rPr>
        <w:t>význam</w:t>
      </w:r>
      <w:bookmarkStart w:id="0" w:name="_GoBack"/>
      <w:bookmarkEnd w:id="0"/>
      <w:r w:rsidR="001F584B">
        <w:rPr>
          <w:rFonts w:ascii="Times New Roman" w:eastAsia="Calibri" w:hAnsi="Times New Roman" w:cs="Times New Roman"/>
          <w:i/>
          <w:sz w:val="24"/>
          <w:szCs w:val="24"/>
        </w:rPr>
        <w:t>nú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súčasť ex post hodnotenia, keďže patria medzi základné predpoklady jeho užitočnosti (ďalej len „ex post konzultácie”). Hlavným účelom ex post konzultácií je získanie informácií o tom, ako funguje</w:t>
      </w:r>
      <w:r w:rsidR="001F584B">
        <w:rPr>
          <w:rFonts w:ascii="Times New Roman" w:eastAsia="Calibri" w:hAnsi="Times New Roman" w:cs="Times New Roman"/>
          <w:i/>
          <w:sz w:val="24"/>
          <w:szCs w:val="24"/>
        </w:rPr>
        <w:t xml:space="preserve"> hodnotené opatrenie</w:t>
      </w:r>
      <w:r w:rsidR="00F66029">
        <w:rPr>
          <w:rFonts w:ascii="Times New Roman" w:eastAsia="Calibri" w:hAnsi="Times New Roman" w:cs="Times New Roman"/>
          <w:i/>
          <w:sz w:val="24"/>
          <w:szCs w:val="24"/>
        </w:rPr>
        <w:t xml:space="preserve"> s vplyvom na podnikateľské prostredie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v praxi,</w:t>
      </w:r>
      <w:r w:rsidR="001F584B">
        <w:rPr>
          <w:rFonts w:ascii="Times New Roman" w:eastAsia="Calibri" w:hAnsi="Times New Roman" w:cs="Times New Roman"/>
          <w:i/>
          <w:sz w:val="24"/>
          <w:szCs w:val="24"/>
        </w:rPr>
        <w:t xml:space="preserve"> či napĺňa svoj cieľ,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aké spôsobuje podnikateľom náklady a aké zmeny podnikatelia navrhujú na zlepšenie dotknutej oblasti podnikateľského prostredia. </w:t>
      </w:r>
    </w:p>
    <w:p w:rsidR="00701F40" w:rsidRDefault="00701F40" w:rsidP="001F584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Odporúča sa, aby 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gestor </w:t>
      </w:r>
      <w:r>
        <w:rPr>
          <w:rFonts w:ascii="Times New Roman" w:eastAsia="Calibri" w:hAnsi="Times New Roman" w:cs="Times New Roman"/>
          <w:i/>
          <w:sz w:val="24"/>
          <w:szCs w:val="24"/>
        </w:rPr>
        <w:t>ex post hodnotenia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uskutočnil e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>x post konzultácie</w:t>
      </w:r>
      <w:r w:rsidR="001F584B">
        <w:rPr>
          <w:rFonts w:ascii="Times New Roman" w:eastAsia="Calibri" w:hAnsi="Times New Roman" w:cs="Times New Roman"/>
          <w:i/>
          <w:sz w:val="24"/>
          <w:szCs w:val="24"/>
        </w:rPr>
        <w:t xml:space="preserve"> na základe princípu proporcionality, a to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pred vykonaním ex post hodnotenia</w:t>
      </w:r>
      <w:r>
        <w:rPr>
          <w:rFonts w:ascii="Times New Roman" w:eastAsia="Calibri" w:hAnsi="Times New Roman" w:cs="Times New Roman"/>
          <w:i/>
          <w:sz w:val="24"/>
          <w:szCs w:val="24"/>
        </w:rPr>
        <w:t>. N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>a dosiahnutie maximálneho efektu</w:t>
      </w:r>
      <w:r w:rsidR="001F584B">
        <w:rPr>
          <w:rFonts w:ascii="Times New Roman" w:eastAsia="Calibri" w:hAnsi="Times New Roman" w:cs="Times New Roman"/>
          <w:i/>
          <w:sz w:val="24"/>
          <w:szCs w:val="24"/>
        </w:rPr>
        <w:t>, ak je to v súlade s princípom proporcionality,</w:t>
      </w:r>
      <w:r w:rsidR="001F584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sa odporúča ich uskutočnenie aj po vykonaní ex post hodnotenia k jeho predbežnému zneniu.</w:t>
      </w:r>
      <w:r w:rsidR="002A2E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F584B" w:rsidRPr="005B6BD2" w:rsidRDefault="001F584B" w:rsidP="001F584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Ex post konzultácie </w:t>
      </w:r>
      <w:r>
        <w:rPr>
          <w:rFonts w:ascii="Times New Roman" w:eastAsia="Calibri" w:hAnsi="Times New Roman" w:cs="Times New Roman"/>
          <w:i/>
          <w:sz w:val="24"/>
          <w:szCs w:val="24"/>
        </w:rPr>
        <w:t>sa odporúčajú uskutočniť vždy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vo forme </w:t>
      </w:r>
      <w:r w:rsidRPr="00EE26CB">
        <w:rPr>
          <w:rFonts w:ascii="Times New Roman" w:eastAsia="Calibri" w:hAnsi="Times New Roman" w:cs="Times New Roman"/>
          <w:i/>
          <w:sz w:val="24"/>
          <w:szCs w:val="24"/>
        </w:rPr>
        <w:t xml:space="preserve">cielených 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>ex post konzultácií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ED3FA1">
        <w:rPr>
          <w:rFonts w:ascii="Times New Roman" w:eastAsia="Calibri" w:hAnsi="Times New Roman" w:cs="Times New Roman"/>
          <w:i/>
          <w:sz w:val="24"/>
          <w:szCs w:val="24"/>
        </w:rPr>
        <w:t xml:space="preserve">najvhodnejšie je ich </w:t>
      </w:r>
      <w:r w:rsidR="00ED3FA1" w:rsidRPr="00742E06">
        <w:rPr>
          <w:rFonts w:ascii="Times New Roman" w:eastAsia="Calibri" w:hAnsi="Times New Roman" w:cs="Times New Roman"/>
          <w:i/>
          <w:sz w:val="24"/>
          <w:szCs w:val="24"/>
        </w:rPr>
        <w:t xml:space="preserve">uskutočnenie </w:t>
      </w:r>
      <w:r w:rsidR="00C17909" w:rsidRPr="00742E06">
        <w:rPr>
          <w:rFonts w:ascii="Times New Roman" w:eastAsia="Calibri" w:hAnsi="Times New Roman" w:cs="Times New Roman"/>
          <w:i/>
          <w:sz w:val="24"/>
          <w:szCs w:val="24"/>
        </w:rPr>
        <w:t xml:space="preserve">aj </w:t>
      </w:r>
      <w:r w:rsidRPr="00742E06">
        <w:rPr>
          <w:rFonts w:ascii="Times New Roman" w:eastAsia="Calibri" w:hAnsi="Times New Roman" w:cs="Times New Roman"/>
          <w:i/>
          <w:sz w:val="24"/>
          <w:szCs w:val="24"/>
        </w:rPr>
        <w:t>vo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forme </w:t>
      </w:r>
      <w:r w:rsidRPr="00EE26CB">
        <w:rPr>
          <w:rFonts w:ascii="Times New Roman" w:eastAsia="Calibri" w:hAnsi="Times New Roman" w:cs="Times New Roman"/>
          <w:i/>
          <w:sz w:val="24"/>
          <w:szCs w:val="24"/>
        </w:rPr>
        <w:t>verejných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ex post konzultácií.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Uskutočnenie ex post konzultácii je možné aj elektronicky, a to prostredníctvom e-mailovej komunikácie. G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estor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ex post hodnotenia 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>na vykonanie cielených ex post konzultácií priamo osloví  účastníkov.</w:t>
      </w:r>
    </w:p>
    <w:p w:rsidR="001F584B" w:rsidRPr="005B6BD2" w:rsidRDefault="001F584B" w:rsidP="001F584B">
      <w:pPr>
        <w:pStyle w:val="Zkladntext"/>
        <w:tabs>
          <w:tab w:val="left" w:pos="683"/>
        </w:tabs>
        <w:spacing w:before="205"/>
        <w:ind w:left="0" w:right="112"/>
        <w:jc w:val="both"/>
        <w:rPr>
          <w:rFonts w:eastAsia="Calibri" w:cs="Times New Roman"/>
          <w:i/>
          <w:lang w:val="sk-SK"/>
        </w:rPr>
      </w:pPr>
      <w:r>
        <w:rPr>
          <w:rFonts w:eastAsia="Calibri" w:cs="Times New Roman"/>
          <w:i/>
          <w:lang w:val="sk-SK"/>
        </w:rPr>
        <w:t>Odporúča sa, aby gestor ex post hodnotenia</w:t>
      </w:r>
      <w:r w:rsidRPr="005B6BD2">
        <w:rPr>
          <w:rFonts w:eastAsia="Calibri" w:cs="Times New Roman"/>
          <w:i/>
          <w:lang w:val="sk-SK"/>
        </w:rPr>
        <w:t xml:space="preserve"> na vykonanie verejných ex post konzultácií </w:t>
      </w:r>
      <w:r>
        <w:rPr>
          <w:rFonts w:eastAsia="Calibri" w:cs="Times New Roman"/>
          <w:i/>
          <w:lang w:val="sk-SK"/>
        </w:rPr>
        <w:t>zaslal</w:t>
      </w:r>
      <w:r w:rsidRPr="005B6BD2">
        <w:rPr>
          <w:rFonts w:eastAsia="Calibri" w:cs="Times New Roman"/>
          <w:i/>
          <w:lang w:val="sk-SK"/>
        </w:rPr>
        <w:t xml:space="preserve"> </w:t>
      </w:r>
      <w:r w:rsidRPr="005F3811">
        <w:rPr>
          <w:rFonts w:eastAsia="Calibri" w:cs="Times New Roman"/>
          <w:i/>
          <w:lang w:val="sk-SK"/>
        </w:rPr>
        <w:t>Ministerstvu hospodárstva SR</w:t>
      </w:r>
      <w:r w:rsidRPr="005B6BD2">
        <w:rPr>
          <w:rFonts w:eastAsia="Calibri" w:cs="Times New Roman"/>
          <w:i/>
          <w:lang w:val="sk-SK"/>
        </w:rPr>
        <w:t xml:space="preserve"> informáciu o začatí ex post konzultácií na adresu </w:t>
      </w:r>
      <w:hyperlink r:id="rId9" w:history="1">
        <w:r w:rsidR="00701F40" w:rsidRPr="00701F40">
          <w:rPr>
            <w:rStyle w:val="Hypertextovprepojenie"/>
            <w:rFonts w:eastAsia="Calibri"/>
            <w:i/>
            <w:lang w:val="sk-SK"/>
          </w:rPr>
          <w:t>expost@mhsr.sk</w:t>
        </w:r>
      </w:hyperlink>
      <w:r w:rsidRPr="005B6BD2">
        <w:rPr>
          <w:rFonts w:eastAsia="Calibri" w:cs="Times New Roman"/>
          <w:i/>
          <w:lang w:val="sk-SK"/>
        </w:rPr>
        <w:t>. Ministerstvo hospodárstva</w:t>
      </w:r>
      <w:r w:rsidR="005F3811">
        <w:rPr>
          <w:rFonts w:eastAsia="Calibri" w:cs="Times New Roman"/>
          <w:i/>
          <w:lang w:val="sk-SK"/>
        </w:rPr>
        <w:t xml:space="preserve"> SR</w:t>
      </w:r>
      <w:r w:rsidRPr="005B6BD2">
        <w:rPr>
          <w:rFonts w:eastAsia="Calibri" w:cs="Times New Roman"/>
          <w:i/>
          <w:lang w:val="sk-SK"/>
        </w:rPr>
        <w:t xml:space="preserve"> informáciu o začatí ex post konzultácií zverejní na svojom webovom sídle počas obdobia určeného gestorom </w:t>
      </w:r>
      <w:r>
        <w:rPr>
          <w:rFonts w:eastAsia="Calibri" w:cs="Times New Roman"/>
          <w:i/>
          <w:lang w:val="sk-SK"/>
        </w:rPr>
        <w:t>ex post hodnotenia</w:t>
      </w:r>
      <w:r w:rsidRPr="005B6BD2">
        <w:rPr>
          <w:rFonts w:eastAsia="Calibri" w:cs="Times New Roman"/>
          <w:i/>
          <w:lang w:val="sk-SK"/>
        </w:rPr>
        <w:t xml:space="preserve">, ktoré </w:t>
      </w:r>
      <w:r w:rsidR="001626B5">
        <w:rPr>
          <w:rFonts w:eastAsia="Calibri" w:cs="Times New Roman"/>
          <w:i/>
          <w:lang w:val="sk-SK"/>
        </w:rPr>
        <w:t xml:space="preserve">by </w:t>
      </w:r>
      <w:r w:rsidRPr="005B6BD2">
        <w:rPr>
          <w:rFonts w:eastAsia="Calibri" w:cs="Times New Roman"/>
          <w:i/>
          <w:lang w:val="sk-SK"/>
        </w:rPr>
        <w:t xml:space="preserve">však </w:t>
      </w:r>
      <w:r w:rsidRPr="00EE26CB">
        <w:rPr>
          <w:rFonts w:eastAsia="Calibri" w:cs="Times New Roman"/>
          <w:i/>
          <w:lang w:val="sk-SK"/>
        </w:rPr>
        <w:t>nemalo byť kratšie ako štyri kalendárne týždne</w:t>
      </w:r>
      <w:r w:rsidRPr="005B6BD2">
        <w:rPr>
          <w:rFonts w:eastAsia="Calibri" w:cs="Times New Roman"/>
          <w:i/>
          <w:lang w:val="sk-SK"/>
        </w:rPr>
        <w:t xml:space="preserve">. Ministerstvo hospodárstva </w:t>
      </w:r>
      <w:r>
        <w:rPr>
          <w:rFonts w:eastAsia="Calibri" w:cs="Times New Roman"/>
          <w:i/>
          <w:lang w:val="sk-SK"/>
        </w:rPr>
        <w:t xml:space="preserve">SR </w:t>
      </w:r>
      <w:r w:rsidRPr="005B6BD2">
        <w:rPr>
          <w:rFonts w:eastAsia="Calibri" w:cs="Times New Roman"/>
          <w:i/>
          <w:lang w:val="sk-SK"/>
        </w:rPr>
        <w:t xml:space="preserve">zároveň zašle internetový odkaz gestorovi </w:t>
      </w:r>
      <w:r>
        <w:rPr>
          <w:rFonts w:eastAsia="Calibri" w:cs="Times New Roman"/>
          <w:i/>
          <w:lang w:val="sk-SK"/>
        </w:rPr>
        <w:t>ex post hodnotenia</w:t>
      </w:r>
      <w:r w:rsidRPr="005B6BD2">
        <w:rPr>
          <w:rFonts w:eastAsia="Calibri" w:cs="Times New Roman"/>
          <w:i/>
          <w:lang w:val="sk-SK"/>
        </w:rPr>
        <w:t>.</w:t>
      </w:r>
    </w:p>
    <w:p w:rsidR="001F584B" w:rsidRPr="005B6BD2" w:rsidRDefault="001F584B" w:rsidP="001F584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3.1.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Účastníci,  forma, termíny a časový rozsah ex post konzultácií:</w:t>
            </w:r>
          </w:p>
        </w:tc>
      </w:tr>
      <w:tr w:rsidR="001F584B" w:rsidRPr="005B6BD2" w:rsidTr="001F584B">
        <w:tc>
          <w:tcPr>
            <w:tcW w:w="9498" w:type="dxa"/>
          </w:tcPr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3.2.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Vznesené pripomienky účastníkov voči hodnoteným 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>opatreniam</w:t>
            </w:r>
            <w:r w:rsidR="00F66029">
              <w:rPr>
                <w:rFonts w:ascii="Times New Roman" w:eastAsia="Calibri" w:hAnsi="Times New Roman" w:cs="Times New Roman"/>
                <w:b/>
                <w:bCs/>
              </w:rPr>
              <w:t xml:space="preserve"> s vplyvom na podnikateľské prostredie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1F584B" w:rsidRPr="005B6BD2" w:rsidTr="001F584B">
        <w:tc>
          <w:tcPr>
            <w:tcW w:w="9498" w:type="dxa"/>
          </w:tcPr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3.3.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Vznesené pripomienky účastníkov voči výkonu a fungovaniu hodnotených 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>opatrení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66029">
              <w:rPr>
                <w:rFonts w:ascii="Times New Roman" w:eastAsia="Calibri" w:hAnsi="Times New Roman" w:cs="Times New Roman"/>
                <w:b/>
                <w:bCs/>
              </w:rPr>
              <w:t>s vplyvom na podnikateľské prostredie</w:t>
            </w:r>
            <w:r w:rsidR="00F66029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v praxi:</w:t>
            </w:r>
          </w:p>
        </w:tc>
      </w:tr>
      <w:tr w:rsidR="001F584B" w:rsidRPr="005B6BD2" w:rsidTr="001F584B">
        <w:tc>
          <w:tcPr>
            <w:tcW w:w="9498" w:type="dxa"/>
          </w:tcPr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3.4.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Alternatívne riešenia z pohľadu účastníkov - návrhy na zmeny 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 xml:space="preserve">(aj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v právnych predpisoch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s cieľom zlepšenia podnikateľského prostredia: </w:t>
            </w:r>
          </w:p>
        </w:tc>
      </w:tr>
      <w:tr w:rsidR="001F584B" w:rsidRPr="005B6BD2" w:rsidTr="001F584B">
        <w:tc>
          <w:tcPr>
            <w:tcW w:w="9498" w:type="dxa"/>
          </w:tcPr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3.5.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Alternatívne riešenia z pohľadu účastníkov – návrhy na zmeny aplikačnej praxe s cieľom zlepšenia podnikateľského prostredia:</w:t>
            </w:r>
          </w:p>
        </w:tc>
      </w:tr>
      <w:tr w:rsidR="001F584B" w:rsidRPr="005B6BD2" w:rsidTr="001F584B">
        <w:tc>
          <w:tcPr>
            <w:tcW w:w="9498" w:type="dxa"/>
          </w:tcPr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1F584B" w:rsidRPr="005B6BD2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3.6.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Vyhodnotenie návrhov alternatívnych riešení gestorom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 xml:space="preserve"> ex post hodnotenia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- návrhy na zmeny:</w:t>
            </w: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8F5B7E" w:rsidRPr="005B6BD2" w:rsidRDefault="008F5B7E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Pr="005B6BD2" w:rsidRDefault="00210CF7" w:rsidP="001F54E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3.7. 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>Vyhodnotenie návrhov alternatívnych riešení gestorom</w:t>
            </w:r>
            <w:r w:rsidR="001F584B">
              <w:rPr>
                <w:rFonts w:ascii="Times New Roman" w:eastAsia="Calibri" w:hAnsi="Times New Roman" w:cs="Times New Roman"/>
                <w:b/>
                <w:bCs/>
              </w:rPr>
              <w:t xml:space="preserve"> ex post hodnotenia</w:t>
            </w:r>
            <w:r w:rsidR="001F584B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- návrhy na zmeny aplikačnej praxe:</w:t>
            </w:r>
          </w:p>
        </w:tc>
      </w:tr>
      <w:tr w:rsidR="001F584B" w:rsidRPr="005B6BD2" w:rsidTr="001F584B">
        <w:tc>
          <w:tcPr>
            <w:tcW w:w="9498" w:type="dxa"/>
            <w:shd w:val="clear" w:color="auto" w:fill="auto"/>
          </w:tcPr>
          <w:p w:rsidR="001F584B" w:rsidRDefault="001F584B" w:rsidP="001F54EA">
            <w:pPr>
              <w:rPr>
                <w:rFonts w:ascii="Times New Roman" w:eastAsia="Calibri" w:hAnsi="Times New Roman" w:cs="Times New Roman"/>
              </w:rPr>
            </w:pPr>
          </w:p>
          <w:p w:rsidR="008F5B7E" w:rsidRPr="005B6BD2" w:rsidRDefault="008F5B7E" w:rsidP="001F54E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F584B" w:rsidRPr="005B6BD2" w:rsidRDefault="001F584B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F584B" w:rsidRPr="005B6BD2" w:rsidSect="006B01F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4C41" w:rsidRPr="00EC0FE8" w:rsidRDefault="009B7E7D" w:rsidP="008F5B7E">
      <w:pPr>
        <w:pStyle w:val="Odsekzoznamu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Porovnanie predpokladaných </w:t>
      </w:r>
      <w:r w:rsidR="00562E89" w:rsidRPr="00EC0FE8">
        <w:rPr>
          <w:rFonts w:ascii="Times New Roman" w:hAnsi="Times New Roman" w:cs="Times New Roman"/>
          <w:b/>
          <w:sz w:val="28"/>
          <w:szCs w:val="28"/>
        </w:rPr>
        <w:t>(</w:t>
      </w:r>
      <w:r w:rsidR="00870AAC" w:rsidRPr="00EC0FE8">
        <w:rPr>
          <w:rFonts w:ascii="Times New Roman" w:hAnsi="Times New Roman" w:cs="Times New Roman"/>
          <w:b/>
          <w:sz w:val="28"/>
          <w:szCs w:val="28"/>
        </w:rPr>
        <w:t>e</w:t>
      </w:r>
      <w:r w:rsidR="00562E89" w:rsidRPr="00EC0FE8">
        <w:rPr>
          <w:rFonts w:ascii="Times New Roman" w:hAnsi="Times New Roman" w:cs="Times New Roman"/>
          <w:b/>
          <w:sz w:val="28"/>
          <w:szCs w:val="28"/>
        </w:rPr>
        <w:t xml:space="preserve">x ante) </w:t>
      </w:r>
      <w:r w:rsidRPr="00EC0FE8">
        <w:rPr>
          <w:rFonts w:ascii="Times New Roman" w:hAnsi="Times New Roman" w:cs="Times New Roman"/>
          <w:b/>
          <w:sz w:val="28"/>
          <w:szCs w:val="28"/>
        </w:rPr>
        <w:t>a</w:t>
      </w:r>
      <w:r w:rsidR="00562E89" w:rsidRPr="00EC0FE8">
        <w:rPr>
          <w:rFonts w:ascii="Times New Roman" w:hAnsi="Times New Roman" w:cs="Times New Roman"/>
          <w:b/>
          <w:sz w:val="28"/>
          <w:szCs w:val="28"/>
        </w:rPr>
        <w:t> </w:t>
      </w:r>
      <w:r w:rsidRPr="00EC0FE8">
        <w:rPr>
          <w:rFonts w:ascii="Times New Roman" w:hAnsi="Times New Roman" w:cs="Times New Roman"/>
          <w:b/>
          <w:sz w:val="28"/>
          <w:szCs w:val="28"/>
        </w:rPr>
        <w:t>skutočných</w:t>
      </w:r>
      <w:r w:rsidR="00562E89" w:rsidRPr="00EC0F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0AAC" w:rsidRPr="00EC0FE8">
        <w:rPr>
          <w:rFonts w:ascii="Times New Roman" w:hAnsi="Times New Roman" w:cs="Times New Roman"/>
          <w:b/>
          <w:sz w:val="28"/>
          <w:szCs w:val="28"/>
        </w:rPr>
        <w:t>e</w:t>
      </w:r>
      <w:r w:rsidR="00562E89" w:rsidRPr="00EC0FE8">
        <w:rPr>
          <w:rFonts w:ascii="Times New Roman" w:hAnsi="Times New Roman" w:cs="Times New Roman"/>
          <w:b/>
          <w:sz w:val="28"/>
          <w:szCs w:val="28"/>
        </w:rPr>
        <w:t>x post)</w:t>
      </w:r>
      <w:r w:rsidRPr="00EC0FE8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54C41" w:rsidRPr="00EC0FE8">
        <w:rPr>
          <w:rFonts w:ascii="Times New Roman" w:hAnsi="Times New Roman" w:cs="Times New Roman"/>
          <w:b/>
          <w:sz w:val="28"/>
          <w:szCs w:val="28"/>
        </w:rPr>
        <w:t>áklad</w:t>
      </w:r>
      <w:r w:rsidRPr="00EC0FE8">
        <w:rPr>
          <w:rFonts w:ascii="Times New Roman" w:hAnsi="Times New Roman" w:cs="Times New Roman"/>
          <w:b/>
          <w:sz w:val="28"/>
          <w:szCs w:val="28"/>
        </w:rPr>
        <w:t>ov</w:t>
      </w:r>
      <w:r w:rsidR="00054C41" w:rsidRPr="00EC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5BF" w:rsidRPr="00EC0FE8">
        <w:rPr>
          <w:rFonts w:ascii="Times New Roman" w:hAnsi="Times New Roman" w:cs="Times New Roman"/>
          <w:b/>
          <w:sz w:val="28"/>
          <w:szCs w:val="28"/>
        </w:rPr>
        <w:t>opatrení</w:t>
      </w:r>
      <w:r w:rsidR="00F66029">
        <w:rPr>
          <w:rFonts w:ascii="Times New Roman" w:hAnsi="Times New Roman" w:cs="Times New Roman"/>
          <w:b/>
          <w:sz w:val="28"/>
          <w:szCs w:val="28"/>
        </w:rPr>
        <w:t xml:space="preserve"> s vplyvom na podnikateľské prostredie</w:t>
      </w:r>
    </w:p>
    <w:p w:rsidR="00AB5434" w:rsidRPr="005B6BD2" w:rsidRDefault="00AB5434" w:rsidP="00AB543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Tabuľka č. 1: </w:t>
      </w:r>
      <w:r w:rsidR="00ED540F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Súhrnné porovnanie </w:t>
      </w:r>
      <w:r w:rsidR="00870AAC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2E4857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x ante </w:t>
      </w:r>
      <w:r w:rsidR="006C448D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nákladov </w:t>
      </w:r>
      <w:r w:rsidR="00ED540F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 </w:t>
      </w:r>
      <w:r w:rsidR="00870AAC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6C448D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x post </w:t>
      </w:r>
      <w:r w:rsidR="00ED540F"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nákladov </w:t>
      </w:r>
      <w:r w:rsidR="003935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hodnoteného opatrenia</w:t>
      </w:r>
      <w:r w:rsidR="00ED540F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935BF">
        <w:rPr>
          <w:rFonts w:ascii="Times New Roman" w:eastAsia="Calibri" w:hAnsi="Times New Roman" w:cs="Times New Roman"/>
          <w:i/>
          <w:sz w:val="24"/>
          <w:szCs w:val="24"/>
        </w:rPr>
        <w:t>použite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Kalkulačk</w:t>
      </w:r>
      <w:r w:rsidR="004E1117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nákladov</w:t>
      </w:r>
      <w:r w:rsidR="00DE4C53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podnikateľského prostredia pre</w:t>
      </w:r>
      <w:r w:rsidR="003F46A7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ex post</w:t>
      </w:r>
      <w:r w:rsidR="00DE4C53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B01F8">
        <w:rPr>
          <w:rFonts w:ascii="Times New Roman" w:eastAsia="Calibri" w:hAnsi="Times New Roman" w:cs="Times New Roman"/>
          <w:i/>
          <w:sz w:val="24"/>
          <w:szCs w:val="24"/>
        </w:rPr>
        <w:t>hodnotenie</w:t>
      </w:r>
      <w:r w:rsidR="001C2C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2C7C" w:rsidRPr="002F316D">
        <w:rPr>
          <w:rFonts w:ascii="Times New Roman" w:eastAsia="Calibri" w:hAnsi="Times New Roman" w:cs="Times New Roman"/>
          <w:i/>
          <w:sz w:val="24"/>
          <w:szCs w:val="24"/>
        </w:rPr>
        <w:t>a primerane upravenú tabuľku č. 1, ktoré sú</w:t>
      </w:r>
      <w:r w:rsidR="006B01F8" w:rsidRPr="002F31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2C7C" w:rsidRPr="002F316D">
        <w:rPr>
          <w:rFonts w:ascii="Times New Roman" w:eastAsia="Calibri" w:hAnsi="Times New Roman" w:cs="Times New Roman"/>
          <w:i/>
          <w:sz w:val="24"/>
          <w:szCs w:val="24"/>
        </w:rPr>
        <w:t>uvedené</w:t>
      </w:r>
      <w:r w:rsidR="00DE4C53" w:rsidRPr="002F316D">
        <w:rPr>
          <w:rFonts w:ascii="Times New Roman" w:eastAsia="Calibri" w:hAnsi="Times New Roman" w:cs="Times New Roman"/>
          <w:i/>
          <w:sz w:val="24"/>
          <w:szCs w:val="24"/>
        </w:rPr>
        <w:t xml:space="preserve"> v prílohe č. 9b </w:t>
      </w:r>
      <w:r w:rsidR="00EC6E17" w:rsidRPr="002F316D">
        <w:rPr>
          <w:rFonts w:ascii="Times New Roman" w:eastAsia="Calibri" w:hAnsi="Times New Roman" w:cs="Times New Roman"/>
          <w:i/>
          <w:sz w:val="24"/>
          <w:szCs w:val="24"/>
        </w:rPr>
        <w:t>jednotnej</w:t>
      </w:r>
      <w:r w:rsidR="00EC6E17" w:rsidRPr="00601B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E4C53" w:rsidRPr="00601B19">
        <w:rPr>
          <w:rFonts w:ascii="Times New Roman" w:eastAsia="Calibri" w:hAnsi="Times New Roman" w:cs="Times New Roman"/>
          <w:i/>
          <w:sz w:val="24"/>
          <w:szCs w:val="24"/>
        </w:rPr>
        <w:t>metodik</w:t>
      </w:r>
      <w:r w:rsidR="001C2C7C" w:rsidRPr="00601B19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1027"/>
        <w:gridCol w:w="5347"/>
        <w:gridCol w:w="2410"/>
        <w:gridCol w:w="1843"/>
        <w:gridCol w:w="1701"/>
        <w:gridCol w:w="1842"/>
      </w:tblGrid>
      <w:tr w:rsidR="00FD24AB" w:rsidRPr="005B6BD2" w:rsidTr="008F5B7E">
        <w:trPr>
          <w:trHeight w:val="1095"/>
        </w:trPr>
        <w:tc>
          <w:tcPr>
            <w:tcW w:w="1027" w:type="dxa"/>
            <w:shd w:val="clear" w:color="auto" w:fill="D0CECE" w:themeFill="background2" w:themeFillShade="E6"/>
            <w:vAlign w:val="center"/>
          </w:tcPr>
          <w:p w:rsidR="00FD24AB" w:rsidRDefault="00FD24AB" w:rsidP="00FD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Poradové </w:t>
            </w:r>
          </w:p>
          <w:p w:rsidR="00FD24AB" w:rsidRPr="005B6BD2" w:rsidRDefault="00FD24AB" w:rsidP="00FD24A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5347" w:type="dxa"/>
            <w:shd w:val="clear" w:color="auto" w:fill="D0CECE" w:themeFill="background2" w:themeFillShade="E6"/>
            <w:vAlign w:val="center"/>
          </w:tcPr>
          <w:p w:rsidR="00FD24AB" w:rsidRPr="005B6BD2" w:rsidRDefault="00FD24AB" w:rsidP="0057674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Zrozumiteľný a stručný opis </w:t>
            </w:r>
            <w:r w:rsidR="00576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opatrenia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vyjadrujúci zdroj nákladov na podnikateľské prostredie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FD24AB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Lokalizácia</w:t>
            </w:r>
          </w:p>
          <w:p w:rsidR="00FD24AB" w:rsidRPr="005B6BD2" w:rsidRDefault="00FD24AB" w:rsidP="00B0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D24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(názov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5767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kapitoly, </w:t>
            </w:r>
            <w:r w:rsidR="005767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hodnotené </w:t>
            </w:r>
            <w:r w:rsidRPr="005767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opatrenie sa nachádza na strane číslo, číslo normy, §  ods.)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Náklady Ex post</w:t>
            </w:r>
          </w:p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€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Náklady Ex ante</w:t>
            </w:r>
          </w:p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€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Rozdiel</w:t>
            </w:r>
          </w:p>
          <w:p w:rsidR="00FD24AB" w:rsidRPr="005B6BD2" w:rsidRDefault="00FD24AB" w:rsidP="00DE0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€</w:t>
            </w:r>
          </w:p>
        </w:tc>
      </w:tr>
      <w:tr w:rsidR="00FD24AB" w:rsidRPr="005B6BD2" w:rsidTr="008F5B7E">
        <w:trPr>
          <w:trHeight w:val="521"/>
        </w:trPr>
        <w:tc>
          <w:tcPr>
            <w:tcW w:w="1027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:rsidR="00FD24AB" w:rsidRPr="005B6BD2" w:rsidRDefault="00FD24AB" w:rsidP="001A027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24AB" w:rsidRPr="005B6BD2" w:rsidTr="008F5B7E">
        <w:trPr>
          <w:trHeight w:val="427"/>
        </w:trPr>
        <w:tc>
          <w:tcPr>
            <w:tcW w:w="1027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:rsidR="00FD24AB" w:rsidRPr="005B6BD2" w:rsidRDefault="00FD24AB" w:rsidP="001A027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24AB" w:rsidRPr="005B6BD2" w:rsidTr="008F5B7E">
        <w:trPr>
          <w:trHeight w:val="419"/>
        </w:trPr>
        <w:tc>
          <w:tcPr>
            <w:tcW w:w="1027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:rsidR="00FD24AB" w:rsidRPr="005B6BD2" w:rsidRDefault="00FD24AB" w:rsidP="001A027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24AB" w:rsidRPr="005B6BD2" w:rsidTr="008F5B7E">
        <w:trPr>
          <w:trHeight w:val="411"/>
        </w:trPr>
        <w:tc>
          <w:tcPr>
            <w:tcW w:w="1027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:rsidR="00FD24AB" w:rsidRPr="005B6BD2" w:rsidRDefault="00FD24AB" w:rsidP="001A027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24AB" w:rsidRPr="005B6BD2" w:rsidTr="008F5B7E">
        <w:trPr>
          <w:trHeight w:val="423"/>
        </w:trPr>
        <w:tc>
          <w:tcPr>
            <w:tcW w:w="1027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347" w:type="dxa"/>
            <w:vAlign w:val="center"/>
          </w:tcPr>
          <w:p w:rsidR="00FD24AB" w:rsidRPr="005B6BD2" w:rsidRDefault="00FD24AB" w:rsidP="001A027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4AB" w:rsidRPr="005B6BD2" w:rsidRDefault="00FD24AB" w:rsidP="00813CD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DE019E" w:rsidRPr="005B6BD2" w:rsidRDefault="00DE019E" w:rsidP="00AB543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5434" w:rsidRPr="005B6BD2" w:rsidRDefault="00AB5434" w:rsidP="00054C41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01F8" w:rsidRDefault="006B01F8" w:rsidP="00054C41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6B01F8" w:rsidRPr="006B01F8" w:rsidRDefault="006B01F8" w:rsidP="006B01F8">
      <w:pPr>
        <w:rPr>
          <w:rFonts w:ascii="Times New Roman" w:eastAsia="Calibri" w:hAnsi="Times New Roman" w:cs="Times New Roman"/>
          <w:sz w:val="24"/>
          <w:szCs w:val="24"/>
        </w:rPr>
      </w:pPr>
    </w:p>
    <w:p w:rsidR="00054C41" w:rsidRDefault="00054C41" w:rsidP="00A25EF6">
      <w:pPr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Tabuľka č. 2: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Výpočet skutočných </w:t>
      </w:r>
      <w:r w:rsidR="00194B0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jednotlivých 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vplyvov </w:t>
      </w:r>
      <w:r w:rsidR="001C2C7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opatrení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562E89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</w:t>
      </w:r>
      <w:r w:rsidR="00440BEA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x pos</w:t>
      </w:r>
      <w:r w:rsidR="006D0EAE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</w:t>
      </w:r>
      <w:r w:rsidR="00562E89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="006D0EAE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 ich porovnanie s predpokladanými vplyvmi </w:t>
      </w:r>
      <w:r w:rsidR="00562E89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</w:t>
      </w:r>
      <w:r w:rsidR="00440BEA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</w:t>
      </w:r>
      <w:r w:rsidR="00622B9B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x ante</w:t>
      </w:r>
      <w:r w:rsidR="00562E89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="007F2133" w:rsidRPr="005B6B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622B9B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2C7C" w:rsidRPr="005B6BD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C2C7C">
        <w:rPr>
          <w:rFonts w:ascii="Times New Roman" w:eastAsia="Calibri" w:hAnsi="Times New Roman" w:cs="Times New Roman"/>
          <w:i/>
          <w:sz w:val="24"/>
          <w:szCs w:val="24"/>
        </w:rPr>
        <w:t>použite</w:t>
      </w:r>
      <w:r w:rsidR="001C2C7C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Kalkulačk</w:t>
      </w:r>
      <w:r w:rsidR="001C2C7C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1C2C7C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nákladov podnikateľského prostredia pre ex post </w:t>
      </w:r>
      <w:r w:rsidR="001C2C7C">
        <w:rPr>
          <w:rFonts w:ascii="Times New Roman" w:eastAsia="Calibri" w:hAnsi="Times New Roman" w:cs="Times New Roman"/>
          <w:i/>
          <w:sz w:val="24"/>
          <w:szCs w:val="24"/>
        </w:rPr>
        <w:t xml:space="preserve">hodnotenie </w:t>
      </w:r>
      <w:r w:rsidR="001C2C7C" w:rsidRPr="002F316D">
        <w:rPr>
          <w:rFonts w:ascii="Times New Roman" w:eastAsia="Calibri" w:hAnsi="Times New Roman" w:cs="Times New Roman"/>
          <w:i/>
          <w:sz w:val="24"/>
          <w:szCs w:val="24"/>
        </w:rPr>
        <w:t>a primerane upravenú tabuľku č. 2, ktoré sú uvedené v prílohe č. 9b jednotnej metodiky)</w:t>
      </w:r>
      <w:r w:rsidRPr="002F316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77E53" w:rsidRPr="00E77E53" w:rsidRDefault="00E77E53" w:rsidP="00A25EF6">
      <w:pPr>
        <w:ind w:left="-284"/>
        <w:jc w:val="both"/>
        <w:rPr>
          <w:rFonts w:ascii="Times New Roman" w:eastAsia="Calibri" w:hAnsi="Times New Roman" w:cs="Times New Roman"/>
          <w:iCs/>
          <w:color w:val="00B050"/>
          <w:sz w:val="24"/>
          <w:szCs w:val="24"/>
        </w:rPr>
      </w:pPr>
    </w:p>
    <w:tbl>
      <w:tblPr>
        <w:tblW w:w="14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2942"/>
        <w:gridCol w:w="1129"/>
        <w:gridCol w:w="1507"/>
        <w:gridCol w:w="1227"/>
        <w:gridCol w:w="984"/>
        <w:gridCol w:w="974"/>
        <w:gridCol w:w="974"/>
        <w:gridCol w:w="982"/>
        <w:gridCol w:w="1067"/>
        <w:gridCol w:w="1564"/>
      </w:tblGrid>
      <w:tr w:rsidR="00701F40" w:rsidRPr="005B6BD2" w:rsidTr="00701F40">
        <w:trPr>
          <w:trHeight w:val="707"/>
        </w:trPr>
        <w:tc>
          <w:tcPr>
            <w:tcW w:w="11671" w:type="dxa"/>
            <w:gridSpan w:val="9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EX POST</w:t>
            </w:r>
          </w:p>
        </w:tc>
        <w:tc>
          <w:tcPr>
            <w:tcW w:w="1067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EX ANTE</w:t>
            </w:r>
            <w:r w:rsidRPr="005B6BD2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1564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EX POST – EX ANTE</w:t>
            </w:r>
          </w:p>
        </w:tc>
      </w:tr>
      <w:tr w:rsidR="00701F40" w:rsidRPr="005B6BD2" w:rsidTr="00701F40">
        <w:trPr>
          <w:trHeight w:val="1321"/>
        </w:trPr>
        <w:tc>
          <w:tcPr>
            <w:tcW w:w="952" w:type="dxa"/>
            <w:shd w:val="clear" w:color="auto" w:fill="BFBFBF"/>
            <w:vAlign w:val="center"/>
          </w:tcPr>
          <w:p w:rsidR="00701F40" w:rsidRDefault="00701F40" w:rsidP="005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_Hlk8977907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Poradové </w:t>
            </w:r>
          </w:p>
          <w:p w:rsidR="00701F40" w:rsidRPr="005B6BD2" w:rsidRDefault="00701F40" w:rsidP="005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2942" w:type="dxa"/>
            <w:shd w:val="clear" w:color="auto" w:fill="BFBFBF"/>
            <w:vAlign w:val="center"/>
            <w:hideMark/>
          </w:tcPr>
          <w:p w:rsidR="00701F40" w:rsidRPr="005B6BD2" w:rsidRDefault="00701F40" w:rsidP="005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Zrozumiteľný a stručný opis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opatrenia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vyjadrujúci zdroj nákladov na podnikateľské prostredie</w:t>
            </w:r>
          </w:p>
        </w:tc>
        <w:tc>
          <w:tcPr>
            <w:tcW w:w="1129" w:type="dxa"/>
            <w:shd w:val="clear" w:color="auto" w:fill="BFBFBF"/>
            <w:vAlign w:val="center"/>
          </w:tcPr>
          <w:p w:rsidR="00701F40" w:rsidRDefault="00701F40" w:rsidP="0057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Lokalizácia</w:t>
            </w:r>
          </w:p>
          <w:p w:rsidR="00701F40" w:rsidRPr="005B6BD2" w:rsidRDefault="00701F40" w:rsidP="005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FD24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(názov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5767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kapitoly, hodnotené opatrenie sa nachádza na strane číslo, číslo normy, §  ods</w:t>
            </w:r>
            <w:r w:rsidRPr="00FD2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1507" w:type="dxa"/>
            <w:shd w:val="clear" w:color="auto" w:fill="BFBFBF"/>
            <w:vAlign w:val="center"/>
          </w:tcPr>
          <w:p w:rsidR="00701F40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Účinnosť</w:t>
            </w:r>
          </w:p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opatrenia leg. charakteru alebo dátum začiatku jeho uplatňovania pri opatreniach</w:t>
            </w:r>
          </w:p>
          <w:p w:rsidR="00701F40" w:rsidRPr="005B6BD2" w:rsidRDefault="003E7C61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nelegislatívneho charakteru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84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 subjektov v dotk. kategórii</w:t>
            </w:r>
          </w:p>
        </w:tc>
        <w:tc>
          <w:tcPr>
            <w:tcW w:w="974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subjektov MSP v dotk. kategórii</w:t>
            </w:r>
          </w:p>
        </w:tc>
        <w:tc>
          <w:tcPr>
            <w:tcW w:w="974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Náklady na 1 podnik. v €</w:t>
            </w:r>
          </w:p>
        </w:tc>
        <w:tc>
          <w:tcPr>
            <w:tcW w:w="982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Náklady na kategóriu dotk. subjektov v €</w:t>
            </w:r>
          </w:p>
        </w:tc>
        <w:tc>
          <w:tcPr>
            <w:tcW w:w="1067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Náklady na kategóriu dotk. subjektov v €</w:t>
            </w:r>
          </w:p>
        </w:tc>
        <w:tc>
          <w:tcPr>
            <w:tcW w:w="1564" w:type="dxa"/>
            <w:shd w:val="clear" w:color="auto" w:fill="BFBFBF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Rozdiel v nákladoch na kategóriu dotk. subjektov v €</w:t>
            </w:r>
          </w:p>
        </w:tc>
      </w:tr>
      <w:bookmarkEnd w:id="1"/>
      <w:tr w:rsidR="00701F40" w:rsidRPr="005B6BD2" w:rsidTr="00701F40">
        <w:trPr>
          <w:trHeight w:val="600"/>
        </w:trPr>
        <w:tc>
          <w:tcPr>
            <w:tcW w:w="952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01F40" w:rsidRPr="005B6BD2" w:rsidRDefault="00701F40" w:rsidP="001A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7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1F40" w:rsidRPr="005B6BD2" w:rsidTr="00701F40">
        <w:trPr>
          <w:trHeight w:val="600"/>
        </w:trPr>
        <w:tc>
          <w:tcPr>
            <w:tcW w:w="952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01F40" w:rsidRPr="005B6BD2" w:rsidRDefault="00701F40" w:rsidP="001A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7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1F40" w:rsidRPr="005B6BD2" w:rsidTr="00701F40">
        <w:trPr>
          <w:trHeight w:val="600"/>
        </w:trPr>
        <w:tc>
          <w:tcPr>
            <w:tcW w:w="952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01F40" w:rsidRPr="005B6BD2" w:rsidRDefault="00701F40" w:rsidP="001A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7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1F40" w:rsidRPr="005B6BD2" w:rsidTr="00701F40">
        <w:trPr>
          <w:trHeight w:val="600"/>
        </w:trPr>
        <w:tc>
          <w:tcPr>
            <w:tcW w:w="952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01F40" w:rsidRPr="005B6BD2" w:rsidRDefault="00701F40" w:rsidP="001A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7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Align w:val="center"/>
          </w:tcPr>
          <w:p w:rsidR="00701F40" w:rsidRPr="005B6BD2" w:rsidRDefault="00701F40" w:rsidP="008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54C41" w:rsidRPr="005B6BD2" w:rsidRDefault="00054C41" w:rsidP="00054C41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054C41" w:rsidRPr="005B6BD2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4C41" w:rsidRPr="00BF11CA" w:rsidRDefault="00EC0FE8" w:rsidP="008F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4.1.</w:t>
      </w:r>
      <w:r w:rsidR="0016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C41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Doplňujúce informácie k spôsobu výpočtu vplyvov jednotlivých </w:t>
      </w:r>
      <w:r w:rsidR="00EE26CB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>opatrení</w:t>
      </w:r>
      <w:r w:rsidR="00F660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 vplyvom na podnikateľské prostredie</w:t>
      </w:r>
      <w:r w:rsidR="00054C41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0BEA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>na náklady podnikateľského prostredia</w:t>
      </w:r>
      <w:r w:rsidR="00054C41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4857" w:rsidRPr="00BF11CA">
        <w:rPr>
          <w:rFonts w:ascii="Times New Roman" w:eastAsia="Calibri" w:hAnsi="Times New Roman" w:cs="Times New Roman"/>
          <w:b/>
          <w:bCs/>
          <w:sz w:val="24"/>
          <w:szCs w:val="24"/>
        </w:rPr>
        <w:t>a vysvetlenie rozdielu</w:t>
      </w:r>
      <w:r w:rsidR="002E4857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8E7760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kvantifikácií </w:t>
      </w:r>
      <w:r w:rsidR="00440BEA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>e</w:t>
      </w:r>
      <w:r w:rsidR="006C448D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>x post</w:t>
      </w:r>
      <w:r w:rsidR="00E0422A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C448D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</w:t>
      </w:r>
      <w:r w:rsidR="00440BEA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>e</w:t>
      </w:r>
      <w:r w:rsidR="006C448D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>x ante</w:t>
      </w:r>
      <w:r w:rsidR="008E7760" w:rsidRPr="00BF11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84750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Osobitne pri </w:t>
      </w:r>
      <w:r w:rsidR="001D5B94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každom opatrení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E4C53"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zhodnotenom v 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tabuľke č. 2 uveďte doplňujúce informácie tak, </w:t>
      </w:r>
      <w:r w:rsidR="00EC6E17"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že môže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byť skontrolovaný spôsob a správnosť výpočtov. Uveďte najmä, ako ste vypočítali vplyvy a z akého zdroja ste čerpali početnosti (uveďte aj </w:t>
      </w:r>
      <w:r w:rsidR="00B235A6"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internetový odkaz 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na konkrétne štatistiky, ak sú dostupné na internete). Jednotlivé </w:t>
      </w:r>
      <w:r w:rsidR="00EE26C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opatrenia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môžu mať jeden alebo viac typov nákladov</w:t>
      </w:r>
      <w:r w:rsidR="00F815D0"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5B6BD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Rozčleňte ich a vypočítajte </w:t>
      </w:r>
      <w:r w:rsidR="00124D1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 súlade s metodickým postupom.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A30" w:rsidRPr="005B6BD2" w:rsidTr="0034121D">
        <w:trPr>
          <w:trHeight w:val="548"/>
        </w:trPr>
        <w:tc>
          <w:tcPr>
            <w:tcW w:w="9062" w:type="dxa"/>
          </w:tcPr>
          <w:p w:rsidR="001F1A30" w:rsidRPr="005B6BD2" w:rsidRDefault="00210CF7" w:rsidP="00F6602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4.1.1. </w:t>
            </w:r>
            <w:r w:rsidR="001F1A30" w:rsidRPr="005B6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Zrozumiteľný a stručný opis </w:t>
            </w:r>
            <w:r w:rsidR="001D5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opatrenia</w:t>
            </w:r>
            <w:r w:rsidR="001F1A30" w:rsidRPr="005B6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 vyjadrujúci zdroj nákladov na </w:t>
            </w:r>
            <w:r w:rsidR="00F660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podnikateľské prostredie</w:t>
            </w:r>
            <w:r w:rsidR="001F1A30" w:rsidRPr="005B6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 </w:t>
            </w:r>
            <w:r w:rsidR="001F1A30" w:rsidRPr="005B6B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sk-SK"/>
              </w:rPr>
              <w:t>(nahraďte konkrétnym číslom a opisom rovnakým ako ste použili v tabuľke č. 2)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210CF7" w:rsidP="005E09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4.1.2.</w:t>
            </w:r>
            <w:r w:rsidR="008F5B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Uveďte spôsob vypočítania vplyvov na podnikateľské prostredie: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210CF7" w:rsidP="005E09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4.1.3.</w:t>
            </w:r>
            <w:r w:rsidR="008F5B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Uveďte zdroj početnosti (vrátane internetového odkazu na konkrétne štatistiky, ak sú dostupné na internete):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210CF7" w:rsidP="005E09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4.1.4. 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Uveďte dôvod rozdielu</w:t>
            </w:r>
            <w:r w:rsidR="001626B5">
              <w:rPr>
                <w:rFonts w:ascii="Times New Roman" w:eastAsia="Calibri" w:hAnsi="Times New Roman" w:cs="Times New Roman"/>
                <w:b/>
              </w:rPr>
              <w:t xml:space="preserve"> (ak je)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 xml:space="preserve"> medzi predpokladanými nákladmi </w:t>
            </w:r>
            <w:r w:rsidR="00EE26CB">
              <w:rPr>
                <w:rFonts w:ascii="Times New Roman" w:eastAsia="Calibri" w:hAnsi="Times New Roman" w:cs="Times New Roman"/>
                <w:b/>
              </w:rPr>
              <w:t>opatrenia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 xml:space="preserve"> (ex ante) a zistenými skutočnými nákladmi (ex post)</w:t>
            </w:r>
            <w:r w:rsidR="002923EB" w:rsidRPr="005B6BD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F1A30" w:rsidRPr="005B6BD2" w:rsidRDefault="00EC6E17" w:rsidP="00EE26C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>A</w:t>
            </w:r>
            <w:r w:rsidR="001F1A30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k je rozdiel medzi predpokladanými nákladmi </w:t>
            </w:r>
            <w:r w:rsidR="00EE26CB">
              <w:rPr>
                <w:rFonts w:ascii="Times New Roman" w:eastAsia="Calibri" w:hAnsi="Times New Roman" w:cs="Times New Roman"/>
                <w:bCs/>
                <w:i/>
                <w:iCs/>
              </w:rPr>
              <w:t>opatrenia</w:t>
            </w:r>
            <w:r w:rsidR="001F1A30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(ex ante) a zistenými skutočnými nákladmi (ex post), vysvetlite dôvod rozdielu. Zároveň vysvetlite rozdiely v predpokladaných a skutočne dotknutých subjektoch.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210CF7" w:rsidP="005E09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4.1.5. 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Uveďte vysvetlenie rozdielov v predpokladaných a skutočne dotknutých subjektoch:</w:t>
            </w:r>
          </w:p>
          <w:p w:rsidR="00DA498F" w:rsidRPr="005B6BD2" w:rsidRDefault="001F1A30" w:rsidP="00EC6E17">
            <w:pPr>
              <w:jc w:val="both"/>
              <w:rPr>
                <w:rFonts w:ascii="Times New Roman" w:hAnsi="Times New Roman" w:cs="Times New Roman"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Ak v ex ante fáze </w:t>
            </w:r>
            <w:r w:rsidR="00EC6E17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nie sú </w:t>
            </w:r>
            <w:r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>vypočítané náklady na celé podnikateľské prostredie, tak uveďte „0“</w:t>
            </w:r>
            <w:r w:rsidR="00DA498F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>.</w:t>
            </w:r>
            <w:r w:rsidRPr="005B6BD2">
              <w:rPr>
                <w:rFonts w:ascii="Times New Roman" w:hAnsi="Times New Roman" w:cs="Times New Roman"/>
              </w:rPr>
              <w:t xml:space="preserve"> </w:t>
            </w:r>
          </w:p>
          <w:p w:rsidR="001F1A30" w:rsidRPr="005B6BD2" w:rsidRDefault="00EC6E17" w:rsidP="00EE26C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>A</w:t>
            </w:r>
            <w:r w:rsidR="001F1A30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k niektoré náklady </w:t>
            </w:r>
            <w:r w:rsidR="00EE26CB">
              <w:rPr>
                <w:rFonts w:ascii="Times New Roman" w:eastAsia="Calibri" w:hAnsi="Times New Roman" w:cs="Times New Roman"/>
                <w:bCs/>
                <w:i/>
                <w:iCs/>
              </w:rPr>
              <w:t>opatrenia</w:t>
            </w:r>
            <w:r w:rsidR="001F1A30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nie sú </w:t>
            </w:r>
            <w:r w:rsidR="001F1A30" w:rsidRPr="005B6BD2">
              <w:rPr>
                <w:rFonts w:ascii="Times New Roman" w:eastAsia="Calibri" w:hAnsi="Times New Roman" w:cs="Times New Roman"/>
                <w:bCs/>
                <w:i/>
                <w:iCs/>
              </w:rPr>
              <w:t>predpokladané v ex ante fáze vôbec, tiež uveďte „0“ a uveďte prečo.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210CF7" w:rsidP="001626B5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</w:rPr>
              <w:t>4.1.6.</w:t>
            </w:r>
            <w:r w:rsidR="008F5B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Uveďte dôvod vzniku nákladov</w:t>
            </w:r>
            <w:r w:rsidR="001626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626B5" w:rsidRPr="005B6BD2">
              <w:rPr>
                <w:rFonts w:ascii="Times New Roman" w:eastAsia="Calibri" w:hAnsi="Times New Roman" w:cs="Times New Roman"/>
                <w:b/>
              </w:rPr>
              <w:t>nepredpokladaných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 xml:space="preserve"> v ex ante fáze</w:t>
            </w:r>
            <w:r w:rsidR="001626B5">
              <w:rPr>
                <w:rFonts w:ascii="Times New Roman" w:eastAsia="Calibri" w:hAnsi="Times New Roman" w:cs="Times New Roman"/>
                <w:b/>
              </w:rPr>
              <w:t xml:space="preserve"> (ak sa vyskytli)</w:t>
            </w:r>
            <w:r w:rsidR="001F1A30" w:rsidRPr="005B6BD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1F1A30" w:rsidRPr="005B6BD2" w:rsidTr="005E099A">
        <w:tc>
          <w:tcPr>
            <w:tcW w:w="9062" w:type="dxa"/>
          </w:tcPr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1A30" w:rsidRPr="005B6BD2" w:rsidRDefault="001F1A30" w:rsidP="005E09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559D2" w:rsidRPr="005B6BD2" w:rsidRDefault="006559D2" w:rsidP="00D23BED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583" w:rsidRPr="005B6BD2" w:rsidRDefault="00026583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21D" w:rsidRPr="005B6BD2" w:rsidRDefault="0034121D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DF" w:rsidRPr="005B6BD2" w:rsidRDefault="00FA4EDF" w:rsidP="0029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D76" w:rsidRDefault="00A35D76" w:rsidP="00054C41">
      <w:pPr>
        <w:rPr>
          <w:rFonts w:ascii="Times New Roman" w:hAnsi="Times New Roman" w:cs="Times New Roman"/>
          <w:b/>
          <w:sz w:val="28"/>
          <w:szCs w:val="28"/>
        </w:rPr>
      </w:pPr>
    </w:p>
    <w:p w:rsidR="00A35D76" w:rsidRPr="00BF11CA" w:rsidRDefault="00A35D76" w:rsidP="00742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7E53">
        <w:rPr>
          <w:rFonts w:ascii="Times New Roman" w:hAnsi="Times New Roman" w:cs="Times New Roman"/>
          <w:b/>
          <w:sz w:val="28"/>
          <w:szCs w:val="28"/>
        </w:rPr>
        <w:t>Porovnanie predpokladaných (ex ante</w:t>
      </w:r>
      <w:r w:rsidR="00C9252B">
        <w:rPr>
          <w:rFonts w:ascii="Times New Roman" w:hAnsi="Times New Roman" w:cs="Times New Roman"/>
          <w:b/>
          <w:sz w:val="28"/>
          <w:szCs w:val="28"/>
        </w:rPr>
        <w:t>)</w:t>
      </w:r>
      <w:r w:rsidR="00E77E53">
        <w:rPr>
          <w:rFonts w:ascii="Times New Roman" w:hAnsi="Times New Roman" w:cs="Times New Roman"/>
          <w:b/>
          <w:sz w:val="28"/>
          <w:szCs w:val="28"/>
        </w:rPr>
        <w:t xml:space="preserve"> a skutočných </w:t>
      </w:r>
      <w:r w:rsidR="00C9252B">
        <w:rPr>
          <w:rFonts w:ascii="Times New Roman" w:hAnsi="Times New Roman" w:cs="Times New Roman"/>
          <w:b/>
          <w:sz w:val="28"/>
          <w:szCs w:val="28"/>
        </w:rPr>
        <w:t>(ex post) v</w:t>
      </w:r>
      <w:r w:rsidR="00E77E53">
        <w:rPr>
          <w:rFonts w:ascii="Times New Roman" w:hAnsi="Times New Roman" w:cs="Times New Roman"/>
          <w:b/>
          <w:sz w:val="28"/>
          <w:szCs w:val="28"/>
        </w:rPr>
        <w:t>plyv</w:t>
      </w:r>
      <w:r w:rsidR="00C9252B">
        <w:rPr>
          <w:rFonts w:ascii="Times New Roman" w:hAnsi="Times New Roman" w:cs="Times New Roman"/>
          <w:b/>
          <w:sz w:val="28"/>
          <w:szCs w:val="28"/>
        </w:rPr>
        <w:t>ov</w:t>
      </w:r>
      <w:r w:rsidR="00E77E53">
        <w:rPr>
          <w:rFonts w:ascii="Times New Roman" w:hAnsi="Times New Roman" w:cs="Times New Roman"/>
          <w:b/>
          <w:sz w:val="28"/>
          <w:szCs w:val="28"/>
        </w:rPr>
        <w:t xml:space="preserve"> na konkurencieschopnosť</w:t>
      </w:r>
      <w:r w:rsidR="00004E3D">
        <w:rPr>
          <w:rFonts w:ascii="Times New Roman" w:hAnsi="Times New Roman" w:cs="Times New Roman"/>
          <w:b/>
          <w:sz w:val="28"/>
          <w:szCs w:val="28"/>
        </w:rPr>
        <w:t>,</w:t>
      </w:r>
      <w:r w:rsidR="008F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53">
        <w:rPr>
          <w:rFonts w:ascii="Times New Roman" w:hAnsi="Times New Roman" w:cs="Times New Roman"/>
          <w:b/>
          <w:sz w:val="28"/>
          <w:szCs w:val="28"/>
        </w:rPr>
        <w:t>produktivit</w:t>
      </w:r>
      <w:r w:rsidR="00C9252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E77E53">
        <w:rPr>
          <w:rFonts w:ascii="Times New Roman" w:hAnsi="Times New Roman" w:cs="Times New Roman"/>
          <w:b/>
          <w:sz w:val="28"/>
          <w:szCs w:val="28"/>
        </w:rPr>
        <w:t>a in</w:t>
      </w:r>
      <w:r w:rsidR="00C9252B">
        <w:rPr>
          <w:rFonts w:ascii="Times New Roman" w:hAnsi="Times New Roman" w:cs="Times New Roman"/>
          <w:b/>
          <w:sz w:val="28"/>
          <w:szCs w:val="28"/>
        </w:rPr>
        <w:t>ých</w:t>
      </w:r>
      <w:r w:rsidR="00E77E53">
        <w:rPr>
          <w:rFonts w:ascii="Times New Roman" w:hAnsi="Times New Roman" w:cs="Times New Roman"/>
          <w:b/>
          <w:sz w:val="28"/>
          <w:szCs w:val="28"/>
        </w:rPr>
        <w:t xml:space="preserve"> vplyv</w:t>
      </w:r>
      <w:r w:rsidR="00C9252B">
        <w:rPr>
          <w:rFonts w:ascii="Times New Roman" w:hAnsi="Times New Roman" w:cs="Times New Roman"/>
          <w:b/>
          <w:sz w:val="28"/>
          <w:szCs w:val="28"/>
        </w:rPr>
        <w:t>ov</w:t>
      </w:r>
      <w:r w:rsidR="0021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29">
        <w:rPr>
          <w:rFonts w:ascii="Times New Roman" w:hAnsi="Times New Roman" w:cs="Times New Roman"/>
          <w:b/>
          <w:sz w:val="28"/>
          <w:szCs w:val="28"/>
        </w:rPr>
        <w:t xml:space="preserve">na podnikateľské prostredie </w:t>
      </w:r>
    </w:p>
    <w:p w:rsidR="00A35D76" w:rsidRPr="005B6BD2" w:rsidRDefault="00A35D76" w:rsidP="00A35D7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Vypracujte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pre každé opatrenie</w:t>
      </w:r>
      <w:r w:rsidR="00251AC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5B6BD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osobitne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odpovede na nasledujúce otázky: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5D76" w:rsidRPr="005B6BD2" w:rsidTr="00004E3D">
        <w:trPr>
          <w:trHeight w:val="626"/>
        </w:trPr>
        <w:tc>
          <w:tcPr>
            <w:tcW w:w="9322" w:type="dxa"/>
          </w:tcPr>
          <w:p w:rsidR="00C9252B" w:rsidRPr="00C9252B" w:rsidRDefault="00210CF7" w:rsidP="00C9252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5.1.</w:t>
            </w:r>
            <w:r w:rsidR="00C9252B"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E698E">
              <w:rPr>
                <w:rFonts w:ascii="Times New Roman" w:eastAsia="Calibri" w:hAnsi="Times New Roman" w:cs="Times New Roman"/>
                <w:b/>
                <w:bCs/>
              </w:rPr>
              <w:t>Z</w:t>
            </w:r>
            <w:r w:rsidR="00C9252B"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aškrtnite a popíšte, či </w:t>
            </w:r>
            <w:r w:rsidR="00C9252B">
              <w:rPr>
                <w:rFonts w:ascii="Times New Roman" w:eastAsia="Calibri" w:hAnsi="Times New Roman" w:cs="Times New Roman"/>
                <w:b/>
                <w:bCs/>
              </w:rPr>
              <w:t>opatrenie</w:t>
            </w:r>
            <w:r w:rsidR="00C9252B"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 konkurencieschopnosť:</w:t>
            </w:r>
          </w:p>
          <w:p w:rsidR="00A35D76" w:rsidRPr="005B6BD2" w:rsidRDefault="00A35D76" w:rsidP="00601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</w:p>
        </w:tc>
      </w:tr>
      <w:tr w:rsidR="00A35D76" w:rsidRPr="005B6BD2" w:rsidTr="00004E3D">
        <w:trPr>
          <w:trHeight w:val="421"/>
        </w:trPr>
        <w:tc>
          <w:tcPr>
            <w:tcW w:w="9322" w:type="dxa"/>
          </w:tcPr>
          <w:p w:rsidR="00C9252B" w:rsidRDefault="005D57B5" w:rsidP="00C925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798576880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1729873660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zvyšuje  </w:t>
            </w:r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410579887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-80300261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nemení</w:t>
            </w:r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-474604883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-1706551548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znižuje</w:t>
            </w:r>
          </w:p>
          <w:p w:rsidR="00F339FC" w:rsidRPr="00D8247C" w:rsidRDefault="00F339FC" w:rsidP="00C925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5D76" w:rsidRDefault="00C9252B" w:rsidP="00601B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Popis:</w:t>
            </w:r>
          </w:p>
          <w:p w:rsidR="00F339FC" w:rsidRPr="005B6BD2" w:rsidRDefault="00F339FC" w:rsidP="00601B19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A35D76" w:rsidRPr="005B6BD2" w:rsidTr="00004E3D">
        <w:trPr>
          <w:trHeight w:val="292"/>
        </w:trPr>
        <w:tc>
          <w:tcPr>
            <w:tcW w:w="9322" w:type="dxa"/>
            <w:shd w:val="clear" w:color="auto" w:fill="auto"/>
          </w:tcPr>
          <w:p w:rsidR="00AC653A" w:rsidRPr="000535FA" w:rsidRDefault="00210CF7" w:rsidP="00AC653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5.2. </w:t>
            </w:r>
            <w:r w:rsidR="00C9252B">
              <w:rPr>
                <w:rFonts w:ascii="Times New Roman" w:eastAsia="Calibri" w:hAnsi="Times New Roman" w:cs="Times New Roman"/>
                <w:b/>
                <w:bCs/>
              </w:rPr>
              <w:t>Boli vplyvy na konkurencieschopnosť predpokladané (ex ante)</w:t>
            </w:r>
            <w:r w:rsidR="00A35D76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9252B">
              <w:rPr>
                <w:rFonts w:ascii="Times New Roman" w:eastAsia="Calibri" w:hAnsi="Times New Roman" w:cs="Times New Roman"/>
                <w:b/>
                <w:bCs/>
              </w:rPr>
              <w:t xml:space="preserve"> iné ako sú skutočné (ex post)? 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Ak áno, aké</w:t>
            </w:r>
            <w:r w:rsidR="00AC653A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0535FA" w:rsidRPr="000535FA" w:rsidRDefault="000535FA" w:rsidP="000535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535FA">
              <w:rPr>
                <w:rFonts w:ascii="Times New Roman" w:eastAsia="Calibri" w:hAnsi="Times New Roman" w:cs="Times New Roman"/>
                <w:b/>
                <w:bCs/>
              </w:rPr>
              <w:t xml:space="preserve">Vyskytli sa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aj 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nepredvídané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vplyvy</w:t>
            </w:r>
            <w:r w:rsidR="00F339FC">
              <w:rPr>
                <w:rFonts w:ascii="Times New Roman" w:eastAsia="Calibri" w:hAnsi="Times New Roman" w:cs="Times New Roman"/>
                <w:b/>
                <w:bCs/>
              </w:rPr>
              <w:t xml:space="preserve"> na konkurencieschopnosť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? Ak áno, aké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35D76" w:rsidRPr="005B6BD2" w:rsidTr="00004E3D">
        <w:trPr>
          <w:trHeight w:val="567"/>
        </w:trPr>
        <w:tc>
          <w:tcPr>
            <w:tcW w:w="9322" w:type="dxa"/>
          </w:tcPr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5D76" w:rsidRPr="005B6BD2" w:rsidTr="00004E3D">
        <w:trPr>
          <w:trHeight w:val="414"/>
        </w:trPr>
        <w:tc>
          <w:tcPr>
            <w:tcW w:w="9322" w:type="dxa"/>
          </w:tcPr>
          <w:p w:rsidR="00C9252B" w:rsidRPr="00C9252B" w:rsidRDefault="00210CF7" w:rsidP="00C9252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5.3. </w:t>
            </w:r>
            <w:r w:rsidR="00C9252B"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Aký má opatrenie vplyv na zmenu pomeru medzi produkciou podnikov a ich nákladmi? </w:t>
            </w:r>
          </w:p>
          <w:p w:rsidR="00C9252B" w:rsidRPr="00C9252B" w:rsidRDefault="00C9252B" w:rsidP="00C9252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Na základe uvedenej odpovede zaškrtnite a popíšte, či </w:t>
            </w:r>
            <w:r w:rsidR="00A66F0E">
              <w:rPr>
                <w:rFonts w:ascii="Times New Roman" w:eastAsia="Calibri" w:hAnsi="Times New Roman" w:cs="Times New Roman"/>
                <w:b/>
                <w:bCs/>
              </w:rPr>
              <w:t>opatrenie</w:t>
            </w:r>
            <w:r w:rsidR="00A66F0E" w:rsidRPr="00C925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9252B">
              <w:rPr>
                <w:rFonts w:ascii="Times New Roman" w:eastAsia="Calibri" w:hAnsi="Times New Roman" w:cs="Times New Roman"/>
                <w:b/>
                <w:bCs/>
              </w:rPr>
              <w:t>produktivitu:</w:t>
            </w:r>
          </w:p>
          <w:p w:rsidR="00A35D76" w:rsidRPr="00C9252B" w:rsidRDefault="00A35D76" w:rsidP="00C9252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35D76" w:rsidRPr="005B6BD2" w:rsidTr="00004E3D">
        <w:trPr>
          <w:trHeight w:val="567"/>
        </w:trPr>
        <w:tc>
          <w:tcPr>
            <w:tcW w:w="9322" w:type="dxa"/>
          </w:tcPr>
          <w:p w:rsidR="00C9252B" w:rsidRPr="00D8247C" w:rsidRDefault="005D57B5" w:rsidP="00C925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29270257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29270258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zvyšuje  </w:t>
            </w:r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29270259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29270260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nemení</w:t>
            </w:r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id w:val="29270261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id w:val="29270262"/>
                  </w:sdtPr>
                  <w:sdtEndPr/>
                  <w:sdtContent>
                    <w:r w:rsidR="00C9252B" w:rsidRPr="00D8247C">
                      <w:rPr>
                        <w:rFonts w:ascii="Segoe UI Symbol" w:eastAsia="Calibri" w:hAnsi="Segoe UI Symbol" w:cs="Segoe UI Symbol"/>
                        <w:i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9252B" w:rsidRPr="00D824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znižuje</w:t>
            </w:r>
          </w:p>
          <w:p w:rsidR="00F339FC" w:rsidRDefault="00F339FC" w:rsidP="00C925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5D76" w:rsidRDefault="00C9252B" w:rsidP="00C925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Popis:</w:t>
            </w:r>
          </w:p>
          <w:p w:rsidR="008F5B7E" w:rsidRPr="005B6BD2" w:rsidRDefault="008F5B7E" w:rsidP="00C9252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5D76" w:rsidRPr="005B6BD2" w:rsidTr="00004E3D">
        <w:trPr>
          <w:trHeight w:val="584"/>
        </w:trPr>
        <w:tc>
          <w:tcPr>
            <w:tcW w:w="9322" w:type="dxa"/>
            <w:shd w:val="clear" w:color="auto" w:fill="auto"/>
          </w:tcPr>
          <w:p w:rsidR="00AC653A" w:rsidRPr="000535FA" w:rsidRDefault="00210CF7" w:rsidP="00AC653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5.4. </w:t>
            </w:r>
            <w:r w:rsidR="00317086">
              <w:rPr>
                <w:rFonts w:ascii="Times New Roman" w:eastAsia="Calibri" w:hAnsi="Times New Roman" w:cs="Times New Roman"/>
                <w:b/>
                <w:bCs/>
              </w:rPr>
              <w:t>Boli vplyvy na produktivitu predpokladané (ex ante)</w:t>
            </w:r>
            <w:r w:rsidR="00317086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17086">
              <w:rPr>
                <w:rFonts w:ascii="Times New Roman" w:eastAsia="Calibri" w:hAnsi="Times New Roman" w:cs="Times New Roman"/>
                <w:b/>
                <w:bCs/>
              </w:rPr>
              <w:t xml:space="preserve"> iné ako sú skutočné (ex post)? 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Ak áno, aké</w:t>
            </w:r>
            <w:r w:rsidR="00AC653A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0535FA" w:rsidRPr="000535FA" w:rsidRDefault="000535FA" w:rsidP="000535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535FA">
              <w:rPr>
                <w:rFonts w:ascii="Times New Roman" w:eastAsia="Calibri" w:hAnsi="Times New Roman" w:cs="Times New Roman"/>
                <w:b/>
                <w:bCs/>
              </w:rPr>
              <w:t xml:space="preserve">Vyskytli sa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aj 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nepredvídané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vplyvy</w:t>
            </w:r>
            <w:r w:rsidR="00F339FC">
              <w:rPr>
                <w:rFonts w:ascii="Times New Roman" w:eastAsia="Calibri" w:hAnsi="Times New Roman" w:cs="Times New Roman"/>
                <w:b/>
                <w:bCs/>
              </w:rPr>
              <w:t xml:space="preserve"> na produktivitu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? Ak áno, aké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A35D76" w:rsidRPr="005B6BD2" w:rsidRDefault="00A35D76" w:rsidP="0031708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35D76" w:rsidRPr="005B6BD2" w:rsidTr="00004E3D">
        <w:trPr>
          <w:trHeight w:val="567"/>
        </w:trPr>
        <w:tc>
          <w:tcPr>
            <w:tcW w:w="9322" w:type="dxa"/>
          </w:tcPr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5D76" w:rsidRPr="005B6BD2" w:rsidTr="00004E3D">
        <w:trPr>
          <w:trHeight w:val="292"/>
        </w:trPr>
        <w:tc>
          <w:tcPr>
            <w:tcW w:w="9322" w:type="dxa"/>
            <w:shd w:val="clear" w:color="auto" w:fill="auto"/>
          </w:tcPr>
          <w:p w:rsidR="00A35D76" w:rsidRDefault="00210CF7" w:rsidP="000535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5.5. </w:t>
            </w:r>
            <w:r w:rsid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Má opatrenie i</w:t>
            </w:r>
            <w:r w:rsidR="000535FA" w:rsidRPr="001F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 vplyvy na podnikateľské prostredie</w:t>
            </w:r>
            <w:r w:rsid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0535FA" w:rsidRP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ktoré nemožno zaradiť do predchádzajúcich častí tohto formulára</w:t>
            </w:r>
            <w:r w:rsidR="00F33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(napr. podľa bodu 3.4 analýzy vplyvov na podnikateľské prostredie)</w:t>
            </w:r>
            <w:r w:rsidR="000535FA" w:rsidRP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</w:t>
            </w:r>
            <w:r w:rsidR="00F33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0535FA" w:rsidRP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opíšte </w:t>
            </w:r>
            <w:r w:rsidR="009D2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F33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v prípade možnosti aj </w:t>
            </w:r>
            <w:r w:rsidR="009D2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kvantifikujte </w:t>
            </w:r>
            <w:r w:rsidR="000535FA" w:rsidRPr="0005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tieto vplyvy. Uveďte zároveň, či sú negatívne alebo pozitívne.</w:t>
            </w:r>
          </w:p>
          <w:p w:rsidR="00F339FC" w:rsidRPr="005B6BD2" w:rsidRDefault="00F339FC" w:rsidP="000535F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35D76" w:rsidRPr="005B6BD2" w:rsidTr="00004E3D">
        <w:trPr>
          <w:trHeight w:val="567"/>
        </w:trPr>
        <w:tc>
          <w:tcPr>
            <w:tcW w:w="9322" w:type="dxa"/>
          </w:tcPr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5D76" w:rsidRPr="005B6BD2" w:rsidTr="00004E3D">
        <w:trPr>
          <w:trHeight w:val="275"/>
        </w:trPr>
        <w:tc>
          <w:tcPr>
            <w:tcW w:w="9322" w:type="dxa"/>
            <w:shd w:val="clear" w:color="auto" w:fill="auto"/>
          </w:tcPr>
          <w:p w:rsidR="00AC653A" w:rsidRPr="000535FA" w:rsidRDefault="00210CF7" w:rsidP="00AC653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5.6. </w:t>
            </w:r>
            <w:r w:rsidR="000535FA">
              <w:rPr>
                <w:rFonts w:ascii="Times New Roman" w:eastAsia="Calibri" w:hAnsi="Times New Roman" w:cs="Times New Roman"/>
                <w:b/>
                <w:bCs/>
              </w:rPr>
              <w:t xml:space="preserve">Boli iné vplyvy </w:t>
            </w:r>
            <w:r w:rsidR="00F77FD9" w:rsidRPr="001F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podnikateľské prostredie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535FA">
              <w:rPr>
                <w:rFonts w:ascii="Times New Roman" w:eastAsia="Calibri" w:hAnsi="Times New Roman" w:cs="Times New Roman"/>
                <w:b/>
                <w:bCs/>
              </w:rPr>
              <w:t>predpokladané (ex ante)</w:t>
            </w:r>
            <w:r w:rsidR="000535FA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535F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>rozdielne</w:t>
            </w:r>
            <w:r w:rsidR="000535FA">
              <w:rPr>
                <w:rFonts w:ascii="Times New Roman" w:eastAsia="Calibri" w:hAnsi="Times New Roman" w:cs="Times New Roman"/>
                <w:b/>
                <w:bCs/>
              </w:rPr>
              <w:t xml:space="preserve"> ako sú skutočné (ex post)? 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Ak áno, aké</w:t>
            </w:r>
            <w:r w:rsidR="00AC653A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="00AC653A"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0535FA" w:rsidRPr="000535FA" w:rsidRDefault="000535FA" w:rsidP="000535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535FA">
              <w:rPr>
                <w:rFonts w:ascii="Times New Roman" w:eastAsia="Calibri" w:hAnsi="Times New Roman" w:cs="Times New Roman"/>
                <w:b/>
                <w:bCs/>
              </w:rPr>
              <w:t xml:space="preserve">Vyskytli sa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aj 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nepredvídané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 xml:space="preserve">iné vplyvy na podnikateľské prostredie </w:t>
            </w:r>
            <w:r w:rsidR="00F339FC">
              <w:rPr>
                <w:rFonts w:ascii="Times New Roman" w:eastAsia="Calibri" w:hAnsi="Times New Roman" w:cs="Times New Roman"/>
                <w:b/>
                <w:bCs/>
              </w:rPr>
              <w:t>?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 xml:space="preserve"> Ak áno, aké</w:t>
            </w:r>
            <w:r w:rsidR="00F77FD9">
              <w:rPr>
                <w:rFonts w:ascii="Times New Roman" w:eastAsia="Calibri" w:hAnsi="Times New Roman" w:cs="Times New Roman"/>
                <w:b/>
                <w:bCs/>
              </w:rPr>
              <w:t xml:space="preserve"> a prečo</w:t>
            </w:r>
            <w:r w:rsidRPr="000535FA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35D76" w:rsidRPr="005B6BD2" w:rsidTr="00004E3D">
        <w:trPr>
          <w:trHeight w:val="584"/>
        </w:trPr>
        <w:tc>
          <w:tcPr>
            <w:tcW w:w="9322" w:type="dxa"/>
          </w:tcPr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  <w:p w:rsidR="00A35D76" w:rsidRPr="005B6BD2" w:rsidRDefault="00A35D76" w:rsidP="00601B1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35D76" w:rsidRDefault="00A35D76" w:rsidP="00054C41">
      <w:pPr>
        <w:rPr>
          <w:rFonts w:ascii="Times New Roman" w:hAnsi="Times New Roman" w:cs="Times New Roman"/>
          <w:b/>
          <w:sz w:val="28"/>
          <w:szCs w:val="28"/>
        </w:rPr>
      </w:pPr>
    </w:p>
    <w:p w:rsidR="00A35D76" w:rsidRDefault="00A35D76" w:rsidP="00054C41">
      <w:pPr>
        <w:rPr>
          <w:rFonts w:ascii="Times New Roman" w:hAnsi="Times New Roman" w:cs="Times New Roman"/>
          <w:b/>
          <w:sz w:val="28"/>
          <w:szCs w:val="28"/>
        </w:rPr>
      </w:pPr>
    </w:p>
    <w:p w:rsidR="00A35D76" w:rsidRDefault="00A35D76" w:rsidP="00054C41">
      <w:pPr>
        <w:rPr>
          <w:rFonts w:ascii="Times New Roman" w:hAnsi="Times New Roman" w:cs="Times New Roman"/>
          <w:b/>
          <w:sz w:val="28"/>
          <w:szCs w:val="28"/>
        </w:rPr>
      </w:pPr>
    </w:p>
    <w:p w:rsidR="0036474F" w:rsidRPr="00BF11CA" w:rsidRDefault="00A35D76" w:rsidP="008F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2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0853" w:rsidRPr="00BF11CA">
        <w:rPr>
          <w:rFonts w:ascii="Times New Roman" w:hAnsi="Times New Roman" w:cs="Times New Roman"/>
          <w:b/>
          <w:sz w:val="28"/>
          <w:szCs w:val="28"/>
        </w:rPr>
        <w:t xml:space="preserve">Vhodnosť </w:t>
      </w:r>
      <w:r w:rsidR="00BF11CA">
        <w:rPr>
          <w:rFonts w:ascii="Times New Roman" w:hAnsi="Times New Roman" w:cs="Times New Roman"/>
          <w:b/>
          <w:sz w:val="28"/>
          <w:szCs w:val="28"/>
        </w:rPr>
        <w:t>opatrenia</w:t>
      </w:r>
      <w:r w:rsidR="00AF0853" w:rsidRPr="00BF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F0" w:rsidRPr="00BF11C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F0853" w:rsidRPr="00BF11CA">
        <w:rPr>
          <w:rFonts w:ascii="Times New Roman" w:hAnsi="Times New Roman" w:cs="Times New Roman"/>
          <w:b/>
          <w:sz w:val="28"/>
          <w:szCs w:val="28"/>
        </w:rPr>
        <w:t>dosiahnutie cieľa z pohľadu podnikateľského prostredia a výsledok ex post hodnotenia</w:t>
      </w:r>
    </w:p>
    <w:p w:rsidR="0085271E" w:rsidRPr="005B6BD2" w:rsidRDefault="0085271E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Vypracujte </w:t>
      </w:r>
      <w:r w:rsidR="00194B0E">
        <w:rPr>
          <w:rFonts w:ascii="Times New Roman" w:eastAsia="Calibri" w:hAnsi="Times New Roman" w:cs="Times New Roman"/>
          <w:i/>
          <w:sz w:val="24"/>
          <w:szCs w:val="24"/>
          <w:u w:val="single"/>
        </w:rPr>
        <w:t>pre každé opatrenie</w:t>
      </w:r>
      <w:r w:rsidRPr="005B6BD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2349F0" w:rsidRPr="005B6BD2">
        <w:rPr>
          <w:rFonts w:ascii="Times New Roman" w:eastAsia="Calibri" w:hAnsi="Times New Roman" w:cs="Times New Roman"/>
          <w:i/>
          <w:sz w:val="24"/>
          <w:szCs w:val="24"/>
          <w:u w:val="single"/>
        </w:rPr>
        <w:t>osobitne</w:t>
      </w:r>
      <w:r w:rsidR="002349F0" w:rsidRPr="005B6B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26A7" w:rsidRPr="005B6BD2">
        <w:rPr>
          <w:rFonts w:ascii="Times New Roman" w:eastAsia="Calibri" w:hAnsi="Times New Roman" w:cs="Times New Roman"/>
          <w:i/>
          <w:sz w:val="24"/>
          <w:szCs w:val="24"/>
        </w:rPr>
        <w:t>odpovede na nasledujúce otázky</w:t>
      </w:r>
      <w:r w:rsidRPr="005B6BD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5500D" w:rsidRPr="005B6BD2" w:rsidTr="00F339FC">
        <w:trPr>
          <w:trHeight w:val="626"/>
        </w:trPr>
        <w:tc>
          <w:tcPr>
            <w:tcW w:w="9031" w:type="dxa"/>
          </w:tcPr>
          <w:p w:rsidR="007337C4" w:rsidRPr="005B6BD2" w:rsidRDefault="00041F45" w:rsidP="00004E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6.1. </w:t>
            </w:r>
            <w:r w:rsidR="0025500D" w:rsidRPr="005B6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Zrozumiteľný a stručný opis</w:t>
            </w:r>
            <w:r w:rsidR="00004E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 hodnoteného</w:t>
            </w:r>
            <w:r w:rsidR="0025500D" w:rsidRPr="005B6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 </w:t>
            </w:r>
            <w:r w:rsidR="00194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opatrenia</w:t>
            </w:r>
            <w:r w:rsidR="001270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 xml:space="preserve"> </w:t>
            </w:r>
          </w:p>
        </w:tc>
      </w:tr>
      <w:tr w:rsidR="0034121D" w:rsidRPr="005B6BD2" w:rsidTr="00F339FC">
        <w:trPr>
          <w:trHeight w:val="421"/>
        </w:trPr>
        <w:tc>
          <w:tcPr>
            <w:tcW w:w="9031" w:type="dxa"/>
          </w:tcPr>
          <w:p w:rsidR="0034121D" w:rsidRPr="005B6BD2" w:rsidRDefault="0034121D" w:rsidP="0025500D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FC2762" w:rsidRPr="005B6BD2" w:rsidTr="00F339FC">
        <w:trPr>
          <w:trHeight w:val="292"/>
        </w:trPr>
        <w:tc>
          <w:tcPr>
            <w:tcW w:w="9031" w:type="dxa"/>
            <w:shd w:val="clear" w:color="auto" w:fill="auto"/>
          </w:tcPr>
          <w:p w:rsidR="0025500D" w:rsidRPr="005B6BD2" w:rsidRDefault="00041F45" w:rsidP="001F54E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6.2. </w:t>
            </w:r>
            <w:r w:rsidR="0025500D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Aký </w:t>
            </w:r>
            <w:r w:rsidR="002349F0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je </w:t>
            </w:r>
            <w:r w:rsidR="0025500D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dôvod vzniku </w:t>
            </w:r>
            <w:r w:rsidR="001F54EA">
              <w:rPr>
                <w:rFonts w:ascii="Times New Roman" w:eastAsia="Calibri" w:hAnsi="Times New Roman" w:cs="Times New Roman"/>
                <w:b/>
                <w:bCs/>
              </w:rPr>
              <w:t>opatrenia</w:t>
            </w:r>
            <w:r w:rsidR="0025500D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a problém, ktorý </w:t>
            </w:r>
            <w:r w:rsidR="002349F0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má </w:t>
            </w:r>
            <w:r w:rsidR="0025500D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riešiť? </w:t>
            </w:r>
          </w:p>
        </w:tc>
      </w:tr>
      <w:tr w:rsidR="00444360" w:rsidRPr="005B6BD2" w:rsidTr="00F339FC">
        <w:trPr>
          <w:trHeight w:val="567"/>
        </w:trPr>
        <w:tc>
          <w:tcPr>
            <w:tcW w:w="9031" w:type="dxa"/>
          </w:tcPr>
          <w:p w:rsidR="00FC2762" w:rsidRPr="005B6BD2" w:rsidRDefault="00FC2762" w:rsidP="00054C41">
            <w:pPr>
              <w:rPr>
                <w:rFonts w:ascii="Times New Roman" w:eastAsia="Calibri" w:hAnsi="Times New Roman" w:cs="Times New Roman"/>
              </w:rPr>
            </w:pPr>
          </w:p>
          <w:p w:rsidR="00FC2762" w:rsidRPr="005B6BD2" w:rsidRDefault="00FC2762" w:rsidP="00054C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27017" w:rsidRPr="005B6BD2" w:rsidTr="00F339FC">
        <w:trPr>
          <w:trHeight w:val="414"/>
        </w:trPr>
        <w:tc>
          <w:tcPr>
            <w:tcW w:w="9031" w:type="dxa"/>
          </w:tcPr>
          <w:p w:rsidR="00004E3D" w:rsidRPr="00D76BB6" w:rsidRDefault="00041F45" w:rsidP="00F339F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6.3. </w:t>
            </w:r>
            <w:r w:rsidR="001F54EA"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Ako prebiehal monitoring dotknutého prostredia a plnenia sledovaných cieľov? </w:t>
            </w:r>
          </w:p>
          <w:p w:rsidR="00004E3D" w:rsidRPr="00D76BB6" w:rsidRDefault="00127017" w:rsidP="00F339FC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Aké sú indikátory na sledovanie a hodnotenie </w:t>
            </w:r>
            <w:r w:rsidR="00004E3D" w:rsidRPr="00D76BB6">
              <w:rPr>
                <w:rFonts w:ascii="Times New Roman" w:eastAsia="Calibri" w:hAnsi="Times New Roman" w:cs="Times New Roman"/>
                <w:b/>
                <w:bCs/>
              </w:rPr>
              <w:t>napĺňania</w:t>
            </w:r>
            <w:r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 stanoveného cieľa? </w:t>
            </w:r>
            <w:r w:rsidRPr="00D76BB6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="001F54EA" w:rsidRPr="00D76BB6">
              <w:rPr>
                <w:rFonts w:ascii="Times New Roman" w:eastAsia="Calibri" w:hAnsi="Times New Roman" w:cs="Times New Roman"/>
                <w:bCs/>
                <w:i/>
              </w:rPr>
              <w:t>U</w:t>
            </w:r>
            <w:r w:rsidRPr="00D76BB6">
              <w:rPr>
                <w:rFonts w:ascii="Times New Roman" w:eastAsia="Calibri" w:hAnsi="Times New Roman" w:cs="Times New Roman"/>
                <w:bCs/>
                <w:i/>
              </w:rPr>
              <w:t>veďte ich pomenovanie, východiskový stav, výsledkový stav a popis ich vývoja</w:t>
            </w:r>
            <w:r w:rsidR="001F54EA" w:rsidRPr="00D76BB6">
              <w:rPr>
                <w:rFonts w:ascii="Times New Roman" w:eastAsia="Calibri" w:hAnsi="Times New Roman" w:cs="Times New Roman"/>
                <w:bCs/>
                <w:i/>
              </w:rPr>
              <w:t>.).</w:t>
            </w:r>
          </w:p>
          <w:p w:rsidR="008D4156" w:rsidRPr="00041F45" w:rsidRDefault="001F54EA" w:rsidP="00F339FC">
            <w:pPr>
              <w:jc w:val="both"/>
              <w:rPr>
                <w:rFonts w:ascii="Times New Roman" w:eastAsia="Calibri" w:hAnsi="Times New Roman" w:cs="Times New Roman"/>
                <w:i/>
                <w:color w:val="00B050"/>
              </w:rPr>
            </w:pPr>
            <w:r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Vyskytli sa významné </w:t>
            </w:r>
            <w:r w:rsidR="00A32B63" w:rsidRPr="00D76BB6">
              <w:rPr>
                <w:rFonts w:ascii="Times New Roman" w:eastAsia="Calibri" w:hAnsi="Times New Roman" w:cs="Times New Roman"/>
                <w:b/>
                <w:bCs/>
              </w:rPr>
              <w:t>zmeny prostredia zásadne ovplyvňujúce pôsobenie opatrenia</w:t>
            </w:r>
            <w:r w:rsidRPr="00D76BB6">
              <w:rPr>
                <w:rFonts w:ascii="Times New Roman" w:eastAsia="Calibri" w:hAnsi="Times New Roman" w:cs="Times New Roman"/>
                <w:b/>
                <w:bCs/>
              </w:rPr>
              <w:t>, ktoré nemajú povahu v samotnom nastavení opatrenia</w:t>
            </w:r>
            <w:r w:rsidR="00A32B63"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D76BB6">
              <w:rPr>
                <w:rFonts w:ascii="Times New Roman" w:eastAsia="Calibri" w:hAnsi="Times New Roman" w:cs="Times New Roman"/>
                <w:bCs/>
                <w:i/>
              </w:rPr>
              <w:t>napr. ekonomické, sociálne, politické, technologické, demografické)</w:t>
            </w:r>
            <w:r w:rsidR="00A32B63" w:rsidRPr="00D76BB6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A32B63" w:rsidRPr="00D76BB6">
              <w:rPr>
                <w:rFonts w:ascii="Times New Roman" w:eastAsia="Calibri" w:hAnsi="Times New Roman" w:cs="Times New Roman"/>
                <w:b/>
                <w:bCs/>
              </w:rPr>
              <w:t>a aký bol ich vplyv na plnenie cieľa</w:t>
            </w:r>
            <w:r w:rsidRPr="00D76BB6">
              <w:rPr>
                <w:rFonts w:ascii="Times New Roman" w:eastAsia="Calibri" w:hAnsi="Times New Roman" w:cs="Times New Roman"/>
                <w:b/>
                <w:bCs/>
              </w:rPr>
              <w:t>?</w:t>
            </w:r>
            <w:r w:rsidR="00041F45" w:rsidRPr="00D76B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127017" w:rsidRPr="005B6BD2" w:rsidTr="00F339FC">
        <w:trPr>
          <w:trHeight w:val="567"/>
        </w:trPr>
        <w:tc>
          <w:tcPr>
            <w:tcW w:w="9031" w:type="dxa"/>
          </w:tcPr>
          <w:p w:rsidR="00127017" w:rsidRPr="005B6BD2" w:rsidRDefault="00127017" w:rsidP="00054C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500D" w:rsidRPr="005B6BD2" w:rsidTr="00F339FC">
        <w:trPr>
          <w:trHeight w:val="584"/>
        </w:trPr>
        <w:tc>
          <w:tcPr>
            <w:tcW w:w="9031" w:type="dxa"/>
            <w:shd w:val="clear" w:color="auto" w:fill="auto"/>
          </w:tcPr>
          <w:p w:rsidR="005A7621" w:rsidRDefault="00041F45" w:rsidP="005A762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6.4.</w:t>
            </w:r>
            <w:r w:rsidR="008F5B7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00E0E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Aký výsledok </w:t>
            </w:r>
            <w:r w:rsidR="00A32B63">
              <w:rPr>
                <w:rFonts w:ascii="Times New Roman" w:eastAsia="Calibri" w:hAnsi="Times New Roman" w:cs="Times New Roman"/>
                <w:b/>
                <w:bCs/>
              </w:rPr>
              <w:t>opatrenie prinieslo</w:t>
            </w:r>
            <w:r w:rsidR="00600E0E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vo vzťahu k riešenému problému?</w:t>
            </w:r>
            <w:r w:rsidR="0025500D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43739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5A7621" w:rsidRDefault="002349F0" w:rsidP="005A762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Sú </w:t>
            </w:r>
            <w:r w:rsidR="00943739" w:rsidRPr="005B6BD2">
              <w:rPr>
                <w:rFonts w:ascii="Times New Roman" w:eastAsia="Calibri" w:hAnsi="Times New Roman" w:cs="Times New Roman"/>
                <w:b/>
                <w:bCs/>
              </w:rPr>
              <w:t>splnené</w:t>
            </w:r>
            <w:r w:rsidR="00750127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32B63">
              <w:rPr>
                <w:rFonts w:ascii="Times New Roman" w:eastAsia="Calibri" w:hAnsi="Times New Roman" w:cs="Times New Roman"/>
                <w:b/>
                <w:bCs/>
              </w:rPr>
              <w:t xml:space="preserve"> jeho</w:t>
            </w:r>
            <w:r w:rsidR="00FF29E1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43739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ciele, </w:t>
            </w:r>
            <w:r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určené </w:t>
            </w:r>
            <w:r w:rsidR="00943739" w:rsidRPr="005B6BD2">
              <w:rPr>
                <w:rFonts w:ascii="Times New Roman" w:eastAsia="Calibri" w:hAnsi="Times New Roman" w:cs="Times New Roman"/>
                <w:b/>
                <w:bCs/>
              </w:rPr>
              <w:t>v ex ante</w:t>
            </w:r>
            <w:r w:rsidR="005A7621">
              <w:rPr>
                <w:rFonts w:ascii="Times New Roman" w:eastAsia="Calibri" w:hAnsi="Times New Roman" w:cs="Times New Roman"/>
                <w:b/>
                <w:bCs/>
              </w:rPr>
              <w:t xml:space="preserve"> fáze</w:t>
            </w:r>
            <w:r w:rsidR="00943739" w:rsidRPr="005B6BD2">
              <w:rPr>
                <w:rFonts w:ascii="Times New Roman" w:eastAsia="Calibri" w:hAnsi="Times New Roman" w:cs="Times New Roman"/>
                <w:b/>
                <w:bCs/>
              </w:rPr>
              <w:t>?</w:t>
            </w:r>
            <w:r w:rsidR="00A32B6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25500D" w:rsidRPr="005B6BD2" w:rsidRDefault="00A32B63" w:rsidP="005A762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Boli </w:t>
            </w:r>
            <w:r w:rsidR="00334D70">
              <w:rPr>
                <w:rFonts w:ascii="Times New Roman" w:eastAsia="Calibri" w:hAnsi="Times New Roman" w:cs="Times New Roman"/>
                <w:b/>
                <w:bCs/>
              </w:rPr>
              <w:t>kritériá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(indikátory</w:t>
            </w:r>
            <w:r w:rsidR="00334D70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5A7621">
              <w:rPr>
                <w:rFonts w:ascii="Times New Roman" w:eastAsia="Calibri" w:hAnsi="Times New Roman" w:cs="Times New Roman"/>
                <w:b/>
                <w:bCs/>
              </w:rPr>
              <w:t xml:space="preserve"> určené v ex ante fáze</w:t>
            </w:r>
            <w:r w:rsidR="00334D70">
              <w:rPr>
                <w:rFonts w:ascii="Times New Roman" w:eastAsia="Calibri" w:hAnsi="Times New Roman" w:cs="Times New Roman"/>
                <w:b/>
                <w:bCs/>
              </w:rPr>
              <w:t xml:space="preserve"> zvolené vhodne</w:t>
            </w:r>
            <w:r w:rsidR="00B5168E">
              <w:rPr>
                <w:rFonts w:ascii="Times New Roman" w:eastAsia="Calibri" w:hAnsi="Times New Roman" w:cs="Times New Roman"/>
                <w:b/>
                <w:bCs/>
              </w:rPr>
              <w:t>?</w:t>
            </w:r>
            <w:r w:rsidR="00334D7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34D70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="00B5168E">
              <w:rPr>
                <w:rFonts w:ascii="Times New Roman" w:eastAsia="Calibri" w:hAnsi="Times New Roman" w:cs="Times New Roman"/>
                <w:bCs/>
                <w:i/>
              </w:rPr>
              <w:t>A</w:t>
            </w:r>
            <w:r w:rsidR="00334D70">
              <w:rPr>
                <w:rFonts w:ascii="Times New Roman" w:eastAsia="Calibri" w:hAnsi="Times New Roman" w:cs="Times New Roman"/>
                <w:bCs/>
                <w:i/>
              </w:rPr>
              <w:t>k nie, uveďte rozdiel</w:t>
            </w:r>
            <w:r w:rsidR="00B5168E"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="00334D70">
              <w:rPr>
                <w:rFonts w:ascii="Times New Roman" w:eastAsia="Calibri" w:hAnsi="Times New Roman" w:cs="Times New Roman"/>
                <w:bCs/>
                <w:i/>
              </w:rPr>
              <w:t>)</w:t>
            </w:r>
            <w:r w:rsidR="00334D7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444360" w:rsidRPr="005B6BD2" w:rsidTr="00F339FC">
        <w:trPr>
          <w:trHeight w:val="567"/>
        </w:trPr>
        <w:tc>
          <w:tcPr>
            <w:tcW w:w="9031" w:type="dxa"/>
          </w:tcPr>
          <w:p w:rsidR="0025500D" w:rsidRPr="005B6BD2" w:rsidRDefault="0025500D" w:rsidP="00054C41">
            <w:pPr>
              <w:rPr>
                <w:rFonts w:ascii="Times New Roman" w:eastAsia="Calibri" w:hAnsi="Times New Roman" w:cs="Times New Roman"/>
              </w:rPr>
            </w:pPr>
          </w:p>
          <w:p w:rsidR="00FC2762" w:rsidRPr="005B6BD2" w:rsidRDefault="00FC2762" w:rsidP="00054C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2E8" w:rsidRPr="005B6BD2" w:rsidTr="00F339FC">
        <w:trPr>
          <w:trHeight w:val="292"/>
        </w:trPr>
        <w:tc>
          <w:tcPr>
            <w:tcW w:w="9031" w:type="dxa"/>
            <w:shd w:val="clear" w:color="auto" w:fill="auto"/>
          </w:tcPr>
          <w:p w:rsidR="00D902E8" w:rsidRPr="005B6BD2" w:rsidRDefault="00041F45" w:rsidP="00076AC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6.5.</w:t>
            </w:r>
            <w:r w:rsidR="008F5B7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D902E8" w:rsidRPr="005B6BD2">
              <w:rPr>
                <w:rFonts w:ascii="Times New Roman" w:eastAsia="Calibri" w:hAnsi="Times New Roman" w:cs="Times New Roman"/>
                <w:b/>
                <w:bCs/>
              </w:rPr>
              <w:t>Vyskytli sa nepredvídané vplyvy na podnikateľské prostredie?</w:t>
            </w:r>
            <w:r w:rsidR="00E02400">
              <w:rPr>
                <w:rFonts w:ascii="Times New Roman" w:eastAsia="Calibri" w:hAnsi="Times New Roman" w:cs="Times New Roman"/>
                <w:b/>
                <w:bCs/>
              </w:rPr>
              <w:t xml:space="preserve"> Ak áno, aké?</w:t>
            </w:r>
          </w:p>
        </w:tc>
      </w:tr>
      <w:tr w:rsidR="00444360" w:rsidRPr="005B6BD2" w:rsidTr="00F339FC">
        <w:trPr>
          <w:trHeight w:val="567"/>
        </w:trPr>
        <w:tc>
          <w:tcPr>
            <w:tcW w:w="9031" w:type="dxa"/>
          </w:tcPr>
          <w:p w:rsidR="00D902E8" w:rsidRPr="005B6BD2" w:rsidRDefault="00D902E8" w:rsidP="00076ACB">
            <w:pPr>
              <w:rPr>
                <w:rFonts w:ascii="Times New Roman" w:eastAsia="Calibri" w:hAnsi="Times New Roman" w:cs="Times New Roman"/>
              </w:rPr>
            </w:pPr>
          </w:p>
          <w:p w:rsidR="00D902E8" w:rsidRPr="005B6BD2" w:rsidRDefault="00D902E8" w:rsidP="00076A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500D" w:rsidRPr="005B6BD2" w:rsidTr="00F339FC">
        <w:trPr>
          <w:trHeight w:val="275"/>
        </w:trPr>
        <w:tc>
          <w:tcPr>
            <w:tcW w:w="9031" w:type="dxa"/>
            <w:shd w:val="clear" w:color="auto" w:fill="auto"/>
          </w:tcPr>
          <w:p w:rsidR="0025500D" w:rsidRPr="005B6BD2" w:rsidRDefault="00041F45" w:rsidP="00F339F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6.6. </w:t>
            </w:r>
            <w:r w:rsidR="00B5168E">
              <w:rPr>
                <w:rFonts w:ascii="Times New Roman" w:eastAsia="Calibri" w:hAnsi="Times New Roman" w:cs="Times New Roman"/>
                <w:b/>
                <w:bCs/>
              </w:rPr>
              <w:t xml:space="preserve">Je </w:t>
            </w:r>
            <w:r w:rsidR="00B5168E" w:rsidRPr="005B6BD2">
              <w:rPr>
                <w:rFonts w:ascii="Times New Roman" w:eastAsia="Calibri" w:hAnsi="Times New Roman" w:cs="Times New Roman"/>
                <w:b/>
                <w:bCs/>
              </w:rPr>
              <w:t>vzhľadom k</w:t>
            </w:r>
            <w:r w:rsidR="00B5168E">
              <w:rPr>
                <w:rFonts w:ascii="Times New Roman" w:eastAsia="Calibri" w:hAnsi="Times New Roman" w:cs="Times New Roman"/>
                <w:b/>
                <w:bCs/>
              </w:rPr>
              <w:t> predchádzajúcemu hodnoteniu</w:t>
            </w:r>
            <w:r w:rsidR="00B5168E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5168E">
              <w:rPr>
                <w:rFonts w:ascii="Times New Roman" w:eastAsia="Calibri" w:hAnsi="Times New Roman" w:cs="Times New Roman"/>
                <w:b/>
                <w:bCs/>
              </w:rPr>
              <w:t xml:space="preserve">z pohľadu pôsobenia opatrenia v podnikateľskom prostredí toto opatrenie naďalej vhodné na dosiahnutia cieľa? </w:t>
            </w:r>
            <w:r w:rsidR="00D902E8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Je </w:t>
            </w:r>
            <w:r w:rsidR="00B5168E">
              <w:rPr>
                <w:rFonts w:ascii="Times New Roman" w:eastAsia="Calibri" w:hAnsi="Times New Roman" w:cs="Times New Roman"/>
                <w:b/>
                <w:bCs/>
              </w:rPr>
              <w:t>jeho</w:t>
            </w:r>
            <w:r w:rsidR="00D902E8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existencia stále opodstatnená?</w:t>
            </w:r>
          </w:p>
        </w:tc>
      </w:tr>
      <w:tr w:rsidR="00444360" w:rsidRPr="005B6BD2" w:rsidTr="00F339FC">
        <w:trPr>
          <w:trHeight w:val="584"/>
        </w:trPr>
        <w:tc>
          <w:tcPr>
            <w:tcW w:w="9031" w:type="dxa"/>
          </w:tcPr>
          <w:p w:rsidR="0025500D" w:rsidRPr="005B6BD2" w:rsidRDefault="0025500D" w:rsidP="0025500D">
            <w:pPr>
              <w:rPr>
                <w:rFonts w:ascii="Times New Roman" w:eastAsia="Calibri" w:hAnsi="Times New Roman" w:cs="Times New Roman"/>
              </w:rPr>
            </w:pPr>
          </w:p>
          <w:p w:rsidR="00FC2762" w:rsidRPr="005B6BD2" w:rsidRDefault="00FC2762" w:rsidP="00255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500D" w:rsidRPr="005B6BD2" w:rsidTr="00F339FC">
        <w:trPr>
          <w:trHeight w:val="1151"/>
        </w:trPr>
        <w:tc>
          <w:tcPr>
            <w:tcW w:w="9031" w:type="dxa"/>
            <w:shd w:val="clear" w:color="auto" w:fill="auto"/>
          </w:tcPr>
          <w:p w:rsidR="001F1A30" w:rsidRPr="005B6BD2" w:rsidRDefault="00041F45" w:rsidP="00517EB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6.7. </w:t>
            </w:r>
            <w:r w:rsidR="00927D5D" w:rsidRPr="005B6BD2">
              <w:rPr>
                <w:rFonts w:ascii="Times New Roman" w:eastAsia="Calibri" w:hAnsi="Times New Roman" w:cs="Times New Roman"/>
                <w:b/>
                <w:bCs/>
              </w:rPr>
              <w:t>Alternatívne riešenia</w:t>
            </w:r>
            <w:r w:rsidR="00BA1E2C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3B63" w:rsidRPr="005B6BD2">
              <w:rPr>
                <w:rFonts w:ascii="Times New Roman" w:eastAsia="Calibri" w:hAnsi="Times New Roman" w:cs="Times New Roman"/>
                <w:b/>
                <w:bCs/>
              </w:rPr>
              <w:t>z pohľadu gestora</w:t>
            </w:r>
            <w:r w:rsidR="00072B0F">
              <w:rPr>
                <w:rFonts w:ascii="Times New Roman" w:eastAsia="Calibri" w:hAnsi="Times New Roman" w:cs="Times New Roman"/>
                <w:b/>
                <w:bCs/>
              </w:rPr>
              <w:t xml:space="preserve"> ex post hodnotenia</w:t>
            </w:r>
            <w:r w:rsidR="00AE14AE" w:rsidRPr="005B6BD2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="00C63B63" w:rsidRPr="005B6BD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25500D" w:rsidRPr="005B6BD2" w:rsidRDefault="0025500D" w:rsidP="00072B0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072B0F">
              <w:rPr>
                <w:rFonts w:ascii="Times New Roman" w:eastAsia="Calibri" w:hAnsi="Times New Roman" w:cs="Times New Roman"/>
                <w:b/>
                <w:bCs/>
              </w:rPr>
              <w:t>Je možné dosiahnuť</w:t>
            </w:r>
            <w:r w:rsidR="00791E86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838E8" w:rsidRPr="00072B0F">
              <w:rPr>
                <w:rFonts w:ascii="Times New Roman" w:eastAsia="Calibri" w:hAnsi="Times New Roman" w:cs="Times New Roman"/>
                <w:b/>
                <w:bCs/>
              </w:rPr>
              <w:t>cie</w:t>
            </w:r>
            <w:r w:rsidR="00791E86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ľ </w:t>
            </w:r>
            <w:r w:rsidR="00072B0F" w:rsidRPr="00072B0F">
              <w:rPr>
                <w:rFonts w:ascii="Times New Roman" w:eastAsia="Calibri" w:hAnsi="Times New Roman" w:cs="Times New Roman"/>
                <w:b/>
                <w:bCs/>
              </w:rPr>
              <w:t>hodnoteného opatrenia jeho</w:t>
            </w:r>
            <w:r w:rsidR="007838E8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zmenou </w:t>
            </w:r>
            <w:r w:rsidR="00514E44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alebo zmenou aplikačnej praxe (bez zmeny </w:t>
            </w:r>
            <w:r w:rsidR="00072B0F" w:rsidRPr="00072B0F">
              <w:rPr>
                <w:rFonts w:ascii="Times New Roman" w:eastAsia="Calibri" w:hAnsi="Times New Roman" w:cs="Times New Roman"/>
                <w:b/>
                <w:bCs/>
              </w:rPr>
              <w:t>samotného opatrenia</w:t>
            </w:r>
            <w:r w:rsidR="00514E44" w:rsidRPr="00072B0F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7838E8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tak, </w:t>
            </w:r>
            <w:r w:rsidR="002349F0"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že </w:t>
            </w:r>
            <w:r w:rsidRPr="00072B0F">
              <w:rPr>
                <w:rFonts w:ascii="Times New Roman" w:eastAsia="Calibri" w:hAnsi="Times New Roman" w:cs="Times New Roman"/>
                <w:b/>
                <w:bCs/>
              </w:rPr>
              <w:t>menej zaťaž</w:t>
            </w:r>
            <w:r w:rsidR="002349F0" w:rsidRPr="00072B0F">
              <w:rPr>
                <w:rFonts w:ascii="Times New Roman" w:eastAsia="Calibri" w:hAnsi="Times New Roman" w:cs="Times New Roman"/>
                <w:b/>
                <w:bCs/>
              </w:rPr>
              <w:t>uje</w:t>
            </w:r>
            <w:r w:rsidRPr="00072B0F">
              <w:rPr>
                <w:rFonts w:ascii="Times New Roman" w:eastAsia="Calibri" w:hAnsi="Times New Roman" w:cs="Times New Roman"/>
                <w:b/>
                <w:bCs/>
              </w:rPr>
              <w:t xml:space="preserve"> podnikateľské prostredie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? (</w:t>
            </w:r>
            <w:r w:rsidR="00AE0667" w:rsidRPr="005B6BD2">
              <w:rPr>
                <w:rFonts w:ascii="Times New Roman" w:eastAsia="Calibri" w:hAnsi="Times New Roman" w:cs="Times New Roman"/>
                <w:bCs/>
                <w:i/>
              </w:rPr>
              <w:t>t. j. s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pôsob</w:t>
            </w:r>
            <w:r w:rsidR="002349F0" w:rsidRPr="005B6BD2">
              <w:rPr>
                <w:rFonts w:ascii="Times New Roman" w:eastAsia="Calibri" w:hAnsi="Times New Roman" w:cs="Times New Roman"/>
                <w:bCs/>
                <w:i/>
              </w:rPr>
              <w:t>uje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nižšie náklady, nižšie bariéry vstupu na trh, nižší negatívny vplyv na produktivitu, konkurencieschopnosť a pod.)</w:t>
            </w:r>
          </w:p>
        </w:tc>
      </w:tr>
      <w:tr w:rsidR="00444360" w:rsidRPr="005B6BD2" w:rsidTr="00F339FC">
        <w:trPr>
          <w:trHeight w:val="567"/>
        </w:trPr>
        <w:tc>
          <w:tcPr>
            <w:tcW w:w="9031" w:type="dxa"/>
            <w:tcBorders>
              <w:bottom w:val="single" w:sz="2" w:space="0" w:color="auto"/>
            </w:tcBorders>
          </w:tcPr>
          <w:p w:rsidR="0025500D" w:rsidRPr="005B6BD2" w:rsidRDefault="0025500D" w:rsidP="0025500D">
            <w:pPr>
              <w:rPr>
                <w:rFonts w:ascii="Times New Roman" w:eastAsia="Calibri" w:hAnsi="Times New Roman" w:cs="Times New Roman"/>
              </w:rPr>
            </w:pPr>
          </w:p>
          <w:p w:rsidR="00FC2762" w:rsidRPr="005B6BD2" w:rsidRDefault="00FC2762" w:rsidP="00255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7AE0" w:rsidRPr="005B6BD2" w:rsidTr="00F339FC">
        <w:trPr>
          <w:trHeight w:val="115"/>
        </w:trPr>
        <w:tc>
          <w:tcPr>
            <w:tcW w:w="90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7AE0" w:rsidRPr="005B6BD2" w:rsidRDefault="00041F45" w:rsidP="006D0EA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6.8. 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</w:rPr>
              <w:t>Výsledok ex post hodnotenia - návrh:</w:t>
            </w:r>
          </w:p>
        </w:tc>
      </w:tr>
      <w:tr w:rsidR="00F07AE0" w:rsidRPr="005B6BD2" w:rsidTr="00F339FC">
        <w:trPr>
          <w:trHeight w:val="967"/>
        </w:trPr>
        <w:tc>
          <w:tcPr>
            <w:tcW w:w="90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2C82" w:rsidRPr="005B6BD2" w:rsidRDefault="005D57B5" w:rsidP="0096330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</w:rPr>
                <w:id w:val="-1737463698"/>
              </w:sdtPr>
              <w:sdtEndPr/>
              <w:sdtContent>
                <w:r w:rsidR="005C46CE" w:rsidRPr="005B6BD2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ponechať </w:t>
            </w:r>
            <w:r w:rsidR="00072B0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opatrenie</w:t>
            </w:r>
            <w:r w:rsidR="008736D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 </w:t>
            </w:r>
            <w:r w:rsidR="004955E7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    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F2C82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</w:rPr>
                <w:id w:val="1389683222"/>
              </w:sdtPr>
              <w:sdtEndPr/>
              <w:sdtContent>
                <w:r w:rsidR="00705561" w:rsidRPr="005B6BD2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upraviť </w:t>
            </w:r>
            <w:r w:rsidR="00072B0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opatrenie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736D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4955E7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="008736D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</w:rPr>
                <w:id w:val="1513033339"/>
              </w:sdtPr>
              <w:sdtEndPr/>
              <w:sdtContent>
                <w:r w:rsidR="005C46CE" w:rsidRPr="005B6BD2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zrušiť </w:t>
            </w:r>
            <w:r w:rsidR="00072B0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opatrenie</w:t>
            </w:r>
            <w:r w:rsidR="00963304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07AE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bez náhrady</w:t>
            </w:r>
            <w:r w:rsidR="00963304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736D0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    </w:t>
            </w:r>
            <w:r w:rsidR="00963304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:rsidR="001F2C82" w:rsidRPr="005B6BD2" w:rsidRDefault="001F2C82" w:rsidP="0096330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:rsidR="00F07AE0" w:rsidRPr="005B6BD2" w:rsidRDefault="005D57B5" w:rsidP="0096330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</w:rPr>
                <w:id w:val="575713115"/>
              </w:sdtPr>
              <w:sdtEndPr/>
              <w:sdtContent>
                <w:r w:rsidR="005C46CE" w:rsidRPr="005B6BD2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963304" w:rsidRPr="005B6BD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upraviť aplikačnú prax</w:t>
            </w:r>
          </w:p>
          <w:p w:rsidR="001F2C82" w:rsidRPr="005B6BD2" w:rsidRDefault="001F2C82" w:rsidP="0096330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F07AE0" w:rsidRPr="005B6BD2" w:rsidTr="00F339FC">
        <w:trPr>
          <w:trHeight w:val="1444"/>
        </w:trPr>
        <w:tc>
          <w:tcPr>
            <w:tcW w:w="9031" w:type="dxa"/>
            <w:tcBorders>
              <w:top w:val="single" w:sz="4" w:space="0" w:color="auto"/>
            </w:tcBorders>
            <w:shd w:val="clear" w:color="auto" w:fill="auto"/>
          </w:tcPr>
          <w:p w:rsidR="00673D27" w:rsidRPr="005B6BD2" w:rsidRDefault="00F07AE0" w:rsidP="003C0380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</w:rPr>
              <w:lastRenderedPageBreak/>
              <w:t xml:space="preserve">Ak navrhujete 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>opatrenie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upraviť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, tak uveďte ako, akých 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 xml:space="preserve">materiálov vrátane 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právnych predpisov (</w:t>
            </w:r>
            <w:r w:rsidR="006B28F7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vrátane 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súvisiacich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 xml:space="preserve"> materiálov/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právnych predpisov) sa úprava dotkne a k akému dátumu účinnosti.</w:t>
            </w:r>
          </w:p>
          <w:p w:rsidR="00F75C7B" w:rsidRPr="005B6BD2" w:rsidRDefault="00F75C7B" w:rsidP="003C0380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072B0F" w:rsidRPr="005B6BD2" w:rsidRDefault="00F07AE0" w:rsidP="00072B0F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Ak navrhujete 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>opatrenie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zrušiť</w:t>
            </w:r>
            <w:r w:rsidR="00460377"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bez náhrady</w:t>
            </w:r>
            <w:r w:rsidR="00072B0F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tak uveďte ako, 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>prostredníctvom akých</w:t>
            </w:r>
            <w:r w:rsidR="00072B0F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 xml:space="preserve">materiálov vrátane </w:t>
            </w:r>
            <w:r w:rsidR="00072B0F" w:rsidRPr="005B6BD2">
              <w:rPr>
                <w:rFonts w:ascii="Times New Roman" w:eastAsia="Calibri" w:hAnsi="Times New Roman" w:cs="Times New Roman"/>
                <w:bCs/>
                <w:i/>
              </w:rPr>
              <w:t>právnych predpisov (vrátane súvisiacich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 xml:space="preserve"> materiálov/</w:t>
            </w:r>
            <w:r w:rsidR="00072B0F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právnych predpisov) </w:t>
            </w:r>
            <w:r w:rsidR="00072B0F">
              <w:rPr>
                <w:rFonts w:ascii="Times New Roman" w:eastAsia="Calibri" w:hAnsi="Times New Roman" w:cs="Times New Roman"/>
                <w:bCs/>
                <w:i/>
              </w:rPr>
              <w:t>je potrebné zrušenie zrealizovať</w:t>
            </w:r>
            <w:r w:rsidR="00072B0F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a k akému dátumu účinnosti.</w:t>
            </w:r>
          </w:p>
          <w:p w:rsidR="00F75C7B" w:rsidRPr="005B6BD2" w:rsidRDefault="00F75C7B" w:rsidP="00926959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673D27" w:rsidRPr="005B6BD2" w:rsidRDefault="00673D27" w:rsidP="00926959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F75C7B" w:rsidRPr="005B6BD2" w:rsidRDefault="00083E47" w:rsidP="0092695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Ak navrhujete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upraviť</w:t>
            </w:r>
            <w:r w:rsidR="008736D0"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aplikačnú prax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, tak uveďte ako a k akému termínu.</w:t>
            </w:r>
            <w:r w:rsidR="00791E86"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673D27" w:rsidRPr="005B6BD2" w:rsidRDefault="00673D27" w:rsidP="00926959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F07AE0" w:rsidRDefault="00791E86" w:rsidP="00037485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Ak navrhujete </w:t>
            </w:r>
            <w:r w:rsidR="00FC443D">
              <w:rPr>
                <w:rFonts w:ascii="Times New Roman" w:eastAsia="Calibri" w:hAnsi="Times New Roman" w:cs="Times New Roman"/>
                <w:bCs/>
                <w:i/>
              </w:rPr>
              <w:t>opatrenie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B6BD2">
              <w:rPr>
                <w:rFonts w:ascii="Times New Roman" w:eastAsia="Calibri" w:hAnsi="Times New Roman" w:cs="Times New Roman"/>
                <w:b/>
                <w:bCs/>
                <w:i/>
              </w:rPr>
              <w:t>ponechať bez zmeny</w:t>
            </w:r>
            <w:r w:rsidRPr="005B6BD2">
              <w:rPr>
                <w:rFonts w:ascii="Times New Roman" w:eastAsia="Calibri" w:hAnsi="Times New Roman" w:cs="Times New Roman"/>
                <w:bCs/>
                <w:i/>
              </w:rPr>
              <w:t>, tak uveďte dôvod</w:t>
            </w:r>
            <w:r w:rsidR="00FC443D">
              <w:rPr>
                <w:rFonts w:ascii="Times New Roman" w:eastAsia="Calibri" w:hAnsi="Times New Roman" w:cs="Times New Roman"/>
                <w:bCs/>
                <w:i/>
              </w:rPr>
              <w:t xml:space="preserve">. Zohľadnite vhodnosť opatrenia na dosiahnutie </w:t>
            </w:r>
            <w:r w:rsidR="00037485">
              <w:rPr>
                <w:rFonts w:ascii="Times New Roman" w:eastAsia="Calibri" w:hAnsi="Times New Roman" w:cs="Times New Roman"/>
                <w:bCs/>
                <w:i/>
              </w:rPr>
              <w:t xml:space="preserve">jeho </w:t>
            </w:r>
            <w:r w:rsidR="00FC443D">
              <w:rPr>
                <w:rFonts w:ascii="Times New Roman" w:eastAsia="Calibri" w:hAnsi="Times New Roman" w:cs="Times New Roman"/>
                <w:bCs/>
                <w:i/>
              </w:rPr>
              <w:t>cieľa z</w:t>
            </w:r>
            <w:r w:rsidR="00037485">
              <w:rPr>
                <w:rFonts w:ascii="Times New Roman" w:eastAsia="Calibri" w:hAnsi="Times New Roman" w:cs="Times New Roman"/>
                <w:bCs/>
                <w:i/>
              </w:rPr>
              <w:t> </w:t>
            </w:r>
            <w:r w:rsidR="00FC443D">
              <w:rPr>
                <w:rFonts w:ascii="Times New Roman" w:eastAsia="Calibri" w:hAnsi="Times New Roman" w:cs="Times New Roman"/>
                <w:bCs/>
                <w:i/>
              </w:rPr>
              <w:t>pohľadu</w:t>
            </w:r>
            <w:r w:rsidR="00037485">
              <w:rPr>
                <w:rFonts w:ascii="Times New Roman" w:eastAsia="Calibri" w:hAnsi="Times New Roman" w:cs="Times New Roman"/>
                <w:bCs/>
                <w:i/>
              </w:rPr>
              <w:t xml:space="preserve"> jeho vh</w:t>
            </w:r>
            <w:r w:rsidR="00FC443D">
              <w:rPr>
                <w:rFonts w:ascii="Times New Roman" w:eastAsia="Calibri" w:hAnsi="Times New Roman" w:cs="Times New Roman"/>
                <w:bCs/>
                <w:i/>
              </w:rPr>
              <w:t>odného o pôsobenia v podnikateľskom prostredí.</w:t>
            </w:r>
          </w:p>
          <w:p w:rsidR="00A74AF7" w:rsidRPr="005B6BD2" w:rsidRDefault="00A74AF7" w:rsidP="00037485">
            <w:pP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444360" w:rsidRPr="005B6BD2" w:rsidTr="00F339FC">
        <w:trPr>
          <w:trHeight w:val="567"/>
        </w:trPr>
        <w:tc>
          <w:tcPr>
            <w:tcW w:w="9031" w:type="dxa"/>
            <w:shd w:val="clear" w:color="auto" w:fill="auto"/>
          </w:tcPr>
          <w:p w:rsidR="00F07AE0" w:rsidRPr="005B6BD2" w:rsidRDefault="00F07AE0" w:rsidP="00926959">
            <w:pPr>
              <w:rPr>
                <w:rFonts w:ascii="Times New Roman" w:eastAsia="Calibri" w:hAnsi="Times New Roman" w:cs="Times New Roman"/>
              </w:rPr>
            </w:pPr>
          </w:p>
          <w:p w:rsidR="00444360" w:rsidRPr="005B6BD2" w:rsidRDefault="00444360" w:rsidP="0092695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902E8" w:rsidRPr="005B6BD2" w:rsidRDefault="00D902E8" w:rsidP="00D902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A194B" w:rsidRPr="00AB5CF6" w:rsidTr="003A194B">
        <w:tc>
          <w:tcPr>
            <w:tcW w:w="9039" w:type="dxa"/>
            <w:shd w:val="clear" w:color="auto" w:fill="D9D9D9" w:themeFill="background1" w:themeFillShade="D9"/>
          </w:tcPr>
          <w:p w:rsidR="003A194B" w:rsidRPr="00A35D76" w:rsidRDefault="00A35D76" w:rsidP="00A35D7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3A194B" w:rsidRPr="00A35D76">
              <w:rPr>
                <w:rFonts w:ascii="Times New Roman" w:hAnsi="Times New Roman" w:cs="Times New Roman"/>
                <w:b/>
                <w:sz w:val="28"/>
                <w:szCs w:val="28"/>
              </w:rPr>
              <w:t>Plánovanie ďalšieho ex post hodnotenia</w:t>
            </w:r>
          </w:p>
        </w:tc>
      </w:tr>
      <w:tr w:rsidR="003A194B" w:rsidRPr="00AB5CF6" w:rsidTr="003A194B">
        <w:tc>
          <w:tcPr>
            <w:tcW w:w="9039" w:type="dxa"/>
          </w:tcPr>
          <w:p w:rsidR="003A194B" w:rsidRPr="00A35D76" w:rsidRDefault="00A35D76" w:rsidP="00A35D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  <w:r w:rsidR="003A194B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Termín ďalšieho ex post hodnotenia</w:t>
            </w:r>
          </w:p>
          <w:p w:rsidR="003A194B" w:rsidRPr="00AB5CF6" w:rsidRDefault="003A194B" w:rsidP="00601B19"/>
        </w:tc>
      </w:tr>
      <w:tr w:rsidR="003A194B" w:rsidRPr="00AB5CF6" w:rsidTr="003A194B">
        <w:tc>
          <w:tcPr>
            <w:tcW w:w="9039" w:type="dxa"/>
          </w:tcPr>
          <w:p w:rsidR="003A194B" w:rsidRPr="00A35D76" w:rsidRDefault="00E77E53" w:rsidP="00A35D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5D76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Kritériá/</w:t>
            </w:r>
            <w:r w:rsidR="003A194B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Indikátory splnenia cieľa/cieľov </w:t>
            </w:r>
            <w:r w:rsidR="00190C57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  <w:r w:rsidR="00922914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>, zber údajov</w:t>
            </w:r>
          </w:p>
          <w:p w:rsidR="003A194B" w:rsidRPr="00922914" w:rsidRDefault="003A194B" w:rsidP="0092291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4B" w:rsidRPr="00AB5CF6" w:rsidTr="003A194B">
        <w:tc>
          <w:tcPr>
            <w:tcW w:w="9039" w:type="dxa"/>
          </w:tcPr>
          <w:p w:rsidR="003A194B" w:rsidRPr="00A35D76" w:rsidRDefault="00E77E53" w:rsidP="00A35D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5D76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922914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Ďalšie poznámky</w:t>
            </w:r>
          </w:p>
          <w:p w:rsidR="003A194B" w:rsidRPr="00922914" w:rsidRDefault="003A194B" w:rsidP="00922914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4B" w:rsidRPr="00AB5CF6" w:rsidTr="003A194B">
        <w:tc>
          <w:tcPr>
            <w:tcW w:w="9039" w:type="dxa"/>
          </w:tcPr>
          <w:p w:rsidR="003A194B" w:rsidRPr="00A35D76" w:rsidRDefault="00E77E53" w:rsidP="00A35D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5D7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 w:rsidR="00922914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94B" w:rsidRPr="00A35D76">
              <w:rPr>
                <w:rFonts w:ascii="Times New Roman" w:hAnsi="Times New Roman" w:cs="Times New Roman"/>
                <w:b/>
                <w:sz w:val="24"/>
                <w:szCs w:val="24"/>
              </w:rPr>
              <w:t>Odôvodnenie nepotrebnosti ďalšieho ex post hodnotenia</w:t>
            </w:r>
          </w:p>
          <w:p w:rsidR="003A194B" w:rsidRPr="00922914" w:rsidRDefault="003A194B" w:rsidP="0092291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5E7" w:rsidRPr="005B6BD2" w:rsidRDefault="004955E7" w:rsidP="00D90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5E7" w:rsidRPr="005B6BD2" w:rsidRDefault="004955E7" w:rsidP="00D90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5E7" w:rsidRPr="005B6BD2" w:rsidRDefault="004955E7" w:rsidP="00D90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70" w:rsidRPr="005B6BD2" w:rsidRDefault="00D06270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B6BD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 w:type="page"/>
      </w:r>
    </w:p>
    <w:p w:rsidR="005960E5" w:rsidRDefault="005960E5" w:rsidP="005960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Metodick</w:t>
      </w:r>
      <w:r w:rsidR="00041B6C">
        <w:rPr>
          <w:rFonts w:ascii="Times New Roman" w:eastAsia="Calibri" w:hAnsi="Times New Roman" w:cs="Times New Roman"/>
          <w:b/>
          <w:sz w:val="28"/>
          <w:szCs w:val="28"/>
        </w:rPr>
        <w:t xml:space="preserve">é usmernenia </w:t>
      </w:r>
      <w:r>
        <w:rPr>
          <w:rFonts w:ascii="Times New Roman" w:eastAsia="Calibri" w:hAnsi="Times New Roman" w:cs="Times New Roman"/>
          <w:b/>
          <w:sz w:val="28"/>
          <w:szCs w:val="28"/>
        </w:rPr>
        <w:t>pre</w:t>
      </w:r>
      <w:r w:rsidR="006F7BD9">
        <w:rPr>
          <w:rFonts w:ascii="Times New Roman" w:eastAsia="Calibri" w:hAnsi="Times New Roman" w:cs="Times New Roman"/>
          <w:b/>
          <w:sz w:val="28"/>
          <w:szCs w:val="28"/>
        </w:rPr>
        <w:t xml:space="preserve"> vyplnenie formulára pre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e</w:t>
      </w:r>
      <w:r w:rsidRPr="005B6BD2">
        <w:rPr>
          <w:rFonts w:ascii="Times New Roman" w:eastAsia="Calibri" w:hAnsi="Times New Roman" w:cs="Times New Roman"/>
          <w:b/>
          <w:sz w:val="28"/>
          <w:szCs w:val="28"/>
        </w:rPr>
        <w:t xml:space="preserve">x post hodnotenie </w:t>
      </w:r>
      <w:r>
        <w:rPr>
          <w:rFonts w:ascii="Times New Roman" w:eastAsia="Calibri" w:hAnsi="Times New Roman" w:cs="Times New Roman"/>
          <w:b/>
          <w:sz w:val="28"/>
          <w:szCs w:val="28"/>
        </w:rPr>
        <w:t>opatrení s vplyvom na podnikateľské prostredie vyplývajúcich z nelegislatívnych materiálov</w:t>
      </w:r>
    </w:p>
    <w:p w:rsidR="005960E5" w:rsidRPr="00A61AE6" w:rsidRDefault="005960E5" w:rsidP="00596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A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0A0D" w:rsidRPr="005B6BD2" w:rsidRDefault="002B0A0D" w:rsidP="00596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2B0A0D" w:rsidRPr="005B6BD2" w:rsidSect="00F5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B5" w:rsidRDefault="005D57B5" w:rsidP="00054C41">
      <w:pPr>
        <w:spacing w:after="0" w:line="240" w:lineRule="auto"/>
      </w:pPr>
      <w:r>
        <w:separator/>
      </w:r>
    </w:p>
  </w:endnote>
  <w:endnote w:type="continuationSeparator" w:id="0">
    <w:p w:rsidR="005D57B5" w:rsidRDefault="005D57B5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05BB" w:rsidRPr="006045CB" w:rsidRDefault="008965A0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05BB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E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05BB" w:rsidRPr="00FF7125" w:rsidRDefault="002205BB" w:rsidP="00054C41">
    <w:pPr>
      <w:pStyle w:val="Pta"/>
      <w:rPr>
        <w:sz w:val="24"/>
        <w:szCs w:val="24"/>
      </w:rPr>
    </w:pPr>
  </w:p>
  <w:p w:rsidR="002205BB" w:rsidRDefault="00220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B5" w:rsidRDefault="005D57B5" w:rsidP="00054C41">
      <w:pPr>
        <w:spacing w:after="0" w:line="240" w:lineRule="auto"/>
      </w:pPr>
      <w:r>
        <w:separator/>
      </w:r>
    </w:p>
  </w:footnote>
  <w:footnote w:type="continuationSeparator" w:id="0">
    <w:p w:rsidR="005D57B5" w:rsidRDefault="005D57B5" w:rsidP="00054C41">
      <w:pPr>
        <w:spacing w:after="0" w:line="240" w:lineRule="auto"/>
      </w:pPr>
      <w:r>
        <w:continuationSeparator/>
      </w:r>
    </w:p>
  </w:footnote>
  <w:footnote w:id="1">
    <w:p w:rsidR="00701F40" w:rsidRPr="00BE698E" w:rsidRDefault="00701F40" w:rsidP="00701F40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E698E">
        <w:rPr>
          <w:rFonts w:ascii="Times New Roman" w:hAnsi="Times New Roman" w:cs="Times New Roman"/>
        </w:rPr>
        <w:t>Ex ante časť sa nevypĺňa, ak hodnoten</w:t>
      </w:r>
      <w:r w:rsidR="003E7C61">
        <w:rPr>
          <w:rFonts w:ascii="Times New Roman" w:hAnsi="Times New Roman" w:cs="Times New Roman"/>
        </w:rPr>
        <w:t>é opatrenie</w:t>
      </w:r>
      <w:r w:rsidRPr="00BE698E">
        <w:rPr>
          <w:rFonts w:ascii="Times New Roman" w:hAnsi="Times New Roman" w:cs="Times New Roman"/>
        </w:rPr>
        <w:t xml:space="preserve"> bol</w:t>
      </w:r>
      <w:r w:rsidR="003E7C61">
        <w:rPr>
          <w:rFonts w:ascii="Times New Roman" w:hAnsi="Times New Roman" w:cs="Times New Roman"/>
        </w:rPr>
        <w:t>o</w:t>
      </w:r>
      <w:r w:rsidRPr="00BE698E">
        <w:rPr>
          <w:rFonts w:ascii="Times New Roman" w:hAnsi="Times New Roman" w:cs="Times New Roman"/>
        </w:rPr>
        <w:t xml:space="preserve"> predložen</w:t>
      </w:r>
      <w:r w:rsidR="003E7C61">
        <w:rPr>
          <w:rFonts w:ascii="Times New Roman" w:hAnsi="Times New Roman" w:cs="Times New Roman"/>
        </w:rPr>
        <w:t>é</w:t>
      </w:r>
      <w:r w:rsidRPr="00BE698E">
        <w:rPr>
          <w:rFonts w:ascii="Times New Roman" w:hAnsi="Times New Roman" w:cs="Times New Roman"/>
        </w:rPr>
        <w:t xml:space="preserve"> do legislatívneho procesu pred 1. aprílom 2015 alebo ak </w:t>
      </w:r>
      <w:r w:rsidR="003E7C61">
        <w:rPr>
          <w:rFonts w:ascii="Times New Roman" w:hAnsi="Times New Roman" w:cs="Times New Roman"/>
        </w:rPr>
        <w:t>opatrenie</w:t>
      </w:r>
      <w:r w:rsidR="003E7C61" w:rsidRPr="00BE698E">
        <w:rPr>
          <w:rFonts w:ascii="Times New Roman" w:hAnsi="Times New Roman" w:cs="Times New Roman"/>
        </w:rPr>
        <w:t xml:space="preserve"> </w:t>
      </w:r>
      <w:r w:rsidRPr="00BE698E">
        <w:rPr>
          <w:rFonts w:ascii="Times New Roman" w:hAnsi="Times New Roman" w:cs="Times New Roman"/>
        </w:rPr>
        <w:t>nebol</w:t>
      </w:r>
      <w:r w:rsidR="003E7C61">
        <w:rPr>
          <w:rFonts w:ascii="Times New Roman" w:hAnsi="Times New Roman" w:cs="Times New Roman"/>
        </w:rPr>
        <w:t>o</w:t>
      </w:r>
      <w:r w:rsidRPr="00BE698E">
        <w:rPr>
          <w:rFonts w:ascii="Times New Roman" w:hAnsi="Times New Roman" w:cs="Times New Roman"/>
        </w:rPr>
        <w:t xml:space="preserve"> vôbec zhodnotená v ex ante  štádiu z dôvodu, že nepodliehala povinnosti podľa bodu 6.7. alebo 6.8. jednotnej metodiky, ktorá sa týka poslaneckých pozmeňujúcich alebo doplňujúcich návrhov alebo poslaneckých návrhov zákonov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02F"/>
    <w:multiLevelType w:val="hybridMultilevel"/>
    <w:tmpl w:val="62C240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9B5"/>
    <w:multiLevelType w:val="hybridMultilevel"/>
    <w:tmpl w:val="754C60A4"/>
    <w:lvl w:ilvl="0" w:tplc="E6AE40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A3148"/>
    <w:multiLevelType w:val="hybridMultilevel"/>
    <w:tmpl w:val="07C205F2"/>
    <w:lvl w:ilvl="0" w:tplc="9660845A">
      <w:start w:val="1"/>
      <w:numFmt w:val="decimal"/>
      <w:lvlText w:val="%1."/>
      <w:lvlJc w:val="left"/>
      <w:rPr>
        <w:rFonts w:cs="Times New Roman"/>
      </w:rPr>
    </w:lvl>
    <w:lvl w:ilvl="1" w:tplc="E634E2C0">
      <w:numFmt w:val="decimal"/>
      <w:lvlText w:val=""/>
      <w:lvlJc w:val="left"/>
      <w:rPr>
        <w:rFonts w:cs="Times New Roman"/>
      </w:rPr>
    </w:lvl>
    <w:lvl w:ilvl="2" w:tplc="8CCE4A70">
      <w:numFmt w:val="decimal"/>
      <w:lvlText w:val=""/>
      <w:lvlJc w:val="left"/>
      <w:rPr>
        <w:rFonts w:cs="Times New Roman"/>
      </w:rPr>
    </w:lvl>
    <w:lvl w:ilvl="3" w:tplc="34CCE37E">
      <w:numFmt w:val="decimal"/>
      <w:lvlText w:val=""/>
      <w:lvlJc w:val="left"/>
      <w:rPr>
        <w:rFonts w:cs="Times New Roman"/>
      </w:rPr>
    </w:lvl>
    <w:lvl w:ilvl="4" w:tplc="F7B47950">
      <w:numFmt w:val="decimal"/>
      <w:lvlText w:val=""/>
      <w:lvlJc w:val="left"/>
      <w:rPr>
        <w:rFonts w:cs="Times New Roman"/>
      </w:rPr>
    </w:lvl>
    <w:lvl w:ilvl="5" w:tplc="9140B9EE">
      <w:numFmt w:val="decimal"/>
      <w:lvlText w:val=""/>
      <w:lvlJc w:val="left"/>
      <w:rPr>
        <w:rFonts w:cs="Times New Roman"/>
      </w:rPr>
    </w:lvl>
    <w:lvl w:ilvl="6" w:tplc="5470B674">
      <w:numFmt w:val="decimal"/>
      <w:lvlText w:val=""/>
      <w:lvlJc w:val="left"/>
      <w:rPr>
        <w:rFonts w:cs="Times New Roman"/>
      </w:rPr>
    </w:lvl>
    <w:lvl w:ilvl="7" w:tplc="20E67A44">
      <w:numFmt w:val="decimal"/>
      <w:lvlText w:val=""/>
      <w:lvlJc w:val="left"/>
      <w:rPr>
        <w:rFonts w:cs="Times New Roman"/>
      </w:rPr>
    </w:lvl>
    <w:lvl w:ilvl="8" w:tplc="F7CC140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B02E2D"/>
    <w:multiLevelType w:val="hybridMultilevel"/>
    <w:tmpl w:val="74AC43A4"/>
    <w:lvl w:ilvl="0" w:tplc="D804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288"/>
    <w:multiLevelType w:val="hybridMultilevel"/>
    <w:tmpl w:val="7C149B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CC6"/>
    <w:multiLevelType w:val="hybridMultilevel"/>
    <w:tmpl w:val="58F2D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7CC"/>
    <w:multiLevelType w:val="hybridMultilevel"/>
    <w:tmpl w:val="4BBA8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A1A"/>
    <w:multiLevelType w:val="hybridMultilevel"/>
    <w:tmpl w:val="857C5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01B2"/>
    <w:multiLevelType w:val="hybridMultilevel"/>
    <w:tmpl w:val="6D3E4A12"/>
    <w:lvl w:ilvl="0" w:tplc="FAB69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57C"/>
    <w:multiLevelType w:val="hybridMultilevel"/>
    <w:tmpl w:val="E56CF0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6188"/>
    <w:multiLevelType w:val="multilevel"/>
    <w:tmpl w:val="D47E6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68121A"/>
    <w:multiLevelType w:val="hybridMultilevel"/>
    <w:tmpl w:val="5122DD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9A9"/>
    <w:multiLevelType w:val="multilevel"/>
    <w:tmpl w:val="BBE24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4A65"/>
    <w:multiLevelType w:val="hybridMultilevel"/>
    <w:tmpl w:val="7F067D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51CD6"/>
    <w:multiLevelType w:val="hybridMultilevel"/>
    <w:tmpl w:val="05AAC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5703E"/>
    <w:multiLevelType w:val="hybridMultilevel"/>
    <w:tmpl w:val="BA1677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3B0F"/>
    <w:multiLevelType w:val="hybridMultilevel"/>
    <w:tmpl w:val="F88CBB1A"/>
    <w:lvl w:ilvl="0" w:tplc="C80C0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F87"/>
    <w:multiLevelType w:val="hybridMultilevel"/>
    <w:tmpl w:val="BE1CE8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A1415"/>
    <w:multiLevelType w:val="hybridMultilevel"/>
    <w:tmpl w:val="D5B29438"/>
    <w:lvl w:ilvl="0" w:tplc="232CCF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A349A"/>
    <w:multiLevelType w:val="hybridMultilevel"/>
    <w:tmpl w:val="603EAB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01AA0"/>
    <w:multiLevelType w:val="hybridMultilevel"/>
    <w:tmpl w:val="3274D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931E8"/>
    <w:multiLevelType w:val="multilevel"/>
    <w:tmpl w:val="6A2A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01851"/>
    <w:multiLevelType w:val="hybridMultilevel"/>
    <w:tmpl w:val="BBAA0BEC"/>
    <w:lvl w:ilvl="0" w:tplc="20B4E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B4349"/>
    <w:multiLevelType w:val="hybridMultilevel"/>
    <w:tmpl w:val="0A440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417E"/>
    <w:multiLevelType w:val="hybridMultilevel"/>
    <w:tmpl w:val="5F8CF5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981982"/>
    <w:multiLevelType w:val="multilevel"/>
    <w:tmpl w:val="B6404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7485A"/>
    <w:multiLevelType w:val="hybridMultilevel"/>
    <w:tmpl w:val="BAA271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5656C"/>
    <w:multiLevelType w:val="hybridMultilevel"/>
    <w:tmpl w:val="39C6C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74971"/>
    <w:multiLevelType w:val="hybridMultilevel"/>
    <w:tmpl w:val="0AC8E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C1F"/>
    <w:multiLevelType w:val="hybridMultilevel"/>
    <w:tmpl w:val="743468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B9E"/>
    <w:multiLevelType w:val="hybridMultilevel"/>
    <w:tmpl w:val="902453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9D0247"/>
    <w:multiLevelType w:val="hybridMultilevel"/>
    <w:tmpl w:val="0C487570"/>
    <w:lvl w:ilvl="0" w:tplc="C882DD32">
      <w:start w:val="9"/>
      <w:numFmt w:val="decimal"/>
      <w:lvlText w:val="%1."/>
      <w:lvlJc w:val="left"/>
      <w:rPr>
        <w:rFonts w:cs="Times New Roman"/>
      </w:rPr>
    </w:lvl>
    <w:lvl w:ilvl="1" w:tplc="89CE1394">
      <w:start w:val="1"/>
      <w:numFmt w:val="lowerLetter"/>
      <w:lvlText w:val="%2."/>
      <w:lvlJc w:val="left"/>
      <w:rPr>
        <w:rFonts w:cs="Times New Roman"/>
      </w:rPr>
    </w:lvl>
    <w:lvl w:ilvl="2" w:tplc="8EE42BCC">
      <w:numFmt w:val="decimal"/>
      <w:lvlText w:val=""/>
      <w:lvlJc w:val="left"/>
      <w:rPr>
        <w:rFonts w:cs="Times New Roman"/>
      </w:rPr>
    </w:lvl>
    <w:lvl w:ilvl="3" w:tplc="A524E51E">
      <w:numFmt w:val="decimal"/>
      <w:lvlText w:val=""/>
      <w:lvlJc w:val="left"/>
      <w:rPr>
        <w:rFonts w:cs="Times New Roman"/>
      </w:rPr>
    </w:lvl>
    <w:lvl w:ilvl="4" w:tplc="346C78BE">
      <w:numFmt w:val="decimal"/>
      <w:lvlText w:val=""/>
      <w:lvlJc w:val="left"/>
      <w:rPr>
        <w:rFonts w:cs="Times New Roman"/>
      </w:rPr>
    </w:lvl>
    <w:lvl w:ilvl="5" w:tplc="9DE28296">
      <w:numFmt w:val="decimal"/>
      <w:lvlText w:val=""/>
      <w:lvlJc w:val="left"/>
      <w:rPr>
        <w:rFonts w:cs="Times New Roman"/>
      </w:rPr>
    </w:lvl>
    <w:lvl w:ilvl="6" w:tplc="265E55DA">
      <w:numFmt w:val="decimal"/>
      <w:lvlText w:val=""/>
      <w:lvlJc w:val="left"/>
      <w:rPr>
        <w:rFonts w:cs="Times New Roman"/>
      </w:rPr>
    </w:lvl>
    <w:lvl w:ilvl="7" w:tplc="1360B36C">
      <w:numFmt w:val="decimal"/>
      <w:lvlText w:val=""/>
      <w:lvlJc w:val="left"/>
      <w:rPr>
        <w:rFonts w:cs="Times New Roman"/>
      </w:rPr>
    </w:lvl>
    <w:lvl w:ilvl="8" w:tplc="C87A7BA4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9E8179F"/>
    <w:multiLevelType w:val="hybridMultilevel"/>
    <w:tmpl w:val="C80E52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29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5"/>
  </w:num>
  <w:num w:numId="11">
    <w:abstractNumId w:val="19"/>
  </w:num>
  <w:num w:numId="12">
    <w:abstractNumId w:val="18"/>
  </w:num>
  <w:num w:numId="13">
    <w:abstractNumId w:val="3"/>
  </w:num>
  <w:num w:numId="14">
    <w:abstractNumId w:val="34"/>
  </w:num>
  <w:num w:numId="15">
    <w:abstractNumId w:val="26"/>
  </w:num>
  <w:num w:numId="16">
    <w:abstractNumId w:val="37"/>
  </w:num>
  <w:num w:numId="17">
    <w:abstractNumId w:val="15"/>
  </w:num>
  <w:num w:numId="18">
    <w:abstractNumId w:val="22"/>
  </w:num>
  <w:num w:numId="19">
    <w:abstractNumId w:val="9"/>
  </w:num>
  <w:num w:numId="20">
    <w:abstractNumId w:val="0"/>
  </w:num>
  <w:num w:numId="21">
    <w:abstractNumId w:val="33"/>
  </w:num>
  <w:num w:numId="22">
    <w:abstractNumId w:val="28"/>
  </w:num>
  <w:num w:numId="23">
    <w:abstractNumId w:val="10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4"/>
  </w:num>
  <w:num w:numId="28">
    <w:abstractNumId w:val="27"/>
  </w:num>
  <w:num w:numId="29">
    <w:abstractNumId w:val="24"/>
  </w:num>
  <w:num w:numId="30">
    <w:abstractNumId w:val="4"/>
  </w:num>
  <w:num w:numId="31">
    <w:abstractNumId w:val="17"/>
  </w:num>
  <w:num w:numId="32">
    <w:abstractNumId w:val="36"/>
  </w:num>
  <w:num w:numId="33">
    <w:abstractNumId w:val="8"/>
  </w:num>
  <w:num w:numId="34">
    <w:abstractNumId w:val="20"/>
  </w:num>
  <w:num w:numId="35">
    <w:abstractNumId w:val="11"/>
  </w:num>
  <w:num w:numId="36">
    <w:abstractNumId w:val="39"/>
  </w:num>
  <w:num w:numId="37">
    <w:abstractNumId w:val="13"/>
  </w:num>
  <w:num w:numId="38">
    <w:abstractNumId w:val="21"/>
  </w:num>
  <w:num w:numId="39">
    <w:abstractNumId w:val="31"/>
  </w:num>
  <w:num w:numId="40">
    <w:abstractNumId w:val="25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00121"/>
    <w:rsid w:val="000026DE"/>
    <w:rsid w:val="000026E4"/>
    <w:rsid w:val="000039DB"/>
    <w:rsid w:val="00004E3D"/>
    <w:rsid w:val="0001075A"/>
    <w:rsid w:val="000123AB"/>
    <w:rsid w:val="0001598F"/>
    <w:rsid w:val="00016945"/>
    <w:rsid w:val="00025875"/>
    <w:rsid w:val="00026583"/>
    <w:rsid w:val="00031C0A"/>
    <w:rsid w:val="000322A1"/>
    <w:rsid w:val="00032A59"/>
    <w:rsid w:val="00032EF5"/>
    <w:rsid w:val="00035F68"/>
    <w:rsid w:val="00036413"/>
    <w:rsid w:val="00037485"/>
    <w:rsid w:val="000376D4"/>
    <w:rsid w:val="000408A7"/>
    <w:rsid w:val="00040C9A"/>
    <w:rsid w:val="00041B6C"/>
    <w:rsid w:val="00041F45"/>
    <w:rsid w:val="000459AD"/>
    <w:rsid w:val="0005262F"/>
    <w:rsid w:val="000535FA"/>
    <w:rsid w:val="00054C41"/>
    <w:rsid w:val="00055EAD"/>
    <w:rsid w:val="0006088F"/>
    <w:rsid w:val="00060DA1"/>
    <w:rsid w:val="00072B0F"/>
    <w:rsid w:val="00072EFB"/>
    <w:rsid w:val="00076887"/>
    <w:rsid w:val="00076ACB"/>
    <w:rsid w:val="00076FDE"/>
    <w:rsid w:val="00081DDC"/>
    <w:rsid w:val="00083E47"/>
    <w:rsid w:val="00091855"/>
    <w:rsid w:val="000A24F9"/>
    <w:rsid w:val="000A379C"/>
    <w:rsid w:val="000A488B"/>
    <w:rsid w:val="000A5D26"/>
    <w:rsid w:val="000B26CA"/>
    <w:rsid w:val="000B449C"/>
    <w:rsid w:val="000B6958"/>
    <w:rsid w:val="000B7B25"/>
    <w:rsid w:val="000C3FBD"/>
    <w:rsid w:val="000C5E9A"/>
    <w:rsid w:val="000E609D"/>
    <w:rsid w:val="000F1B36"/>
    <w:rsid w:val="000F3251"/>
    <w:rsid w:val="000F49CB"/>
    <w:rsid w:val="001000F4"/>
    <w:rsid w:val="0010618B"/>
    <w:rsid w:val="0011151F"/>
    <w:rsid w:val="00111B8D"/>
    <w:rsid w:val="00112E83"/>
    <w:rsid w:val="00114E5E"/>
    <w:rsid w:val="001162FE"/>
    <w:rsid w:val="00117AE0"/>
    <w:rsid w:val="00124D12"/>
    <w:rsid w:val="00127017"/>
    <w:rsid w:val="00130085"/>
    <w:rsid w:val="0013250B"/>
    <w:rsid w:val="0013530E"/>
    <w:rsid w:val="00142154"/>
    <w:rsid w:val="0014223E"/>
    <w:rsid w:val="00142D87"/>
    <w:rsid w:val="001518D5"/>
    <w:rsid w:val="00152AA9"/>
    <w:rsid w:val="001545CF"/>
    <w:rsid w:val="001563E6"/>
    <w:rsid w:val="001570D6"/>
    <w:rsid w:val="001626B5"/>
    <w:rsid w:val="00163C7A"/>
    <w:rsid w:val="00164857"/>
    <w:rsid w:val="00181DC4"/>
    <w:rsid w:val="001855E8"/>
    <w:rsid w:val="00185F4D"/>
    <w:rsid w:val="00190C57"/>
    <w:rsid w:val="001918F9"/>
    <w:rsid w:val="00191F5D"/>
    <w:rsid w:val="00193D16"/>
    <w:rsid w:val="00194B0E"/>
    <w:rsid w:val="0019648E"/>
    <w:rsid w:val="001A0274"/>
    <w:rsid w:val="001A3C02"/>
    <w:rsid w:val="001A4B96"/>
    <w:rsid w:val="001A7FBC"/>
    <w:rsid w:val="001B4C03"/>
    <w:rsid w:val="001B4CB8"/>
    <w:rsid w:val="001B684D"/>
    <w:rsid w:val="001C2689"/>
    <w:rsid w:val="001C2C7C"/>
    <w:rsid w:val="001C5A4A"/>
    <w:rsid w:val="001C7503"/>
    <w:rsid w:val="001D1083"/>
    <w:rsid w:val="001D3FA0"/>
    <w:rsid w:val="001D5B94"/>
    <w:rsid w:val="001D64BD"/>
    <w:rsid w:val="001E53CB"/>
    <w:rsid w:val="001F1A30"/>
    <w:rsid w:val="001F2363"/>
    <w:rsid w:val="001F2C82"/>
    <w:rsid w:val="001F3349"/>
    <w:rsid w:val="001F54EA"/>
    <w:rsid w:val="001F584B"/>
    <w:rsid w:val="00210CF7"/>
    <w:rsid w:val="00212F72"/>
    <w:rsid w:val="0021331B"/>
    <w:rsid w:val="0021659C"/>
    <w:rsid w:val="002205BB"/>
    <w:rsid w:val="002206B9"/>
    <w:rsid w:val="00220BE3"/>
    <w:rsid w:val="00223B53"/>
    <w:rsid w:val="00225A83"/>
    <w:rsid w:val="00231443"/>
    <w:rsid w:val="00231876"/>
    <w:rsid w:val="00232EF9"/>
    <w:rsid w:val="0023428E"/>
    <w:rsid w:val="002349F0"/>
    <w:rsid w:val="00244425"/>
    <w:rsid w:val="00244DBB"/>
    <w:rsid w:val="002456CA"/>
    <w:rsid w:val="00250843"/>
    <w:rsid w:val="00250CB2"/>
    <w:rsid w:val="00251ACF"/>
    <w:rsid w:val="0025500D"/>
    <w:rsid w:val="002644B7"/>
    <w:rsid w:val="00264CCC"/>
    <w:rsid w:val="00265924"/>
    <w:rsid w:val="0027031C"/>
    <w:rsid w:val="00270EA5"/>
    <w:rsid w:val="00271C0A"/>
    <w:rsid w:val="0028542B"/>
    <w:rsid w:val="00285AA5"/>
    <w:rsid w:val="0028618B"/>
    <w:rsid w:val="002922A4"/>
    <w:rsid w:val="002923EB"/>
    <w:rsid w:val="002956DF"/>
    <w:rsid w:val="0029581E"/>
    <w:rsid w:val="002972A6"/>
    <w:rsid w:val="002A2E8E"/>
    <w:rsid w:val="002A4EBB"/>
    <w:rsid w:val="002A6B1B"/>
    <w:rsid w:val="002A7B56"/>
    <w:rsid w:val="002B02CF"/>
    <w:rsid w:val="002B0A0D"/>
    <w:rsid w:val="002B3019"/>
    <w:rsid w:val="002B3260"/>
    <w:rsid w:val="002B4F8C"/>
    <w:rsid w:val="002C0110"/>
    <w:rsid w:val="002C2929"/>
    <w:rsid w:val="002D174F"/>
    <w:rsid w:val="002D3F35"/>
    <w:rsid w:val="002E0855"/>
    <w:rsid w:val="002E0A59"/>
    <w:rsid w:val="002E2663"/>
    <w:rsid w:val="002E26DB"/>
    <w:rsid w:val="002E3E76"/>
    <w:rsid w:val="002E4857"/>
    <w:rsid w:val="002E77EF"/>
    <w:rsid w:val="002F316D"/>
    <w:rsid w:val="002F3C42"/>
    <w:rsid w:val="00301378"/>
    <w:rsid w:val="003120EB"/>
    <w:rsid w:val="0031340F"/>
    <w:rsid w:val="003161B0"/>
    <w:rsid w:val="00317086"/>
    <w:rsid w:val="003219D9"/>
    <w:rsid w:val="0032411E"/>
    <w:rsid w:val="00331FA1"/>
    <w:rsid w:val="00332876"/>
    <w:rsid w:val="00334D70"/>
    <w:rsid w:val="003400ED"/>
    <w:rsid w:val="00340CFD"/>
    <w:rsid w:val="0034121D"/>
    <w:rsid w:val="00342DD2"/>
    <w:rsid w:val="00342DEF"/>
    <w:rsid w:val="003430C2"/>
    <w:rsid w:val="003439D3"/>
    <w:rsid w:val="0035377C"/>
    <w:rsid w:val="00353FB2"/>
    <w:rsid w:val="0035515D"/>
    <w:rsid w:val="00356397"/>
    <w:rsid w:val="00360A2C"/>
    <w:rsid w:val="00360DE2"/>
    <w:rsid w:val="00361F4E"/>
    <w:rsid w:val="0036474F"/>
    <w:rsid w:val="003674B1"/>
    <w:rsid w:val="00367BB1"/>
    <w:rsid w:val="003714DB"/>
    <w:rsid w:val="0038255E"/>
    <w:rsid w:val="00383955"/>
    <w:rsid w:val="00387A31"/>
    <w:rsid w:val="00391648"/>
    <w:rsid w:val="0039304E"/>
    <w:rsid w:val="003935BF"/>
    <w:rsid w:val="0039696B"/>
    <w:rsid w:val="003A0768"/>
    <w:rsid w:val="003A194B"/>
    <w:rsid w:val="003B1DC0"/>
    <w:rsid w:val="003B4ADB"/>
    <w:rsid w:val="003B5810"/>
    <w:rsid w:val="003B7EFB"/>
    <w:rsid w:val="003C0380"/>
    <w:rsid w:val="003C472E"/>
    <w:rsid w:val="003C7D60"/>
    <w:rsid w:val="003D2ABD"/>
    <w:rsid w:val="003D2EAA"/>
    <w:rsid w:val="003D7822"/>
    <w:rsid w:val="003E078E"/>
    <w:rsid w:val="003E1193"/>
    <w:rsid w:val="003E1917"/>
    <w:rsid w:val="003E1CD9"/>
    <w:rsid w:val="003E55CA"/>
    <w:rsid w:val="003E58B8"/>
    <w:rsid w:val="003E5E3A"/>
    <w:rsid w:val="003E67CA"/>
    <w:rsid w:val="003E7C61"/>
    <w:rsid w:val="003F06D7"/>
    <w:rsid w:val="003F096D"/>
    <w:rsid w:val="003F0EB6"/>
    <w:rsid w:val="003F46A7"/>
    <w:rsid w:val="003F4995"/>
    <w:rsid w:val="003F5A24"/>
    <w:rsid w:val="00400F30"/>
    <w:rsid w:val="0040675F"/>
    <w:rsid w:val="004109D8"/>
    <w:rsid w:val="00413B5D"/>
    <w:rsid w:val="00416675"/>
    <w:rsid w:val="00416D47"/>
    <w:rsid w:val="0042006E"/>
    <w:rsid w:val="0042054E"/>
    <w:rsid w:val="00420965"/>
    <w:rsid w:val="00420BD1"/>
    <w:rsid w:val="00424F34"/>
    <w:rsid w:val="004253C8"/>
    <w:rsid w:val="004257D0"/>
    <w:rsid w:val="004260C6"/>
    <w:rsid w:val="0043428C"/>
    <w:rsid w:val="00435D8D"/>
    <w:rsid w:val="00436944"/>
    <w:rsid w:val="004402A9"/>
    <w:rsid w:val="004403DD"/>
    <w:rsid w:val="00440BEA"/>
    <w:rsid w:val="00442144"/>
    <w:rsid w:val="0044391D"/>
    <w:rsid w:val="00444360"/>
    <w:rsid w:val="00444C41"/>
    <w:rsid w:val="00445638"/>
    <w:rsid w:val="00445FDC"/>
    <w:rsid w:val="00446432"/>
    <w:rsid w:val="00452BC9"/>
    <w:rsid w:val="004546B8"/>
    <w:rsid w:val="00456DBA"/>
    <w:rsid w:val="00457BDD"/>
    <w:rsid w:val="00460377"/>
    <w:rsid w:val="004633D5"/>
    <w:rsid w:val="00463FE9"/>
    <w:rsid w:val="0046570A"/>
    <w:rsid w:val="0047405A"/>
    <w:rsid w:val="004747BB"/>
    <w:rsid w:val="0047562F"/>
    <w:rsid w:val="004764E2"/>
    <w:rsid w:val="00482F7F"/>
    <w:rsid w:val="00487E46"/>
    <w:rsid w:val="00491547"/>
    <w:rsid w:val="0049198E"/>
    <w:rsid w:val="00492696"/>
    <w:rsid w:val="00492BD2"/>
    <w:rsid w:val="004955E7"/>
    <w:rsid w:val="0049782E"/>
    <w:rsid w:val="00497F7A"/>
    <w:rsid w:val="004A1F19"/>
    <w:rsid w:val="004B1111"/>
    <w:rsid w:val="004B603B"/>
    <w:rsid w:val="004C228D"/>
    <w:rsid w:val="004C56C2"/>
    <w:rsid w:val="004D20CB"/>
    <w:rsid w:val="004D3E19"/>
    <w:rsid w:val="004D4072"/>
    <w:rsid w:val="004D56B6"/>
    <w:rsid w:val="004E1117"/>
    <w:rsid w:val="004E14E8"/>
    <w:rsid w:val="004F0CF1"/>
    <w:rsid w:val="004F3625"/>
    <w:rsid w:val="004F385C"/>
    <w:rsid w:val="005003A7"/>
    <w:rsid w:val="005016A1"/>
    <w:rsid w:val="00501AFD"/>
    <w:rsid w:val="00506BF6"/>
    <w:rsid w:val="005103D0"/>
    <w:rsid w:val="00512095"/>
    <w:rsid w:val="005123BA"/>
    <w:rsid w:val="005123D0"/>
    <w:rsid w:val="00514E44"/>
    <w:rsid w:val="00516A0E"/>
    <w:rsid w:val="00517EBF"/>
    <w:rsid w:val="00524432"/>
    <w:rsid w:val="005266AE"/>
    <w:rsid w:val="00531835"/>
    <w:rsid w:val="0053681F"/>
    <w:rsid w:val="00540FFF"/>
    <w:rsid w:val="005428B8"/>
    <w:rsid w:val="00562E89"/>
    <w:rsid w:val="00564D4C"/>
    <w:rsid w:val="005726A7"/>
    <w:rsid w:val="00575C78"/>
    <w:rsid w:val="0057641B"/>
    <w:rsid w:val="00576740"/>
    <w:rsid w:val="005779B1"/>
    <w:rsid w:val="00580D99"/>
    <w:rsid w:val="0058200C"/>
    <w:rsid w:val="005874B7"/>
    <w:rsid w:val="00595747"/>
    <w:rsid w:val="005960E5"/>
    <w:rsid w:val="005A4538"/>
    <w:rsid w:val="005A4CC3"/>
    <w:rsid w:val="005A7621"/>
    <w:rsid w:val="005B6BD2"/>
    <w:rsid w:val="005B6C10"/>
    <w:rsid w:val="005C09E8"/>
    <w:rsid w:val="005C2318"/>
    <w:rsid w:val="005C3C2E"/>
    <w:rsid w:val="005C46CE"/>
    <w:rsid w:val="005D069A"/>
    <w:rsid w:val="005D4F02"/>
    <w:rsid w:val="005D57B5"/>
    <w:rsid w:val="005D6894"/>
    <w:rsid w:val="005D7685"/>
    <w:rsid w:val="005E099A"/>
    <w:rsid w:val="005E1BC1"/>
    <w:rsid w:val="005F2F2C"/>
    <w:rsid w:val="005F3811"/>
    <w:rsid w:val="005F50C5"/>
    <w:rsid w:val="00600E0E"/>
    <w:rsid w:val="00601B19"/>
    <w:rsid w:val="006045D3"/>
    <w:rsid w:val="00617F24"/>
    <w:rsid w:val="00620272"/>
    <w:rsid w:val="00621AD1"/>
    <w:rsid w:val="00622B9B"/>
    <w:rsid w:val="00624F6B"/>
    <w:rsid w:val="006262EE"/>
    <w:rsid w:val="006276C0"/>
    <w:rsid w:val="00630275"/>
    <w:rsid w:val="00630815"/>
    <w:rsid w:val="00632D85"/>
    <w:rsid w:val="00635CE9"/>
    <w:rsid w:val="00641A3B"/>
    <w:rsid w:val="00642032"/>
    <w:rsid w:val="006441DF"/>
    <w:rsid w:val="00644BF9"/>
    <w:rsid w:val="00647433"/>
    <w:rsid w:val="006474AD"/>
    <w:rsid w:val="0065040D"/>
    <w:rsid w:val="006522D9"/>
    <w:rsid w:val="006541EE"/>
    <w:rsid w:val="0065431F"/>
    <w:rsid w:val="006559D2"/>
    <w:rsid w:val="00660696"/>
    <w:rsid w:val="00673D27"/>
    <w:rsid w:val="00677FCB"/>
    <w:rsid w:val="00682DF1"/>
    <w:rsid w:val="006866B4"/>
    <w:rsid w:val="00691B90"/>
    <w:rsid w:val="006940F5"/>
    <w:rsid w:val="00697078"/>
    <w:rsid w:val="006A6735"/>
    <w:rsid w:val="006A7CAE"/>
    <w:rsid w:val="006B01F8"/>
    <w:rsid w:val="006B28F7"/>
    <w:rsid w:val="006B38EE"/>
    <w:rsid w:val="006B46D6"/>
    <w:rsid w:val="006C448D"/>
    <w:rsid w:val="006C4C65"/>
    <w:rsid w:val="006C7475"/>
    <w:rsid w:val="006D0EAE"/>
    <w:rsid w:val="006D468C"/>
    <w:rsid w:val="006D550B"/>
    <w:rsid w:val="006D5AE5"/>
    <w:rsid w:val="006D6C3F"/>
    <w:rsid w:val="006E0DF6"/>
    <w:rsid w:val="006E30CF"/>
    <w:rsid w:val="006E7586"/>
    <w:rsid w:val="006F04EB"/>
    <w:rsid w:val="006F1F97"/>
    <w:rsid w:val="006F40A2"/>
    <w:rsid w:val="006F5649"/>
    <w:rsid w:val="006F7BD9"/>
    <w:rsid w:val="006F7E5F"/>
    <w:rsid w:val="00700AF7"/>
    <w:rsid w:val="00700C68"/>
    <w:rsid w:val="00701F40"/>
    <w:rsid w:val="00702D18"/>
    <w:rsid w:val="007053BF"/>
    <w:rsid w:val="00705561"/>
    <w:rsid w:val="00706335"/>
    <w:rsid w:val="007064A9"/>
    <w:rsid w:val="00715420"/>
    <w:rsid w:val="0071590D"/>
    <w:rsid w:val="00717C04"/>
    <w:rsid w:val="00721645"/>
    <w:rsid w:val="00722055"/>
    <w:rsid w:val="007238D3"/>
    <w:rsid w:val="007259CB"/>
    <w:rsid w:val="00730E8D"/>
    <w:rsid w:val="00730FB1"/>
    <w:rsid w:val="007337C4"/>
    <w:rsid w:val="00736C53"/>
    <w:rsid w:val="00741A57"/>
    <w:rsid w:val="00742223"/>
    <w:rsid w:val="00742E06"/>
    <w:rsid w:val="00743CAE"/>
    <w:rsid w:val="00747BC1"/>
    <w:rsid w:val="00750127"/>
    <w:rsid w:val="00751353"/>
    <w:rsid w:val="00760E41"/>
    <w:rsid w:val="00764669"/>
    <w:rsid w:val="00767094"/>
    <w:rsid w:val="0077106D"/>
    <w:rsid w:val="00772D1B"/>
    <w:rsid w:val="007829A6"/>
    <w:rsid w:val="007838E8"/>
    <w:rsid w:val="00784750"/>
    <w:rsid w:val="00785034"/>
    <w:rsid w:val="00786D8B"/>
    <w:rsid w:val="007900EC"/>
    <w:rsid w:val="00791E86"/>
    <w:rsid w:val="007922EE"/>
    <w:rsid w:val="00795F65"/>
    <w:rsid w:val="00796480"/>
    <w:rsid w:val="007A0848"/>
    <w:rsid w:val="007A30D4"/>
    <w:rsid w:val="007B3ED8"/>
    <w:rsid w:val="007B40FB"/>
    <w:rsid w:val="007B70B9"/>
    <w:rsid w:val="007C0E0A"/>
    <w:rsid w:val="007C2695"/>
    <w:rsid w:val="007C3CE6"/>
    <w:rsid w:val="007D04CD"/>
    <w:rsid w:val="007D541B"/>
    <w:rsid w:val="007D62B7"/>
    <w:rsid w:val="007E071B"/>
    <w:rsid w:val="007E080E"/>
    <w:rsid w:val="007E122C"/>
    <w:rsid w:val="007E24B2"/>
    <w:rsid w:val="007E2C0C"/>
    <w:rsid w:val="007E5BDF"/>
    <w:rsid w:val="007E62AF"/>
    <w:rsid w:val="007E6D75"/>
    <w:rsid w:val="007F0F28"/>
    <w:rsid w:val="007F2133"/>
    <w:rsid w:val="007F3D37"/>
    <w:rsid w:val="007F4A87"/>
    <w:rsid w:val="0080631F"/>
    <w:rsid w:val="00810857"/>
    <w:rsid w:val="0081240A"/>
    <w:rsid w:val="00813B4A"/>
    <w:rsid w:val="00813CD7"/>
    <w:rsid w:val="00814858"/>
    <w:rsid w:val="00814F1A"/>
    <w:rsid w:val="008165FF"/>
    <w:rsid w:val="008228A0"/>
    <w:rsid w:val="00826346"/>
    <w:rsid w:val="0083083B"/>
    <w:rsid w:val="00836EFC"/>
    <w:rsid w:val="00840057"/>
    <w:rsid w:val="00845559"/>
    <w:rsid w:val="008470DA"/>
    <w:rsid w:val="008516E8"/>
    <w:rsid w:val="0085271E"/>
    <w:rsid w:val="00861FD3"/>
    <w:rsid w:val="008634E9"/>
    <w:rsid w:val="008673A0"/>
    <w:rsid w:val="00870AAC"/>
    <w:rsid w:val="008736D0"/>
    <w:rsid w:val="008801B5"/>
    <w:rsid w:val="00886450"/>
    <w:rsid w:val="008902C4"/>
    <w:rsid w:val="0089128D"/>
    <w:rsid w:val="008914BF"/>
    <w:rsid w:val="00895AF7"/>
    <w:rsid w:val="00896320"/>
    <w:rsid w:val="008965A0"/>
    <w:rsid w:val="008965FB"/>
    <w:rsid w:val="00897489"/>
    <w:rsid w:val="008A6574"/>
    <w:rsid w:val="008A6A6F"/>
    <w:rsid w:val="008A78CB"/>
    <w:rsid w:val="008A793E"/>
    <w:rsid w:val="008B2275"/>
    <w:rsid w:val="008B4AA1"/>
    <w:rsid w:val="008B61F6"/>
    <w:rsid w:val="008B743B"/>
    <w:rsid w:val="008C000E"/>
    <w:rsid w:val="008C1C71"/>
    <w:rsid w:val="008C3666"/>
    <w:rsid w:val="008C4DCB"/>
    <w:rsid w:val="008C6E0A"/>
    <w:rsid w:val="008D3802"/>
    <w:rsid w:val="008D3A07"/>
    <w:rsid w:val="008D4156"/>
    <w:rsid w:val="008E2FEE"/>
    <w:rsid w:val="008E6351"/>
    <w:rsid w:val="008E6625"/>
    <w:rsid w:val="008E747E"/>
    <w:rsid w:val="008E7760"/>
    <w:rsid w:val="008F35E0"/>
    <w:rsid w:val="008F575E"/>
    <w:rsid w:val="008F5B7E"/>
    <w:rsid w:val="008F73EF"/>
    <w:rsid w:val="008F7DF2"/>
    <w:rsid w:val="00902E79"/>
    <w:rsid w:val="00904CE6"/>
    <w:rsid w:val="009060A4"/>
    <w:rsid w:val="0091113E"/>
    <w:rsid w:val="009179E6"/>
    <w:rsid w:val="00917F74"/>
    <w:rsid w:val="00922914"/>
    <w:rsid w:val="00923C0C"/>
    <w:rsid w:val="00925DCE"/>
    <w:rsid w:val="00926959"/>
    <w:rsid w:val="00927D5D"/>
    <w:rsid w:val="009357CD"/>
    <w:rsid w:val="00940E40"/>
    <w:rsid w:val="00942802"/>
    <w:rsid w:val="00943739"/>
    <w:rsid w:val="0094580C"/>
    <w:rsid w:val="00960D78"/>
    <w:rsid w:val="00962593"/>
    <w:rsid w:val="00963304"/>
    <w:rsid w:val="00965C5B"/>
    <w:rsid w:val="00974357"/>
    <w:rsid w:val="00977764"/>
    <w:rsid w:val="0097777A"/>
    <w:rsid w:val="009812B7"/>
    <w:rsid w:val="00983ACD"/>
    <w:rsid w:val="00984B0C"/>
    <w:rsid w:val="00990733"/>
    <w:rsid w:val="009A0F4A"/>
    <w:rsid w:val="009A4D56"/>
    <w:rsid w:val="009A5993"/>
    <w:rsid w:val="009B6050"/>
    <w:rsid w:val="009B7E7D"/>
    <w:rsid w:val="009C033D"/>
    <w:rsid w:val="009C4FD0"/>
    <w:rsid w:val="009D291B"/>
    <w:rsid w:val="009D359A"/>
    <w:rsid w:val="009D4A5F"/>
    <w:rsid w:val="009D5B23"/>
    <w:rsid w:val="009D61F0"/>
    <w:rsid w:val="009E09F7"/>
    <w:rsid w:val="009E1834"/>
    <w:rsid w:val="009E617C"/>
    <w:rsid w:val="009E6F2C"/>
    <w:rsid w:val="009F2F87"/>
    <w:rsid w:val="009F64BB"/>
    <w:rsid w:val="00A000DA"/>
    <w:rsid w:val="00A10407"/>
    <w:rsid w:val="00A1736E"/>
    <w:rsid w:val="00A179B0"/>
    <w:rsid w:val="00A25EF6"/>
    <w:rsid w:val="00A30C72"/>
    <w:rsid w:val="00A31308"/>
    <w:rsid w:val="00A31F12"/>
    <w:rsid w:val="00A32B63"/>
    <w:rsid w:val="00A35D76"/>
    <w:rsid w:val="00A37F6D"/>
    <w:rsid w:val="00A40DB3"/>
    <w:rsid w:val="00A42A09"/>
    <w:rsid w:val="00A43003"/>
    <w:rsid w:val="00A44818"/>
    <w:rsid w:val="00A52639"/>
    <w:rsid w:val="00A61AE6"/>
    <w:rsid w:val="00A6241C"/>
    <w:rsid w:val="00A653B6"/>
    <w:rsid w:val="00A66F0E"/>
    <w:rsid w:val="00A719C7"/>
    <w:rsid w:val="00A7206B"/>
    <w:rsid w:val="00A74AF7"/>
    <w:rsid w:val="00A77842"/>
    <w:rsid w:val="00A821E0"/>
    <w:rsid w:val="00A82C92"/>
    <w:rsid w:val="00A90AA1"/>
    <w:rsid w:val="00A93F17"/>
    <w:rsid w:val="00A95459"/>
    <w:rsid w:val="00A95DAE"/>
    <w:rsid w:val="00A9624B"/>
    <w:rsid w:val="00AB5434"/>
    <w:rsid w:val="00AC3C24"/>
    <w:rsid w:val="00AC653A"/>
    <w:rsid w:val="00AC6B11"/>
    <w:rsid w:val="00AC78C4"/>
    <w:rsid w:val="00AD1071"/>
    <w:rsid w:val="00AD1348"/>
    <w:rsid w:val="00AD7E49"/>
    <w:rsid w:val="00AE04AF"/>
    <w:rsid w:val="00AE0667"/>
    <w:rsid w:val="00AE087F"/>
    <w:rsid w:val="00AE14AE"/>
    <w:rsid w:val="00AE4235"/>
    <w:rsid w:val="00AE694A"/>
    <w:rsid w:val="00AE6C12"/>
    <w:rsid w:val="00AE7235"/>
    <w:rsid w:val="00AF0853"/>
    <w:rsid w:val="00AF4D28"/>
    <w:rsid w:val="00AF61EE"/>
    <w:rsid w:val="00B00ECA"/>
    <w:rsid w:val="00B01179"/>
    <w:rsid w:val="00B11198"/>
    <w:rsid w:val="00B21523"/>
    <w:rsid w:val="00B235A6"/>
    <w:rsid w:val="00B2496D"/>
    <w:rsid w:val="00B25E7E"/>
    <w:rsid w:val="00B26F11"/>
    <w:rsid w:val="00B27AD0"/>
    <w:rsid w:val="00B30B9E"/>
    <w:rsid w:val="00B35826"/>
    <w:rsid w:val="00B377FD"/>
    <w:rsid w:val="00B40964"/>
    <w:rsid w:val="00B44E5B"/>
    <w:rsid w:val="00B4614F"/>
    <w:rsid w:val="00B46249"/>
    <w:rsid w:val="00B4700A"/>
    <w:rsid w:val="00B47EA8"/>
    <w:rsid w:val="00B5168E"/>
    <w:rsid w:val="00B51ECB"/>
    <w:rsid w:val="00B55B95"/>
    <w:rsid w:val="00B566C8"/>
    <w:rsid w:val="00B66E33"/>
    <w:rsid w:val="00B71B4C"/>
    <w:rsid w:val="00B77C60"/>
    <w:rsid w:val="00B81822"/>
    <w:rsid w:val="00B84F70"/>
    <w:rsid w:val="00B860F0"/>
    <w:rsid w:val="00B86DFF"/>
    <w:rsid w:val="00B877D3"/>
    <w:rsid w:val="00B906CD"/>
    <w:rsid w:val="00B907DD"/>
    <w:rsid w:val="00B90A22"/>
    <w:rsid w:val="00B90F9A"/>
    <w:rsid w:val="00B914CC"/>
    <w:rsid w:val="00B92D6F"/>
    <w:rsid w:val="00B95A5B"/>
    <w:rsid w:val="00B96543"/>
    <w:rsid w:val="00BA1E2C"/>
    <w:rsid w:val="00BA1EDA"/>
    <w:rsid w:val="00BB1307"/>
    <w:rsid w:val="00BB66F3"/>
    <w:rsid w:val="00BB729E"/>
    <w:rsid w:val="00BB7A3D"/>
    <w:rsid w:val="00BB7FF0"/>
    <w:rsid w:val="00BC079F"/>
    <w:rsid w:val="00BC20A5"/>
    <w:rsid w:val="00BC7265"/>
    <w:rsid w:val="00BD0EF7"/>
    <w:rsid w:val="00BD1057"/>
    <w:rsid w:val="00BE31BC"/>
    <w:rsid w:val="00BE3B90"/>
    <w:rsid w:val="00BE698E"/>
    <w:rsid w:val="00BE6D9A"/>
    <w:rsid w:val="00BF063E"/>
    <w:rsid w:val="00BF0729"/>
    <w:rsid w:val="00BF11CA"/>
    <w:rsid w:val="00BF1FF5"/>
    <w:rsid w:val="00C001F4"/>
    <w:rsid w:val="00C04693"/>
    <w:rsid w:val="00C06F48"/>
    <w:rsid w:val="00C073A5"/>
    <w:rsid w:val="00C12D7D"/>
    <w:rsid w:val="00C132E1"/>
    <w:rsid w:val="00C13978"/>
    <w:rsid w:val="00C17909"/>
    <w:rsid w:val="00C17C8C"/>
    <w:rsid w:val="00C20D22"/>
    <w:rsid w:val="00C21399"/>
    <w:rsid w:val="00C23A8D"/>
    <w:rsid w:val="00C23C0F"/>
    <w:rsid w:val="00C244E3"/>
    <w:rsid w:val="00C247C4"/>
    <w:rsid w:val="00C24EE9"/>
    <w:rsid w:val="00C27036"/>
    <w:rsid w:val="00C3685C"/>
    <w:rsid w:val="00C4594E"/>
    <w:rsid w:val="00C560C4"/>
    <w:rsid w:val="00C568FF"/>
    <w:rsid w:val="00C569A6"/>
    <w:rsid w:val="00C63575"/>
    <w:rsid w:val="00C63B63"/>
    <w:rsid w:val="00C64D71"/>
    <w:rsid w:val="00C650C1"/>
    <w:rsid w:val="00C6748F"/>
    <w:rsid w:val="00C71065"/>
    <w:rsid w:val="00C72F3E"/>
    <w:rsid w:val="00C779B1"/>
    <w:rsid w:val="00C77C3B"/>
    <w:rsid w:val="00C8017F"/>
    <w:rsid w:val="00C808BC"/>
    <w:rsid w:val="00C80FA2"/>
    <w:rsid w:val="00C815E4"/>
    <w:rsid w:val="00C8539D"/>
    <w:rsid w:val="00C90453"/>
    <w:rsid w:val="00C9252B"/>
    <w:rsid w:val="00C949A7"/>
    <w:rsid w:val="00CA1EB2"/>
    <w:rsid w:val="00CA743E"/>
    <w:rsid w:val="00CA78C9"/>
    <w:rsid w:val="00CB5426"/>
    <w:rsid w:val="00CB7536"/>
    <w:rsid w:val="00CC436B"/>
    <w:rsid w:val="00CC4770"/>
    <w:rsid w:val="00CC634C"/>
    <w:rsid w:val="00CC6CDE"/>
    <w:rsid w:val="00CC7622"/>
    <w:rsid w:val="00CD251B"/>
    <w:rsid w:val="00CE0987"/>
    <w:rsid w:val="00CE2658"/>
    <w:rsid w:val="00CE6264"/>
    <w:rsid w:val="00D005F2"/>
    <w:rsid w:val="00D02485"/>
    <w:rsid w:val="00D04028"/>
    <w:rsid w:val="00D0408B"/>
    <w:rsid w:val="00D0603C"/>
    <w:rsid w:val="00D06270"/>
    <w:rsid w:val="00D17689"/>
    <w:rsid w:val="00D20366"/>
    <w:rsid w:val="00D207F0"/>
    <w:rsid w:val="00D22907"/>
    <w:rsid w:val="00D23BED"/>
    <w:rsid w:val="00D24702"/>
    <w:rsid w:val="00D26F19"/>
    <w:rsid w:val="00D30DCF"/>
    <w:rsid w:val="00D332F6"/>
    <w:rsid w:val="00D34B38"/>
    <w:rsid w:val="00D4099E"/>
    <w:rsid w:val="00D41E16"/>
    <w:rsid w:val="00D47EBE"/>
    <w:rsid w:val="00D570BF"/>
    <w:rsid w:val="00D60836"/>
    <w:rsid w:val="00D631FA"/>
    <w:rsid w:val="00D644B2"/>
    <w:rsid w:val="00D6588D"/>
    <w:rsid w:val="00D67D92"/>
    <w:rsid w:val="00D73243"/>
    <w:rsid w:val="00D74EEE"/>
    <w:rsid w:val="00D76BB6"/>
    <w:rsid w:val="00D82356"/>
    <w:rsid w:val="00D84D89"/>
    <w:rsid w:val="00D84EEE"/>
    <w:rsid w:val="00D85746"/>
    <w:rsid w:val="00D87C3E"/>
    <w:rsid w:val="00D902E8"/>
    <w:rsid w:val="00D90A61"/>
    <w:rsid w:val="00D90D87"/>
    <w:rsid w:val="00D931BC"/>
    <w:rsid w:val="00D947C9"/>
    <w:rsid w:val="00D95197"/>
    <w:rsid w:val="00DA0F04"/>
    <w:rsid w:val="00DA18C7"/>
    <w:rsid w:val="00DA1E57"/>
    <w:rsid w:val="00DA39DC"/>
    <w:rsid w:val="00DA43DF"/>
    <w:rsid w:val="00DA498F"/>
    <w:rsid w:val="00DA5E3C"/>
    <w:rsid w:val="00DA6113"/>
    <w:rsid w:val="00DB4849"/>
    <w:rsid w:val="00DB4A8E"/>
    <w:rsid w:val="00DB59CC"/>
    <w:rsid w:val="00DC0032"/>
    <w:rsid w:val="00DC0980"/>
    <w:rsid w:val="00DC6433"/>
    <w:rsid w:val="00DC77B8"/>
    <w:rsid w:val="00DD26BE"/>
    <w:rsid w:val="00DD3317"/>
    <w:rsid w:val="00DD38D5"/>
    <w:rsid w:val="00DD76F4"/>
    <w:rsid w:val="00DE019E"/>
    <w:rsid w:val="00DE11B0"/>
    <w:rsid w:val="00DE3C16"/>
    <w:rsid w:val="00DE4C53"/>
    <w:rsid w:val="00DE5031"/>
    <w:rsid w:val="00DF108B"/>
    <w:rsid w:val="00DF2C3D"/>
    <w:rsid w:val="00E0030C"/>
    <w:rsid w:val="00E02400"/>
    <w:rsid w:val="00E030DA"/>
    <w:rsid w:val="00E0422A"/>
    <w:rsid w:val="00E07AA1"/>
    <w:rsid w:val="00E10C62"/>
    <w:rsid w:val="00E11B48"/>
    <w:rsid w:val="00E15161"/>
    <w:rsid w:val="00E20BBB"/>
    <w:rsid w:val="00E21085"/>
    <w:rsid w:val="00E235B0"/>
    <w:rsid w:val="00E44E35"/>
    <w:rsid w:val="00E4753F"/>
    <w:rsid w:val="00E5267B"/>
    <w:rsid w:val="00E61723"/>
    <w:rsid w:val="00E618E6"/>
    <w:rsid w:val="00E66385"/>
    <w:rsid w:val="00E75941"/>
    <w:rsid w:val="00E77DC9"/>
    <w:rsid w:val="00E77E53"/>
    <w:rsid w:val="00E77F1D"/>
    <w:rsid w:val="00E803D5"/>
    <w:rsid w:val="00E862C5"/>
    <w:rsid w:val="00E874DA"/>
    <w:rsid w:val="00EA1684"/>
    <w:rsid w:val="00EA29DE"/>
    <w:rsid w:val="00EA3584"/>
    <w:rsid w:val="00EB05A6"/>
    <w:rsid w:val="00EB2BEC"/>
    <w:rsid w:val="00EB7C09"/>
    <w:rsid w:val="00EC0704"/>
    <w:rsid w:val="00EC0FE8"/>
    <w:rsid w:val="00EC5714"/>
    <w:rsid w:val="00EC6E17"/>
    <w:rsid w:val="00ED0A4E"/>
    <w:rsid w:val="00ED10EE"/>
    <w:rsid w:val="00ED3FA1"/>
    <w:rsid w:val="00ED4834"/>
    <w:rsid w:val="00ED4E5D"/>
    <w:rsid w:val="00ED540F"/>
    <w:rsid w:val="00ED60AB"/>
    <w:rsid w:val="00ED6B5D"/>
    <w:rsid w:val="00EE2052"/>
    <w:rsid w:val="00EE20A2"/>
    <w:rsid w:val="00EE26CB"/>
    <w:rsid w:val="00EE2AFC"/>
    <w:rsid w:val="00EE2B1A"/>
    <w:rsid w:val="00EE319D"/>
    <w:rsid w:val="00EE3A62"/>
    <w:rsid w:val="00EE4C99"/>
    <w:rsid w:val="00EE57C4"/>
    <w:rsid w:val="00EE7581"/>
    <w:rsid w:val="00EF2015"/>
    <w:rsid w:val="00EF514B"/>
    <w:rsid w:val="00EF6852"/>
    <w:rsid w:val="00F0219E"/>
    <w:rsid w:val="00F04C85"/>
    <w:rsid w:val="00F07AE0"/>
    <w:rsid w:val="00F10FA7"/>
    <w:rsid w:val="00F1539A"/>
    <w:rsid w:val="00F16FCE"/>
    <w:rsid w:val="00F253AA"/>
    <w:rsid w:val="00F339FC"/>
    <w:rsid w:val="00F354E2"/>
    <w:rsid w:val="00F45C4D"/>
    <w:rsid w:val="00F523B8"/>
    <w:rsid w:val="00F526C6"/>
    <w:rsid w:val="00F5481E"/>
    <w:rsid w:val="00F55963"/>
    <w:rsid w:val="00F57C3C"/>
    <w:rsid w:val="00F66029"/>
    <w:rsid w:val="00F66132"/>
    <w:rsid w:val="00F669AD"/>
    <w:rsid w:val="00F7008A"/>
    <w:rsid w:val="00F74FC9"/>
    <w:rsid w:val="00F75C7B"/>
    <w:rsid w:val="00F77FD9"/>
    <w:rsid w:val="00F80560"/>
    <w:rsid w:val="00F805B3"/>
    <w:rsid w:val="00F80D16"/>
    <w:rsid w:val="00F80EFD"/>
    <w:rsid w:val="00F815D0"/>
    <w:rsid w:val="00F83F37"/>
    <w:rsid w:val="00F87201"/>
    <w:rsid w:val="00F922B1"/>
    <w:rsid w:val="00F93CB7"/>
    <w:rsid w:val="00F95734"/>
    <w:rsid w:val="00F967D9"/>
    <w:rsid w:val="00FA0C3B"/>
    <w:rsid w:val="00FA0D4C"/>
    <w:rsid w:val="00FA4EDF"/>
    <w:rsid w:val="00FA6649"/>
    <w:rsid w:val="00FA6651"/>
    <w:rsid w:val="00FB05C6"/>
    <w:rsid w:val="00FB0F90"/>
    <w:rsid w:val="00FB1BF0"/>
    <w:rsid w:val="00FB2B4D"/>
    <w:rsid w:val="00FB2B80"/>
    <w:rsid w:val="00FB4739"/>
    <w:rsid w:val="00FB548A"/>
    <w:rsid w:val="00FB72A7"/>
    <w:rsid w:val="00FB7B9A"/>
    <w:rsid w:val="00FC0418"/>
    <w:rsid w:val="00FC04D5"/>
    <w:rsid w:val="00FC05BA"/>
    <w:rsid w:val="00FC1A8E"/>
    <w:rsid w:val="00FC2762"/>
    <w:rsid w:val="00FC443D"/>
    <w:rsid w:val="00FC4EAC"/>
    <w:rsid w:val="00FC5A10"/>
    <w:rsid w:val="00FD24AB"/>
    <w:rsid w:val="00FD2AA0"/>
    <w:rsid w:val="00FD31B9"/>
    <w:rsid w:val="00FD4FBA"/>
    <w:rsid w:val="00FD5E79"/>
    <w:rsid w:val="00FE6CD8"/>
    <w:rsid w:val="00FF0C41"/>
    <w:rsid w:val="00FF130E"/>
    <w:rsid w:val="00FF131B"/>
    <w:rsid w:val="00FF1CF2"/>
    <w:rsid w:val="00FF29E1"/>
    <w:rsid w:val="00FF3451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DC4"/>
  </w:style>
  <w:style w:type="paragraph" w:styleId="Nadpis4">
    <w:name w:val="heading 4"/>
    <w:basedOn w:val="Normlny"/>
    <w:next w:val="Normlny"/>
    <w:link w:val="Nadpis4Char"/>
    <w:qFormat/>
    <w:rsid w:val="00360A2C"/>
    <w:pPr>
      <w:keepNext/>
      <w:spacing w:after="0" w:line="240" w:lineRule="auto"/>
      <w:jc w:val="both"/>
      <w:outlineLvl w:val="3"/>
    </w:pPr>
    <w:rPr>
      <w:rFonts w:ascii="Times New Roman" w:eastAsia="Arial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B5434"/>
    <w:rPr>
      <w:b/>
      <w:bCs/>
    </w:rPr>
  </w:style>
  <w:style w:type="paragraph" w:styleId="Revzia">
    <w:name w:val="Revision"/>
    <w:hidden/>
    <w:uiPriority w:val="99"/>
    <w:semiHidden/>
    <w:rsid w:val="00F07AE0"/>
    <w:pPr>
      <w:spacing w:after="0" w:line="240" w:lineRule="auto"/>
    </w:pPr>
  </w:style>
  <w:style w:type="paragraph" w:styleId="Textpoznmkypodiarou">
    <w:name w:val="footnote text"/>
    <w:aliases w:val="Stinking Styles2,Tekst przypisu- dokt,Char Char Char1,Char1,Char Char Char Char Char Char Char Char Char,Char Char Char Char Char Char Char Char Char Char Char,Char Char Ch,Text poznámky pod čiarou 007,_Poznámka pod čiarou,o"/>
    <w:basedOn w:val="Normlny"/>
    <w:link w:val="TextpoznmkypodiarouChar"/>
    <w:uiPriority w:val="99"/>
    <w:unhideWhenUsed/>
    <w:rsid w:val="002B4F8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Stinking Styles2 Char,Tekst przypisu- dokt Char,Char Char Char1 Char,Char1 Char,Char Char Char Char Char Char Char Char Char Char,Char Char Char Char Char Char Char Char Char Char Char Char,Char Char Ch Char,o Char"/>
    <w:basedOn w:val="Predvolenpsmoodseku"/>
    <w:link w:val="Textpoznmkypodiarou"/>
    <w:uiPriority w:val="99"/>
    <w:rsid w:val="002B4F8C"/>
    <w:rPr>
      <w:sz w:val="20"/>
      <w:szCs w:val="20"/>
    </w:rPr>
  </w:style>
  <w:style w:type="character" w:styleId="Odkaznapoznmkupodiarou">
    <w:name w:val="footnote reference"/>
    <w:aliases w:val="Stinking Styles1,Footnote symbol,Footnote reference number,Times 10 Point,Exposant 3 Point,Ref,de nota al pie,note TESI,SUPERS,EN Footnote text,EN Footnote Refe,FRef ISO,Footnote,Footnotes refss,PGI Fußnote Ziffer,ftref"/>
    <w:basedOn w:val="Predvolenpsmoodseku"/>
    <w:uiPriority w:val="99"/>
    <w:semiHidden/>
    <w:unhideWhenUsed/>
    <w:rsid w:val="002B4F8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F1FF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5779B1"/>
    <w:pPr>
      <w:widowControl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79B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587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376D4"/>
    <w:rPr>
      <w:color w:val="954F72" w:themeColor="followedHyperlink"/>
      <w:u w:val="single"/>
    </w:rPr>
  </w:style>
  <w:style w:type="paragraph" w:styleId="Podtitul">
    <w:name w:val="Subtitle"/>
    <w:basedOn w:val="Normlny"/>
    <w:link w:val="PodtitulChar"/>
    <w:uiPriority w:val="11"/>
    <w:qFormat/>
    <w:rsid w:val="00700C68"/>
    <w:pPr>
      <w:spacing w:after="0" w:line="240" w:lineRule="auto"/>
      <w:ind w:left="3"/>
      <w:jc w:val="center"/>
    </w:pPr>
    <w:rPr>
      <w:rFonts w:ascii="Times New Roman" w:eastAsia="Times New Roman" w:hAnsi="Times New Roman" w:cs="Times New Roman"/>
      <w:b/>
      <w:bCs/>
      <w:sz w:val="24"/>
      <w:szCs w:val="48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700C68"/>
    <w:rPr>
      <w:rFonts w:ascii="Times New Roman" w:eastAsia="Times New Roman" w:hAnsi="Times New Roman" w:cs="Times New Roman"/>
      <w:b/>
      <w:bCs/>
      <w:sz w:val="24"/>
      <w:szCs w:val="48"/>
      <w:lang w:eastAsia="sk-SK"/>
    </w:rPr>
  </w:style>
  <w:style w:type="paragraph" w:styleId="Oznaitext">
    <w:name w:val="Block Text"/>
    <w:basedOn w:val="Normlny"/>
    <w:semiHidden/>
    <w:rsid w:val="00F93CB7"/>
    <w:pPr>
      <w:spacing w:after="0" w:line="240" w:lineRule="auto"/>
      <w:ind w:left="3" w:right="140" w:firstLine="706"/>
      <w:jc w:val="both"/>
    </w:pPr>
    <w:rPr>
      <w:rFonts w:ascii="Times New Roman" w:eastAsia="Arial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26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267B"/>
  </w:style>
  <w:style w:type="character" w:customStyle="1" w:styleId="Nadpis4Char">
    <w:name w:val="Nadpis 4 Char"/>
    <w:basedOn w:val="Predvolenpsmoodseku"/>
    <w:link w:val="Nadpis4"/>
    <w:rsid w:val="00360A2C"/>
    <w:rPr>
      <w:rFonts w:ascii="Times New Roman" w:eastAsia="Arial" w:hAnsi="Times New Roman" w:cs="Times New Roman"/>
      <w:b/>
      <w:bCs/>
      <w:sz w:val="24"/>
      <w:szCs w:val="24"/>
      <w:lang w:eastAsia="sk-SK"/>
    </w:rPr>
  </w:style>
  <w:style w:type="character" w:customStyle="1" w:styleId="ams">
    <w:name w:val="ams"/>
    <w:basedOn w:val="Predvolenpsmoodseku"/>
    <w:rsid w:val="0097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8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0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6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30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xpost@mh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4AFA1E-0929-43E9-97ED-9483ADF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2023-03-31T10:11:00Z</dcterms:created>
  <dcterms:modified xsi:type="dcterms:W3CDTF">2023-03-31T10:11:00Z</dcterms:modified>
</cp:coreProperties>
</file>