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výzvy 09I01-03-V01</w:t>
      </w:r>
    </w:p>
    <w:p w14:paraId="7CB9098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(midterm) hodnotenia</w:t>
      </w:r>
      <w:r w:rsidRPr="0071366D">
        <w:rPr>
          <w:rFonts w:cstheme="minorHAnsi"/>
        </w:rPr>
        <w:t xml:space="preserve"> podľa článku 6 odsek 6.6 Zmluvy o poskytnutí prostriedkov mechanizmu, t. j. potrebné, aby mal Vykonávateľ z výsledku priebežného (midterm) hodnotenia za preukázané, že je možné vo financovaní Projektu pokračovať.</w:t>
      </w:r>
    </w:p>
    <w:p w14:paraId="61B07B41" w14:textId="77777777" w:rsidR="00EA48C9" w:rsidRPr="0071366D" w:rsidRDefault="00EA48C9" w:rsidP="00EA48C9">
      <w:pPr>
        <w:spacing w:after="0"/>
        <w:jc w:val="both"/>
      </w:pPr>
      <w:r w:rsidRPr="0071366D">
        <w:t xml:space="preserve">V súlade s článkom 6.5 písm. Zmluvy o PPPM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77777777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najneskôr k </w:t>
      </w:r>
      <w:r w:rsidRPr="0071366D">
        <w:rPr>
          <w:rFonts w:cstheme="minorHAnsi"/>
          <w:b/>
        </w:rPr>
        <w:t>ukončeniu vecnej realizácie Projektu</w:t>
      </w:r>
      <w:r w:rsidRPr="0071366D">
        <w:rPr>
          <w:rFonts w:cstheme="minorHAnsi"/>
        </w:rPr>
        <w:t xml:space="preserve"> dosiahnuť </w:t>
      </w: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(milestones) Projektu</w:t>
      </w:r>
      <w:r w:rsidRPr="0071366D">
        <w:rPr>
          <w:rFonts w:cstheme="minorHAnsi"/>
        </w:rPr>
        <w:t>,</w:t>
      </w:r>
    </w:p>
    <w:p w14:paraId="11C04EEF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1366D">
        <w:rPr>
          <w:b/>
        </w:rPr>
        <w:t>počas Realizácie Projektu zniesť výkon priebežného (midterm) hodnotenia zabezpečeného Vykonávateľom</w:t>
      </w:r>
      <w:r w:rsidRPr="0071366D">
        <w:t xml:space="preserve"> zameraného na posúdenie dosahovania míľnikov (milestones) a výstupov Projektu (Deliverables)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19A0E5FE" w14:textId="77777777" w:rsidR="00EA48C9" w:rsidRPr="0071366D" w:rsidRDefault="00EA48C9" w:rsidP="00EA48C9">
      <w:pPr>
        <w:ind w:left="284"/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1"/>
      </w:r>
      <w:r w:rsidRPr="0071366D">
        <w:t>.</w:t>
      </w:r>
    </w:p>
    <w:p w14:paraId="4CA3F978" w14:textId="77777777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 Zmluvy o PPM.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77777777" w:rsidR="00EA48C9" w:rsidRPr="0071366D" w:rsidRDefault="00EA48C9" w:rsidP="00EA48C9">
      <w:pPr>
        <w:jc w:val="both"/>
      </w:pPr>
      <w:r w:rsidRPr="0071366D">
        <w:t>Prijímateľ je povinný bezodkladne po uplynutí polovice obdobia realizácie projektu zaslať Vykonávateľovi hlásenie o stave implementácie projektu a dosahovaní míľnikov (milestones) a výstupov Projektu (Deliverables)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Pr="0071366D">
        <w:t xml:space="preserve">. </w:t>
      </w:r>
    </w:p>
    <w:p w14:paraId="769EC01F" w14:textId="77777777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tohto priebežného (midterm) hodnotenia, informovať o nich Vykonávateľa a s ich zohľadnením zabezpečiť riadnu realizáciu projektu.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Pr="0071366D">
        <w:rPr>
          <w:rFonts w:cstheme="minorHAnsi"/>
          <w:b/>
        </w:rPr>
        <w:t>projektu,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</w:t>
      </w:r>
      <w:r w:rsidRPr="0071366D">
        <w:rPr>
          <w:rFonts w:cstheme="minorHAnsi"/>
        </w:rPr>
        <w:tab/>
        <w:t xml:space="preserve">ich nedosiahnutia na zrealizovanie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 </w:t>
      </w:r>
      <w:r w:rsidRPr="0071366D">
        <w:rPr>
          <w:rFonts w:cstheme="minorHAnsi"/>
        </w:rPr>
        <w:tab/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</w:p>
    <w:p w14:paraId="619DF2F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 </w:t>
      </w:r>
      <w:r w:rsidRPr="0071366D">
        <w:rPr>
          <w:rFonts w:cstheme="minorHAnsi"/>
        </w:rPr>
        <w:t xml:space="preserve">mohlo dôjsť v dôsledku </w:t>
      </w:r>
      <w:r w:rsidRPr="0071366D">
        <w:rPr>
          <w:rFonts w:cstheme="minorHAnsi"/>
        </w:rPr>
        <w:tab/>
        <w:t>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výziev 09I04-03-V01 a 09I05-03-V01</w:t>
      </w:r>
    </w:p>
    <w:p w14:paraId="36B969C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(midterm)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Reportingu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>a/alebo odborného stanoviska a/alebo Reportingu</w:t>
      </w:r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77777777" w:rsidR="00EA48C9" w:rsidRPr="0071366D" w:rsidRDefault="00EA48C9" w:rsidP="00EA48C9">
      <w:pPr>
        <w:ind w:left="567" w:hanging="567"/>
        <w:jc w:val="both"/>
      </w:pPr>
      <w:r w:rsidRPr="0071366D">
        <w:t>V súlade s odsekom 6.5 Zmluvy o PPPM je Prijímateľ povinný a zároveň sa zaväzuje:</w:t>
      </w:r>
    </w:p>
    <w:p w14:paraId="4C53FA45" w14:textId="77777777" w:rsidR="00EA48C9" w:rsidRPr="0071366D" w:rsidRDefault="00EA48C9" w:rsidP="00EA48C9">
      <w:pPr>
        <w:pStyle w:val="Odsekzoznamu"/>
        <w:numPr>
          <w:ilvl w:val="0"/>
          <w:numId w:val="4"/>
        </w:numPr>
        <w:spacing w:line="240" w:lineRule="auto"/>
        <w:jc w:val="both"/>
      </w:pPr>
      <w:r w:rsidRPr="0071366D"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EA48C9">
      <w:pPr>
        <w:pStyle w:val="Odsekzoznamu"/>
        <w:numPr>
          <w:ilvl w:val="0"/>
          <w:numId w:val="4"/>
        </w:numPr>
        <w:spacing w:after="0" w:line="240" w:lineRule="auto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(milestones) Projektu</w:t>
      </w:r>
      <w:r w:rsidRPr="0071366D">
        <w:t>,</w:t>
      </w:r>
    </w:p>
    <w:p w14:paraId="7D804239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EA48C9">
      <w:pPr>
        <w:pStyle w:val="Odsekzoznamu"/>
        <w:numPr>
          <w:ilvl w:val="0"/>
          <w:numId w:val="4"/>
        </w:numPr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(midterm)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r w:rsidRPr="0071366D">
        <w:rPr>
          <w:b/>
        </w:rPr>
        <w:t>Reportingu</w:t>
      </w:r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iii) priebežného (midterm)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7777777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hlásenie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</w:t>
      </w:r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3183AFF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Reportingu,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i) až iv)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Reportingu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r w:rsidRPr="0071366D">
        <w:rPr>
          <w:b/>
        </w:rPr>
        <w:t xml:space="preserve">Deliverables)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(Deliverables)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13EAF403" w:rsidR="00EA48C9" w:rsidRDefault="00EA48C9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33C48B38" w14:textId="23040902" w:rsidR="005A36AA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1 – Osobitné zmluvné záväzky vyplývajúce z čl. 6 Zmluvy o PPM, z ktorých vyplýva pre Prijímateľa povinnosti disponovať k stanovenému momentu príslušnými dokumentami a predložiť ich Vykonávateľovi</w:t>
      </w:r>
    </w:p>
    <w:p w14:paraId="29A1EED7" w14:textId="77777777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01I0126V01: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025E455A" w14:textId="77777777" w:rsidTr="008926A3">
        <w:tc>
          <w:tcPr>
            <w:tcW w:w="2405" w:type="dxa"/>
            <w:shd w:val="clear" w:color="auto" w:fill="44546A" w:themeFill="text2"/>
          </w:tcPr>
          <w:p w14:paraId="44548433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7960670D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491C5329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75974943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</w:p>
          <w:p w14:paraId="47E278B1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563CF7B0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7BF70F86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501B79C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</w:t>
            </w:r>
            <w:r w:rsidRPr="0071366D">
              <w:rPr>
                <w:rFonts w:cstheme="minorHAnsi"/>
                <w:lang w:val="sk-SK"/>
              </w:rPr>
              <w:t>ykonávateľovi</w:t>
            </w:r>
            <w:r w:rsidRPr="0071366D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lang w:val="sk-SK"/>
              </w:rPr>
              <w:t>harmonogram plnenia</w:t>
            </w:r>
            <w:r w:rsidRPr="0071366D">
              <w:rPr>
                <w:rFonts w:cstheme="minorHAnsi"/>
                <w:bCs/>
                <w:lang w:val="sk-SK"/>
              </w:rPr>
              <w:t xml:space="preserve"> podmienok uvedených v ustanoveniach odseku 6.5.písmeno a) až e) čl. 6 Zmluvy o PPM</w:t>
            </w:r>
          </w:p>
        </w:tc>
      </w:tr>
      <w:tr w:rsidR="00EA48C9" w:rsidRPr="0071366D" w14:paraId="5CE85309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5EAF33BE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0260F6C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eastAsia="Calibri" w:cstheme="minorHAnsi"/>
                <w:b/>
                <w:lang w:val="sk-SK"/>
              </w:rPr>
              <w:t>osvedčenie o výstavbe</w:t>
            </w:r>
            <w:r w:rsidRPr="0071366D">
              <w:rPr>
                <w:rFonts w:cstheme="minorHAnsi"/>
                <w:b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energetického zariadenia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a súlade projektu s energetickou politikou SR, ak sa vyžaduje v zmysle všeobecne záväzných právnych predpisov</w:t>
            </w:r>
          </w:p>
        </w:tc>
      </w:tr>
      <w:tr w:rsidR="00EA48C9" w:rsidRPr="0071366D" w14:paraId="6DEAC8C5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57C66E31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727E2A2F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5"/>
            </w:r>
            <w:r w:rsidRPr="0071366D">
              <w:rPr>
                <w:rFonts w:cstheme="minorHAnsi"/>
                <w:bCs/>
                <w:lang w:val="sk-SK"/>
              </w:rPr>
              <w:t xml:space="preserve">, ak sa posúdenie navrhovanej činnosti realizácie projektu podľa zákona o posudzovaní vplyvov vyžaduje, </w:t>
            </w:r>
          </w:p>
          <w:p w14:paraId="6D254BDA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4ADBD0EC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102D7B15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63252201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229664B2" w14:textId="77777777" w:rsidR="00EA48C9" w:rsidRPr="0071366D" w:rsidRDefault="00EA48C9" w:rsidP="008926A3">
            <w:pPr>
              <w:jc w:val="center"/>
              <w:rPr>
                <w:rFonts w:cstheme="minorHAnsi"/>
                <w:b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12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 xml:space="preserve"> mesiacov </w:t>
            </w:r>
          </w:p>
          <w:p w14:paraId="7EA1BC74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1DC7AC66" w14:textId="77777777" w:rsidR="00EA48C9" w:rsidRPr="0071366D" w:rsidRDefault="00EA48C9" w:rsidP="008926A3">
            <w:pPr>
              <w:spacing w:before="120" w:after="120"/>
              <w:jc w:val="both"/>
              <w:rPr>
                <w:lang w:val="sk-SK"/>
              </w:rPr>
            </w:pPr>
            <w:r w:rsidRPr="0071366D">
              <w:rPr>
                <w:b/>
                <w:bCs/>
                <w:lang w:val="sk-SK"/>
              </w:rPr>
              <w:t>predložiť</w:t>
            </w:r>
            <w:r w:rsidRPr="0071366D">
              <w:rPr>
                <w:lang w:val="sk-SK"/>
              </w:rPr>
              <w:t xml:space="preserve"> Vykonávateľovi </w:t>
            </w:r>
            <w:r w:rsidRPr="0071366D">
              <w:rPr>
                <w:b/>
                <w:bCs/>
                <w:lang w:val="sk-SK"/>
              </w:rPr>
              <w:t>platnú a účinnú zmluvu o pripojení do distribučnej/prenosovej sústavy</w:t>
            </w:r>
            <w:r w:rsidRPr="0071366D">
              <w:rPr>
                <w:lang w:val="sk-SK"/>
              </w:rPr>
              <w:t xml:space="preserve"> pre zariadenie na výrobu elektriny z obnoviteľných zdrojov energie v súlade s príslušnými všeobecne záväznými právnymi predpismi</w:t>
            </w:r>
          </w:p>
        </w:tc>
      </w:tr>
      <w:tr w:rsidR="00EA48C9" w:rsidRPr="0071366D" w14:paraId="099BD2C8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BD786AE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5656A7F0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55757D26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>do 19 mesiacov</w:t>
            </w:r>
          </w:p>
          <w:p w14:paraId="174F0847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4DFD4DB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  <w:tr w:rsidR="00EA48C9" w:rsidRPr="0071366D" w14:paraId="327423CC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9F1FFF3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13F4D716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22 mesiacov </w:t>
            </w:r>
          </w:p>
          <w:p w14:paraId="32EC173F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2644A4D4" w14:textId="77777777" w:rsidR="00EA48C9" w:rsidRPr="0071366D" w:rsidRDefault="00EA48C9" w:rsidP="008926A3">
            <w:pPr>
              <w:spacing w:before="120" w:after="120"/>
              <w:jc w:val="both"/>
              <w:rPr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právoplatné povolenie na realizáciu projektu</w:t>
            </w:r>
            <w:r w:rsidRPr="0071366D">
              <w:rPr>
                <w:rFonts w:cstheme="minorHAnsi"/>
                <w:bCs/>
                <w:lang w:val="sk-SK"/>
              </w:rPr>
              <w:t xml:space="preserve"> vydané príslušným povoľovacím orgánom, ak sa vyžaduje podľa všeobecne záväzných právnych predpisov</w:t>
            </w:r>
          </w:p>
        </w:tc>
      </w:tr>
      <w:tr w:rsidR="00EA48C9" w:rsidRPr="0071366D" w14:paraId="3BD7558F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2C8E073A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5FB805CC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31C3591F" w14:textId="77777777" w:rsidR="00EA48C9" w:rsidRPr="0071366D" w:rsidRDefault="00EA48C9" w:rsidP="008926A3">
            <w:pPr>
              <w:jc w:val="center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spolu s predložením príslušnej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bCs/>
                <w:color w:val="4472C4" w:themeColor="accent1"/>
                <w:lang w:val="sk-SK"/>
              </w:rPr>
              <w:t>ŽoP</w:t>
            </w:r>
          </w:p>
        </w:tc>
        <w:tc>
          <w:tcPr>
            <w:tcW w:w="6657" w:type="dxa"/>
          </w:tcPr>
          <w:p w14:paraId="2E3ED753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certifikát</w:t>
            </w:r>
            <w:r w:rsidRPr="0071366D">
              <w:rPr>
                <w:rFonts w:cstheme="minorHAnsi"/>
                <w:bCs/>
                <w:lang w:val="sk-SK"/>
              </w:rPr>
              <w:t xml:space="preserve"> –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doklad preukazujúci splnenie podmienky životnosti fotovoltických panelov, meničov napätia a veterných turbín</w:t>
            </w:r>
            <w:r w:rsidRPr="0071366D">
              <w:rPr>
                <w:rFonts w:cstheme="minorHAnsi"/>
                <w:bCs/>
                <w:lang w:val="sk-SK"/>
              </w:rPr>
              <w:t xml:space="preserve"> stanovenej vo Výzve </w:t>
            </w:r>
            <w:r w:rsidRPr="0071366D">
              <w:rPr>
                <w:bCs/>
                <w:lang w:val="sk-SK"/>
              </w:rPr>
              <w:t>(</w:t>
            </w:r>
            <w:r w:rsidRPr="0071366D">
              <w:rPr>
                <w:rFonts w:cstheme="minorHAnsi"/>
                <w:bCs/>
                <w:lang w:val="sk-SK"/>
              </w:rPr>
              <w:t>ak sa v d</w:t>
            </w:r>
            <w:r w:rsidRPr="0071366D">
              <w:rPr>
                <w:bCs/>
                <w:lang w:val="sk-SK"/>
              </w:rPr>
              <w:t>anej</w:t>
            </w:r>
            <w:r w:rsidRPr="0071366D">
              <w:rPr>
                <w:rFonts w:cstheme="minorHAnsi"/>
                <w:bCs/>
                <w:lang w:val="sk-SK"/>
              </w:rPr>
              <w:t xml:space="preserve"> ŽoP bude nárokovať výdavok na predmetné zariadenie)</w:t>
            </w:r>
          </w:p>
        </w:tc>
      </w:tr>
      <w:tr w:rsidR="00EA48C9" w:rsidRPr="0071366D" w14:paraId="5B2DA53B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4EFA1096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6A5B28D3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 prvou ŽoP</w:t>
            </w:r>
          </w:p>
        </w:tc>
        <w:tc>
          <w:tcPr>
            <w:tcW w:w="6657" w:type="dxa"/>
          </w:tcPr>
          <w:p w14:paraId="463A1ACB" w14:textId="77777777" w:rsidR="00EA48C9" w:rsidRPr="0071366D" w:rsidRDefault="00EA48C9" w:rsidP="008926A3">
            <w:pPr>
              <w:spacing w:before="120" w:after="120"/>
              <w:jc w:val="both"/>
              <w:rPr>
                <w:rFonts w:cs="Arial"/>
                <w:bCs/>
                <w:color w:val="000000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všetky </w:t>
            </w:r>
            <w:r w:rsidRPr="0071366D">
              <w:rPr>
                <w:rFonts w:cstheme="minorHAnsi"/>
                <w:b/>
                <w:lang w:val="sk-SK"/>
              </w:rPr>
              <w:t>dokumenty preukazujúce splnenie povinnosti vysporiadať majetkovo-právne</w:t>
            </w:r>
            <w:r w:rsidRPr="0071366D">
              <w:rPr>
                <w:rFonts w:cstheme="minorHAnsi"/>
                <w:bCs/>
                <w:lang w:val="sk-SK"/>
              </w:rPr>
              <w:t xml:space="preserve"> vzťahy k nehnuteľnému majetku, v rámci ktorého sa bude realizovať projekt a/alebo k hnuteľnému dlhodobému majetku, ktorý bude zhodnotený z prostriedkov mechanizmu (v súlade s podmienkami uvedenými v </w:t>
            </w:r>
            <w:hyperlink w:anchor="_Preukazovanie_majetkovo-právnych_vz" w:history="1"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</w:hyperlink>
            <w:r w:rsidRPr="0071366D">
              <w:rPr>
                <w:rFonts w:cstheme="minorHAnsi"/>
                <w:bCs/>
                <w:lang w:val="sk-SK"/>
              </w:rPr>
              <w:t xml:space="preserve">),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 dokumentov musí vyplývať splnenie danej povinnosti najneskôr o</w:t>
            </w:r>
            <w:r w:rsidRPr="0071366D">
              <w:rPr>
                <w:rFonts w:cs="Arial"/>
                <w:bCs/>
                <w:color w:val="000000"/>
                <w:u w:val="single"/>
                <w:lang w:val="sk-SK"/>
              </w:rPr>
              <w:t>d momentu začatia realizácie projektu</w:t>
            </w:r>
            <w:r w:rsidRPr="0071366D">
              <w:rPr>
                <w:rFonts w:cs="Arial"/>
                <w:bCs/>
                <w:color w:val="000000"/>
                <w:lang w:val="sk-SK"/>
              </w:rPr>
              <w:t>, ak so súhlasom Vykonávateľa nedošlo k dočasnému prerušeniu plnenia danej zmluvnej povinnosti</w:t>
            </w:r>
          </w:p>
          <w:p w14:paraId="3E22A60D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b/>
                <w:color w:val="00B050"/>
                <w:u w:val="single"/>
                <w:lang w:val="sk-SK"/>
              </w:rPr>
              <w:t>Upozornenie</w:t>
            </w:r>
            <w:r w:rsidRPr="0071366D">
              <w:rPr>
                <w:rFonts w:cs="Arial"/>
                <w:b/>
                <w:color w:val="00B050"/>
                <w:lang w:val="sk-SK"/>
              </w:rPr>
              <w:t xml:space="preserve">: </w:t>
            </w:r>
          </w:p>
          <w:p w14:paraId="5249256D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color w:val="00B050"/>
                <w:lang w:val="sk-SK"/>
              </w:rPr>
              <w:t xml:space="preserve">V súlade s čl. 6, ods. 6.5, písm. e) Zmluvy o PPM platí, že prijímateľ je povinný predložiť vykonávateľovi právoplatné povolenie na realizáciu projektu najneskôr do 22 mesiacov od nadobudnutia účinnosti Zmluvy o PPM. Zároveň ale platí, že žiadateľ preukazuje vysporiadanie majetkovo-právnych vzťahov ku dňu začatia  realizácie projektu. Platí teda, že </w:t>
            </w:r>
            <w:r w:rsidRPr="0071366D">
              <w:rPr>
                <w:rFonts w:cs="Arial"/>
                <w:b/>
                <w:color w:val="00B050"/>
                <w:lang w:val="sk-SK"/>
              </w:rPr>
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</w:r>
            <w:r w:rsidRPr="0071366D">
              <w:rPr>
                <w:rFonts w:cs="Arial"/>
                <w:color w:val="00B050"/>
                <w:lang w:val="sk-SK"/>
              </w:rPr>
              <w:t>, teda predložením dokumentov, z ktorých bude vyplývať jeho vlastnícke alebo iné právo v súlade s ustanoveniami všeobecne záväzných právnych predpisov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6"/>
            </w:r>
            <w:r w:rsidRPr="0071366D">
              <w:rPr>
                <w:rFonts w:cs="Arial"/>
                <w:bCs/>
                <w:color w:val="00B050"/>
                <w:lang w:val="sk-SK"/>
              </w:rPr>
              <w:t>, pričom na predloženú dokumentáciu sa v tomto prípade vzťahujú požiadavky stanovené týmto dokumentom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7"/>
            </w:r>
            <w:r w:rsidRPr="0071366D">
              <w:rPr>
                <w:rFonts w:cs="Arial"/>
                <w:bCs/>
                <w:color w:val="00B050"/>
                <w:lang w:val="sk-SK"/>
              </w:rPr>
              <w:t>.</w:t>
            </w:r>
          </w:p>
        </w:tc>
      </w:tr>
      <w:tr w:rsidR="00EA48C9" w:rsidRPr="0071366D" w14:paraId="243B3B40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128B216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so záverečnou monitorovacou správou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projektu</w:t>
            </w:r>
          </w:p>
        </w:tc>
        <w:tc>
          <w:tcPr>
            <w:tcW w:w="6657" w:type="dxa"/>
          </w:tcPr>
          <w:p w14:paraId="1144ADD1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Cs/>
                <w:u w:val="single"/>
                <w:lang w:val="sk-SK"/>
              </w:rPr>
              <w:t>Ak je predmetom projektu zariadenie na výrobu elektriny z bioenergie</w:t>
            </w:r>
            <w:r w:rsidRPr="0071366D">
              <w:rPr>
                <w:rFonts w:eastAsia="Calibri" w:cstheme="minorHAnsi"/>
                <w:bCs/>
                <w:lang w:val="sk-SK"/>
              </w:rPr>
              <w:t>:</w:t>
            </w:r>
          </w:p>
          <w:p w14:paraId="12CCEAC5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príslušné </w:t>
            </w:r>
            <w:r w:rsidRPr="0071366D">
              <w:rPr>
                <w:rFonts w:eastAsia="Calibri" w:cstheme="minorHAnsi"/>
                <w:b/>
                <w:lang w:val="sk-SK"/>
              </w:rPr>
              <w:t>potvrdenie o udržateľnosti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podľa zákona o podpore obnoviteľných zdrojov energie</w:t>
            </w:r>
            <w:r w:rsidRPr="0071366D">
              <w:rPr>
                <w:rStyle w:val="Odkaznapoznmkupodiarou"/>
                <w:rFonts w:eastAsia="Calibri" w:cstheme="minorHAnsi"/>
                <w:bCs/>
                <w:lang w:val="sk-SK"/>
              </w:rPr>
              <w:footnoteReference w:id="8"/>
            </w:r>
            <w:r w:rsidRPr="0071366D">
              <w:rPr>
                <w:rFonts w:cstheme="minorHAnsi"/>
                <w:bCs/>
                <w:lang w:val="sk-SK"/>
              </w:rPr>
              <w:t xml:space="preserve">, </w:t>
            </w:r>
          </w:p>
          <w:p w14:paraId="5A573D40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5FD5B2D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čestné vyhlásenie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o plánovanej palivovej základni</w:t>
            </w:r>
            <w:r w:rsidRPr="0071366D">
              <w:rPr>
                <w:rStyle w:val="Odkaznapoznmkupodiarou"/>
                <w:rFonts w:eastAsia="Calibri" w:cstheme="minorHAnsi"/>
                <w:b/>
                <w:lang w:val="sk-SK"/>
              </w:rPr>
              <w:footnoteReference w:id="9"/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, ktorej použitie zabezpečí dosiahnutie stanovenej minimálnej úrovne 80 % úspor emisií skleníkových plynov, </w:t>
            </w:r>
            <w:r w:rsidRPr="0071366D">
              <w:rPr>
                <w:rFonts w:cstheme="minorHAnsi"/>
                <w:b/>
                <w:lang w:val="sk-SK"/>
              </w:rPr>
              <w:t xml:space="preserve">a </w:t>
            </w:r>
            <w:r w:rsidRPr="0071366D">
              <w:rPr>
                <w:rFonts w:eastAsia="Calibri" w:cstheme="minorHAnsi"/>
                <w:b/>
                <w:lang w:val="sk-SK"/>
              </w:rPr>
              <w:t>platnú zmluvu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</w:t>
            </w:r>
            <w:r w:rsidRPr="0071366D">
              <w:rPr>
                <w:rFonts w:cstheme="minorHAnsi"/>
                <w:bCs/>
                <w:lang w:val="sk-SK"/>
              </w:rPr>
              <w:t xml:space="preserve">minimálne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mesiacov Doby udržateľnosti Projektu, </w:t>
            </w:r>
            <w:r w:rsidRPr="0071366D">
              <w:rPr>
                <w:rFonts w:eastAsia="Calibri" w:cstheme="minorHAnsi"/>
                <w:b/>
                <w:lang w:val="sk-SK"/>
              </w:rPr>
              <w:t>resp. platnú zmluvu o budúcej zmluve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minimálne 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</w:t>
            </w:r>
            <w:r w:rsidRPr="0071366D">
              <w:rPr>
                <w:rFonts w:cstheme="minorHAnsi"/>
                <w:bCs/>
                <w:lang w:val="sk-SK"/>
              </w:rPr>
              <w:t>acov Doby udržateľnosti Projektu</w:t>
            </w:r>
          </w:p>
        </w:tc>
      </w:tr>
    </w:tbl>
    <w:p w14:paraId="7F56E22A" w14:textId="77777777" w:rsidR="0071366D" w:rsidRDefault="0071366D" w:rsidP="0071366D">
      <w:pPr>
        <w:pStyle w:val="Odsekzoznamu"/>
        <w:jc w:val="both"/>
        <w:rPr>
          <w:b/>
          <w:color w:val="8496B0" w:themeColor="text2" w:themeTint="99"/>
        </w:rPr>
      </w:pPr>
    </w:p>
    <w:p w14:paraId="0D3D0711" w14:textId="77777777" w:rsidR="0071366D" w:rsidRDefault="0071366D" w:rsidP="0071366D">
      <w:pPr>
        <w:pStyle w:val="Odsekzoznamu"/>
        <w:jc w:val="both"/>
        <w:rPr>
          <w:b/>
          <w:color w:val="8496B0" w:themeColor="text2" w:themeTint="99"/>
        </w:rPr>
      </w:pPr>
    </w:p>
    <w:p w14:paraId="38EE95F5" w14:textId="432F6B88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01I02-26-V04: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7E67ED47" w14:textId="77777777" w:rsidTr="008926A3">
        <w:tc>
          <w:tcPr>
            <w:tcW w:w="2405" w:type="dxa"/>
            <w:shd w:val="clear" w:color="auto" w:fill="44546A" w:themeFill="text2"/>
          </w:tcPr>
          <w:p w14:paraId="33FBB358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5A1BFA8E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640A216D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7406B8D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</w:p>
          <w:p w14:paraId="40EF3B6C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34C7742E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62C0C94C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18F7587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</w:t>
            </w:r>
            <w:r w:rsidRPr="0071366D">
              <w:rPr>
                <w:rFonts w:cstheme="minorHAnsi"/>
                <w:lang w:val="sk-SK"/>
              </w:rPr>
              <w:t>ykonávateľovi</w:t>
            </w:r>
            <w:r w:rsidRPr="0071366D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lang w:val="sk-SK"/>
              </w:rPr>
              <w:t>harmonogram plnenia</w:t>
            </w:r>
            <w:r w:rsidRPr="0071366D">
              <w:rPr>
                <w:rFonts w:cstheme="minorHAnsi"/>
                <w:bCs/>
                <w:lang w:val="sk-SK"/>
              </w:rPr>
              <w:t xml:space="preserve"> podmienok uvedených v ustanoveniach Čl. 6 odseku 6.5. Zmluvy o PPM</w:t>
            </w:r>
          </w:p>
        </w:tc>
      </w:tr>
      <w:tr w:rsidR="00EA48C9" w:rsidRPr="0071366D" w14:paraId="6A852A38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73B13C05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71587B75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eastAsia="Calibri" w:cstheme="minorHAnsi"/>
                <w:b/>
                <w:lang w:val="sk-SK"/>
              </w:rPr>
              <w:t>osvedčenie o výstavbe</w:t>
            </w:r>
            <w:r w:rsidRPr="0071366D">
              <w:rPr>
                <w:rFonts w:cstheme="minorHAnsi"/>
                <w:b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energetického zariadenia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a súlade projektu s energetickou politikou SR, </w:t>
            </w:r>
            <w:r w:rsidRPr="0071366D">
              <w:rPr>
                <w:iCs/>
                <w:lang w:val="sk-SK"/>
              </w:rPr>
              <w:t xml:space="preserve">ak sa </w:t>
            </w:r>
            <w:r w:rsidRPr="0071366D">
              <w:rPr>
                <w:rFonts w:eastAsia="Calibri" w:cstheme="minorHAnsi"/>
                <w:bCs/>
                <w:lang w:val="sk-SK"/>
              </w:rPr>
              <w:t>vyžaduje v zmysle všeobecne záväzných právnych predpisov</w:t>
            </w:r>
          </w:p>
        </w:tc>
      </w:tr>
      <w:tr w:rsidR="00EA48C9" w:rsidRPr="0071366D" w14:paraId="40593FC8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11B183C8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62195689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0"/>
            </w:r>
            <w:r w:rsidRPr="0071366D">
              <w:rPr>
                <w:rFonts w:cstheme="minorHAnsi"/>
                <w:bCs/>
                <w:lang w:val="sk-SK"/>
              </w:rPr>
              <w:t xml:space="preserve">, ak sa posúdenie navrhovanej činnosti realizácie projektu podľa zákona o posudzovaní vplyvov vyžaduje, </w:t>
            </w:r>
          </w:p>
          <w:p w14:paraId="0119BF8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53D57E4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6EC42817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AF0BB7D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40559076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2D93E7D8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19 mesiacov </w:t>
            </w:r>
          </w:p>
          <w:p w14:paraId="1E320F4E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0181E1E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  <w:tr w:rsidR="00EA48C9" w:rsidRPr="0071366D" w14:paraId="268CB7B3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D743EA6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3F9429BE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24 mesiacov </w:t>
            </w:r>
          </w:p>
          <w:p w14:paraId="321223C8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7CF38D9D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právoplatné povolenie na realizáciu projektu</w:t>
            </w:r>
            <w:r w:rsidRPr="0071366D">
              <w:rPr>
                <w:rFonts w:cstheme="minorHAnsi"/>
                <w:bCs/>
                <w:lang w:val="sk-SK"/>
              </w:rPr>
              <w:t xml:space="preserve"> vydané príslušným povoľovacím orgánom, ak sa vyžaduje podľa všeobecne záväzných právnych predpisov</w:t>
            </w:r>
          </w:p>
        </w:tc>
      </w:tr>
      <w:tr w:rsidR="00EA48C9" w:rsidRPr="0071366D" w14:paraId="782AD66C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64688454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18A97AC3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 prvou ŽoP</w:t>
            </w:r>
          </w:p>
        </w:tc>
        <w:tc>
          <w:tcPr>
            <w:tcW w:w="6657" w:type="dxa"/>
          </w:tcPr>
          <w:p w14:paraId="38D7421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Cs/>
                <w:lang w:val="sk-SK"/>
              </w:rPr>
              <w:t xml:space="preserve">k nehnuteľnému majetku, v rámci ktorého sa bude realizovať projekt a/alebo k hnuteľnému dlhodobému majetku, ktorý bude zhodnotený z prostriedkov mechanizmu a pri ktorom zároveň platí, že </w:t>
            </w:r>
            <w:r w:rsidRPr="0071366D">
              <w:rPr>
                <w:rFonts w:cs="Arial"/>
                <w:bCs/>
                <w:color w:val="000000"/>
                <w:lang w:val="sk-SK"/>
              </w:rPr>
              <w:t>nebol ku dňu predloženia žiadosti súčasťou existujúcej bioplynovej stanice, ale realizáciou projektu sa stane súčasťou modernizovanej bioplynovej stanice</w:t>
            </w:r>
            <w:r w:rsidRPr="0071366D">
              <w:rPr>
                <w:rFonts w:cstheme="minorHAnsi"/>
                <w:bCs/>
                <w:lang w:val="sk-SK"/>
              </w:rPr>
              <w:t xml:space="preserve"> </w:t>
            </w:r>
          </w:p>
          <w:p w14:paraId="350E34A2" w14:textId="77777777" w:rsidR="00EA48C9" w:rsidRPr="0071366D" w:rsidRDefault="00EA48C9" w:rsidP="008926A3">
            <w:pPr>
              <w:spacing w:before="120" w:after="120"/>
              <w:jc w:val="both"/>
              <w:rPr>
                <w:rFonts w:cs="Arial"/>
                <w:bCs/>
                <w:color w:val="000000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všetky </w:t>
            </w:r>
            <w:r w:rsidRPr="0071366D">
              <w:rPr>
                <w:rFonts w:cstheme="minorHAnsi"/>
                <w:b/>
                <w:lang w:val="sk-SK"/>
              </w:rPr>
              <w:t>dokumenty preukazujúce splnenie povinnosti vysporiadať majetkovo-právne</w:t>
            </w:r>
            <w:r w:rsidRPr="0071366D">
              <w:rPr>
                <w:rFonts w:cstheme="minorHAnsi"/>
                <w:bCs/>
                <w:lang w:val="sk-SK"/>
              </w:rPr>
              <w:t xml:space="preserve"> vzťahy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1"/>
            </w:r>
            <w:r w:rsidRPr="0071366D">
              <w:rPr>
                <w:rFonts w:cstheme="minorHAnsi"/>
                <w:bCs/>
                <w:lang w:val="sk-SK"/>
              </w:rPr>
              <w:t xml:space="preserve"> (v súlade s podmienkami uvedenými v </w:t>
            </w:r>
            <w:hyperlink w:anchor="_Preukazovanie_majetkovo-právnych_vz" w:history="1"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</w:hyperlink>
            <w:r w:rsidRPr="0071366D">
              <w:rPr>
                <w:rFonts w:cstheme="minorHAnsi"/>
                <w:bCs/>
                <w:lang w:val="sk-SK"/>
              </w:rPr>
              <w:t xml:space="preserve">),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 dokumentov musí vyplývať splnenie danej povinnosti najneskôr o</w:t>
            </w:r>
            <w:r w:rsidRPr="0071366D">
              <w:rPr>
                <w:rFonts w:cs="Arial"/>
                <w:bCs/>
                <w:color w:val="000000"/>
                <w:u w:val="single"/>
                <w:lang w:val="sk-SK"/>
              </w:rPr>
              <w:t>d momentu začatia realizácie projektu</w:t>
            </w:r>
            <w:r w:rsidRPr="0071366D">
              <w:rPr>
                <w:rFonts w:cs="Arial"/>
                <w:bCs/>
                <w:color w:val="000000"/>
                <w:lang w:val="sk-SK"/>
              </w:rPr>
              <w:t>, ak so súhlasom Vykonávateľa nedošlo k dočasnému prerušeniu plnenia danej zmluvnej povinnosti</w:t>
            </w:r>
          </w:p>
          <w:p w14:paraId="7D05F600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b/>
                <w:color w:val="00B050"/>
                <w:u w:val="single"/>
                <w:lang w:val="sk-SK"/>
              </w:rPr>
              <w:t>Upozornenie</w:t>
            </w:r>
            <w:r w:rsidRPr="0071366D">
              <w:rPr>
                <w:rFonts w:cs="Arial"/>
                <w:b/>
                <w:color w:val="00B050"/>
                <w:lang w:val="sk-SK"/>
              </w:rPr>
              <w:t xml:space="preserve">: </w:t>
            </w:r>
          </w:p>
          <w:p w14:paraId="68BB6551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FF0000"/>
                <w:lang w:val="sk-SK"/>
              </w:rPr>
            </w:pPr>
            <w:r w:rsidRPr="0071366D">
              <w:rPr>
                <w:rFonts w:cs="Arial"/>
                <w:color w:val="00B050"/>
                <w:lang w:val="sk-SK"/>
              </w:rPr>
              <w:t xml:space="preserve">V súlade s čl. 6, ods. 6.5, písm. d) Zmluvy o PPM platí, že prijímateľ je povinný predložiť vykonávateľovi právoplatné povolenie na realizáciu projektu najneskôr do 24 mesiacov od nadobudnutia účinnosti Zmluvy o PPM. Zároveň ale platí, že žiadateľ preukazuje vysporiadanie majetkovo-právnych vzťahov ku dňu začatia  realizácie projektu. Platí teda, že </w:t>
            </w:r>
            <w:r w:rsidRPr="0071366D">
              <w:rPr>
                <w:rFonts w:cs="Arial"/>
                <w:b/>
                <w:color w:val="00B050"/>
                <w:lang w:val="sk-SK"/>
              </w:rPr>
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</w:r>
            <w:r w:rsidRPr="0071366D">
              <w:rPr>
                <w:rFonts w:cs="Arial"/>
                <w:color w:val="00B050"/>
                <w:lang w:val="sk-SK"/>
              </w:rPr>
              <w:t>, teda predložením dokumentov, z ktorých bude vyplývať jeho vlastnícke alebo iné právo v súlade s ustanoveniami všeobecne záväzných právnych predpisov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12"/>
            </w:r>
            <w:r w:rsidRPr="0071366D">
              <w:rPr>
                <w:rFonts w:cs="Arial"/>
                <w:bCs/>
                <w:color w:val="00B050"/>
                <w:lang w:val="sk-SK"/>
              </w:rPr>
              <w:t>, pričom na predloženú dokumentáciu sa v tomto prípade vzťahujú požiadavky stanovené týmto dokumentom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13"/>
            </w:r>
            <w:r w:rsidRPr="0071366D">
              <w:rPr>
                <w:rFonts w:cs="Arial"/>
                <w:bCs/>
                <w:color w:val="00B050"/>
                <w:lang w:val="sk-SK"/>
              </w:rPr>
              <w:t>.</w:t>
            </w:r>
          </w:p>
        </w:tc>
      </w:tr>
      <w:tr w:rsidR="00EA48C9" w:rsidRPr="0071366D" w14:paraId="47CBAFF5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1E70F30F" w14:textId="06AEF968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so záverečnou monitorovacou správou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projektu</w:t>
            </w:r>
          </w:p>
        </w:tc>
        <w:tc>
          <w:tcPr>
            <w:tcW w:w="6657" w:type="dxa"/>
          </w:tcPr>
          <w:p w14:paraId="6E2949CF" w14:textId="17CFCCB1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príslušné </w:t>
            </w:r>
            <w:r w:rsidRPr="0071366D">
              <w:rPr>
                <w:rFonts w:eastAsia="Calibri" w:cstheme="minorHAnsi"/>
                <w:b/>
                <w:lang w:val="sk-SK"/>
              </w:rPr>
              <w:t>potvrdenie o udržateľnosti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podľa zákona o podpore obnoviteľných zdrojov energie</w:t>
            </w:r>
            <w:r w:rsidRPr="0071366D">
              <w:rPr>
                <w:rStyle w:val="Odkaznapoznmkupodiarou"/>
                <w:rFonts w:eastAsia="Calibri" w:cstheme="minorHAnsi"/>
                <w:bCs/>
                <w:lang w:val="sk-SK"/>
              </w:rPr>
              <w:footnoteReference w:id="14"/>
            </w:r>
          </w:p>
          <w:p w14:paraId="41016F5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6F19B1EC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čestné vyhlásenie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o plánovanej palivovej základni</w:t>
            </w:r>
            <w:r w:rsidRPr="0071366D">
              <w:rPr>
                <w:rStyle w:val="Odkaznapoznmkupodiarou"/>
                <w:rFonts w:eastAsia="Calibri" w:cstheme="minorHAnsi"/>
                <w:b/>
                <w:lang w:val="sk-SK"/>
              </w:rPr>
              <w:footnoteReference w:id="15"/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, ktorej použitie zabezpečí dosiahnutie stanovenej </w:t>
            </w:r>
            <w:r w:rsidRPr="0071366D">
              <w:rPr>
                <w:rFonts w:eastAsia="Calibri" w:cstheme="minorHAnsi"/>
                <w:bCs/>
                <w:u w:val="single"/>
                <w:lang w:val="sk-SK"/>
              </w:rPr>
              <w:t>príslušnej minimálnej úrovne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úspor emisií skleníkových plynov, </w:t>
            </w:r>
            <w:r w:rsidRPr="0071366D">
              <w:rPr>
                <w:rFonts w:cstheme="minorHAnsi"/>
                <w:b/>
                <w:lang w:val="sk-SK"/>
              </w:rPr>
              <w:t xml:space="preserve">a </w:t>
            </w:r>
            <w:r w:rsidRPr="0071366D">
              <w:rPr>
                <w:rFonts w:eastAsia="Calibri" w:cstheme="minorHAnsi"/>
                <w:b/>
                <w:lang w:val="sk-SK"/>
              </w:rPr>
              <w:t>platnú zmluvu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</w:t>
            </w:r>
            <w:r w:rsidRPr="0071366D">
              <w:rPr>
                <w:rFonts w:cstheme="minorHAnsi"/>
                <w:bCs/>
                <w:lang w:val="sk-SK"/>
              </w:rPr>
              <w:t xml:space="preserve">minimálne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mesiacov Doby udržateľnosti Projektu, </w:t>
            </w:r>
            <w:r w:rsidRPr="0071366D">
              <w:rPr>
                <w:rFonts w:eastAsia="Calibri" w:cstheme="minorHAnsi"/>
                <w:b/>
                <w:lang w:val="sk-SK"/>
              </w:rPr>
              <w:t>resp. platnú zmluvu o budúcej zmluve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minimálne 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</w:t>
            </w:r>
            <w:r w:rsidRPr="0071366D">
              <w:rPr>
                <w:rFonts w:cstheme="minorHAnsi"/>
                <w:bCs/>
                <w:lang w:val="sk-SK"/>
              </w:rPr>
              <w:t>acov Doby udržateľnosti Projektu</w:t>
            </w:r>
          </w:p>
        </w:tc>
      </w:tr>
      <w:tr w:rsidR="00EA48C9" w:rsidRPr="0071366D" w14:paraId="3808E3CE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6C2A2258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</w:tc>
        <w:tc>
          <w:tcPr>
            <w:tcW w:w="6657" w:type="dxa"/>
          </w:tcPr>
          <w:p w14:paraId="277469B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plán monitorovania a pohotovostný plán </w:t>
            </w:r>
            <w:r w:rsidRPr="0071366D">
              <w:rPr>
                <w:rFonts w:cstheme="minorHAnsi"/>
                <w:lang w:val="sk-SK"/>
              </w:rPr>
              <w:t>podľa podmienok stanovených vo výzve</w:t>
            </w:r>
          </w:p>
        </w:tc>
      </w:tr>
    </w:tbl>
    <w:p w14:paraId="7C04E4B4" w14:textId="77777777" w:rsidR="0071366D" w:rsidRPr="0071366D" w:rsidRDefault="0071366D" w:rsidP="00EA48C9">
      <w:pPr>
        <w:spacing w:before="120" w:after="120"/>
        <w:jc w:val="both"/>
        <w:rPr>
          <w:color w:val="4472C4" w:themeColor="accent1"/>
          <w:u w:val="single"/>
        </w:rPr>
      </w:pPr>
    </w:p>
    <w:p w14:paraId="62237A71" w14:textId="77777777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01I02-26-V03: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7207C979" w14:textId="77777777" w:rsidTr="008926A3">
        <w:tc>
          <w:tcPr>
            <w:tcW w:w="2405" w:type="dxa"/>
            <w:shd w:val="clear" w:color="auto" w:fill="44546A" w:themeFill="text2"/>
          </w:tcPr>
          <w:p w14:paraId="061D2A41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27EAB3FD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51ACC4C4" w14:textId="77777777" w:rsidTr="008926A3">
        <w:trPr>
          <w:trHeight w:val="1649"/>
        </w:trPr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2FC91B9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highlight w:val="yellow"/>
                <w:lang w:val="sk-SK"/>
              </w:rPr>
            </w:pPr>
          </w:p>
          <w:p w14:paraId="5135758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0AEBBDC7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10DC3212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6A79878C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vyžaduje, </w:t>
            </w:r>
          </w:p>
          <w:p w14:paraId="5351E9BD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0880D66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1F6F151D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6C056D44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273DB04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 (ak relevantné)</w:t>
            </w:r>
          </w:p>
          <w:p w14:paraId="04A08743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manažment sedimentov</w:t>
            </w:r>
            <w:r w:rsidRPr="0071366D">
              <w:rPr>
                <w:rFonts w:cstheme="minorHAnsi"/>
                <w:bCs/>
                <w:lang w:val="sk-SK"/>
              </w:rPr>
              <w:t>: zoznam navrhovaných, resp. uplatňovaných opatrení v závislosti od rozsahu a intenzity procesov zanášania a erózie dna (usmernená sedimentácia, preplachovanie - úprava manipulačného poriadku, relokácia sedimentov – ťažba, odstraňovacie jemných sedimentov, dozásobenie sedimentami /hrubozrnné sedimenty – splaveninami/ oblastí s eróziu pod vodným dielom, atď.),</w:t>
            </w:r>
          </w:p>
          <w:p w14:paraId="1D71C54C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ekologické prietoky</w:t>
            </w:r>
            <w:r w:rsidRPr="0071366D">
              <w:rPr>
                <w:rFonts w:cstheme="minorHAnsi"/>
                <w:bCs/>
                <w:lang w:val="sk-SK"/>
              </w:rPr>
              <w:t>: plán zavedenia, resp. zavedený plán požadovaných minimálnych prevádzaných prietokov podľa typu vodnej elektrárne,</w:t>
            </w:r>
          </w:p>
          <w:p w14:paraId="30AAB1AD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projekt rybovodu</w:t>
            </w:r>
            <w:r w:rsidRPr="0071366D">
              <w:rPr>
                <w:rFonts w:cstheme="minorHAnsi"/>
                <w:bCs/>
                <w:lang w:val="sk-SK"/>
              </w:rPr>
              <w:t>: návrh vhodného, resp. identifikácia existujúceho /typu rybovodu pre danú vodnú elektráreň v súlade s vyhláškou č. 383/2018 Z. z.</w:t>
            </w:r>
          </w:p>
        </w:tc>
      </w:tr>
      <w:tr w:rsidR="00EA48C9" w:rsidRPr="0071366D" w14:paraId="1AAAF71D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389B628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551DCDFC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737411E3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>do 19 mesiacov</w:t>
            </w:r>
          </w:p>
          <w:p w14:paraId="46DF2D65" w14:textId="77777777" w:rsidR="00EA48C9" w:rsidRPr="0071366D" w:rsidRDefault="00EA48C9" w:rsidP="008926A3">
            <w:pPr>
              <w:jc w:val="center"/>
              <w:rPr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7ADD665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</w:tbl>
    <w:p w14:paraId="2BD6C451" w14:textId="77777777" w:rsidR="00EA48C9" w:rsidRPr="0071366D" w:rsidRDefault="00EA48C9" w:rsidP="00EA48C9">
      <w:pPr>
        <w:spacing w:before="120" w:after="120"/>
        <w:jc w:val="both"/>
      </w:pPr>
    </w:p>
    <w:p w14:paraId="51764AFD" w14:textId="1975D890" w:rsidR="00C77C5E" w:rsidRPr="0071366D" w:rsidRDefault="00C77C5E" w:rsidP="00C77C5E">
      <w:pPr>
        <w:pStyle w:val="Odsekzoznamu"/>
        <w:numPr>
          <w:ilvl w:val="0"/>
          <w:numId w:val="5"/>
        </w:numPr>
        <w:jc w:val="both"/>
        <w:rPr>
          <w:ins w:id="0" w:author="Autor"/>
          <w:b/>
          <w:color w:val="8496B0" w:themeColor="text2" w:themeTint="99"/>
        </w:rPr>
      </w:pPr>
      <w:ins w:id="1" w:author="Autor">
        <w:r>
          <w:rPr>
            <w:b/>
            <w:color w:val="8496B0" w:themeColor="text2" w:themeTint="99"/>
          </w:rPr>
          <w:t xml:space="preserve">Výzva č. </w:t>
        </w:r>
        <w:r w:rsidRPr="00C77C5E">
          <w:rPr>
            <w:b/>
            <w:color w:val="8496B0" w:themeColor="text2" w:themeTint="99"/>
          </w:rPr>
          <w:t>01I02-26-V05</w:t>
        </w:r>
      </w:ins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C77C5E" w:rsidRPr="0071366D" w14:paraId="398DE3D4" w14:textId="77777777" w:rsidTr="006D34C7">
        <w:trPr>
          <w:ins w:id="2" w:author="Autor"/>
        </w:trPr>
        <w:tc>
          <w:tcPr>
            <w:tcW w:w="2405" w:type="dxa"/>
            <w:shd w:val="clear" w:color="auto" w:fill="44546A" w:themeFill="text2"/>
          </w:tcPr>
          <w:p w14:paraId="4227A4ED" w14:textId="77777777" w:rsidR="00C77C5E" w:rsidRPr="0071366D" w:rsidRDefault="00C77C5E" w:rsidP="006D34C7">
            <w:pPr>
              <w:spacing w:before="120" w:after="120"/>
              <w:jc w:val="center"/>
              <w:rPr>
                <w:ins w:id="3" w:author="Autor"/>
                <w:b/>
                <w:bCs/>
                <w:color w:val="FFFFFF" w:themeColor="background1"/>
                <w:lang w:val="sk-SK"/>
              </w:rPr>
            </w:pPr>
            <w:ins w:id="4" w:author="Autor">
              <w:r w:rsidRPr="0071366D">
                <w:rPr>
                  <w:b/>
                  <w:bCs/>
                  <w:color w:val="FFFFFF" w:themeColor="background1"/>
                  <w:lang w:val="sk-SK"/>
                </w:rPr>
                <w:t>Moment, ku ktorému je Prijímateľ povinný plniť zmluvný záväzok</w:t>
              </w:r>
            </w:ins>
          </w:p>
        </w:tc>
        <w:tc>
          <w:tcPr>
            <w:tcW w:w="6657" w:type="dxa"/>
            <w:shd w:val="clear" w:color="auto" w:fill="44546A" w:themeFill="text2"/>
          </w:tcPr>
          <w:p w14:paraId="05EEE9D9" w14:textId="77777777" w:rsidR="00C77C5E" w:rsidRPr="0071366D" w:rsidRDefault="00C77C5E" w:rsidP="006D34C7">
            <w:pPr>
              <w:spacing w:before="240" w:after="120"/>
              <w:jc w:val="center"/>
              <w:rPr>
                <w:ins w:id="5" w:author="Autor"/>
                <w:b/>
                <w:bCs/>
                <w:color w:val="FFFFFF" w:themeColor="background1"/>
                <w:lang w:val="sk-SK"/>
              </w:rPr>
            </w:pPr>
            <w:ins w:id="6" w:author="Autor">
              <w:r w:rsidRPr="0071366D">
                <w:rPr>
                  <w:b/>
                  <w:bCs/>
                  <w:color w:val="FFFFFF" w:themeColor="background1"/>
                  <w:lang w:val="sk-SK"/>
                </w:rPr>
                <w:t>Povinnosť vyplývajúca zo zmluvného záväzku</w:t>
              </w:r>
            </w:ins>
          </w:p>
        </w:tc>
      </w:tr>
      <w:tr w:rsidR="00C77C5E" w:rsidRPr="0071366D" w14:paraId="1C06B386" w14:textId="77777777" w:rsidTr="00C77C5E">
        <w:trPr>
          <w:trHeight w:val="760"/>
          <w:ins w:id="7" w:author="Autor"/>
        </w:trPr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136A061F" w14:textId="77777777" w:rsidR="00C77C5E" w:rsidRPr="0071366D" w:rsidRDefault="00C77C5E" w:rsidP="00C77C5E">
            <w:pPr>
              <w:jc w:val="center"/>
              <w:rPr>
                <w:ins w:id="8" w:author="Autor"/>
                <w:rFonts w:eastAsia="Calibri" w:cstheme="minorHAnsi"/>
                <w:bCs/>
                <w:color w:val="4472C4" w:themeColor="accent1"/>
                <w:highlight w:val="yellow"/>
                <w:lang w:val="sk-SK"/>
              </w:rPr>
            </w:pPr>
            <w:bookmarkStart w:id="9" w:name="_GoBack"/>
            <w:bookmarkEnd w:id="9"/>
          </w:p>
          <w:p w14:paraId="65799F63" w14:textId="77777777" w:rsidR="00C77C5E" w:rsidRPr="0071366D" w:rsidRDefault="00C77C5E" w:rsidP="00C77C5E">
            <w:pPr>
              <w:jc w:val="center"/>
              <w:rPr>
                <w:ins w:id="10" w:author="Autor"/>
                <w:rFonts w:eastAsia="Calibri" w:cstheme="minorHAnsi"/>
                <w:bCs/>
                <w:color w:val="4472C4" w:themeColor="accent1"/>
                <w:lang w:val="sk-SK"/>
              </w:rPr>
            </w:pPr>
            <w:ins w:id="11" w:author="Autor">
              <w:r w:rsidRPr="0071366D">
                <w:rPr>
                  <w:rFonts w:eastAsia="Calibri" w:cstheme="minorHAnsi"/>
                  <w:bCs/>
                  <w:color w:val="4472C4" w:themeColor="accent1"/>
                  <w:lang w:val="sk-SK"/>
                </w:rPr>
                <w:t xml:space="preserve">najneskôr </w:t>
              </w:r>
            </w:ins>
          </w:p>
          <w:p w14:paraId="05E487CA" w14:textId="7B14869E" w:rsidR="00C77C5E" w:rsidRPr="0071366D" w:rsidRDefault="00C77C5E" w:rsidP="00C77C5E">
            <w:pPr>
              <w:jc w:val="center"/>
              <w:rPr>
                <w:ins w:id="12" w:author="Autor"/>
                <w:rFonts w:eastAsia="Calibri" w:cstheme="minorHAnsi"/>
                <w:bCs/>
                <w:color w:val="4472C4" w:themeColor="accent1"/>
                <w:lang w:val="sk-SK"/>
              </w:rPr>
            </w:pPr>
            <w:ins w:id="13" w:author="Autor">
              <w:r>
                <w:rPr>
                  <w:rFonts w:eastAsia="Calibri" w:cstheme="minorHAnsi"/>
                  <w:b/>
                  <w:color w:val="4472C4" w:themeColor="accent1"/>
                  <w:lang w:val="sk-SK"/>
                </w:rPr>
                <w:t>do 3</w:t>
              </w:r>
              <w:r w:rsidRPr="0071366D">
                <w:rPr>
                  <w:rFonts w:eastAsia="Calibri" w:cstheme="minorHAnsi"/>
                  <w:b/>
                  <w:color w:val="4472C4" w:themeColor="accent1"/>
                  <w:lang w:val="sk-SK"/>
                </w:rPr>
                <w:t xml:space="preserve"> mesiacov</w:t>
              </w:r>
              <w:r w:rsidRPr="0071366D">
                <w:rPr>
                  <w:rFonts w:eastAsia="Calibri" w:cstheme="minorHAnsi"/>
                  <w:bCs/>
                  <w:color w:val="4472C4" w:themeColor="accent1"/>
                  <w:lang w:val="sk-SK"/>
                </w:rPr>
                <w:t xml:space="preserve"> </w:t>
              </w:r>
            </w:ins>
          </w:p>
          <w:p w14:paraId="2B39F64C" w14:textId="77777777" w:rsidR="00C77C5E" w:rsidRPr="0071366D" w:rsidRDefault="00C77C5E" w:rsidP="00C77C5E">
            <w:pPr>
              <w:jc w:val="center"/>
              <w:rPr>
                <w:ins w:id="14" w:author="Autor"/>
                <w:rFonts w:cstheme="minorHAnsi"/>
                <w:color w:val="4472C4" w:themeColor="accent1"/>
                <w:highlight w:val="yellow"/>
                <w:lang w:val="sk-SK"/>
              </w:rPr>
            </w:pPr>
            <w:ins w:id="15" w:author="Autor">
              <w:r w:rsidRPr="0071366D">
                <w:rPr>
                  <w:rFonts w:eastAsia="Calibri" w:cstheme="minorHAnsi"/>
                  <w:bCs/>
                  <w:color w:val="4472C4" w:themeColor="accent1"/>
                  <w:lang w:val="sk-SK"/>
                </w:rPr>
                <w:t>od nadobudnutia účinnosti Zmluvy o PPM</w:t>
              </w:r>
            </w:ins>
          </w:p>
        </w:tc>
        <w:tc>
          <w:tcPr>
            <w:tcW w:w="6657" w:type="dxa"/>
          </w:tcPr>
          <w:p w14:paraId="2AB27A33" w14:textId="24084F2F" w:rsidR="00C77C5E" w:rsidRPr="0071366D" w:rsidRDefault="00C77C5E" w:rsidP="00C77C5E">
            <w:pPr>
              <w:spacing w:before="120" w:after="120"/>
              <w:jc w:val="both"/>
              <w:rPr>
                <w:ins w:id="16" w:author="Autor"/>
                <w:rFonts w:cstheme="minorHAnsi"/>
                <w:highlight w:val="yellow"/>
                <w:lang w:val="sk-SK"/>
              </w:rPr>
            </w:pPr>
            <w:ins w:id="17" w:author="Autor">
              <w:r w:rsidRPr="0071366D">
                <w:rPr>
                  <w:rFonts w:cstheme="minorHAnsi"/>
                  <w:b/>
                  <w:lang w:val="sk-SK"/>
                </w:rPr>
                <w:t>predložiť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V</w:t>
              </w:r>
              <w:r w:rsidRPr="0071366D">
                <w:rPr>
                  <w:rFonts w:cstheme="minorHAnsi"/>
                  <w:lang w:val="sk-SK"/>
                </w:rPr>
                <w:t>ykonávateľovi</w:t>
              </w:r>
              <w:r w:rsidRPr="0071366D">
                <w:rPr>
                  <w:rFonts w:cstheme="minorHAnsi"/>
                  <w:b/>
                  <w:bCs/>
                  <w:lang w:val="sk-SK"/>
                </w:rPr>
                <w:t xml:space="preserve"> </w:t>
              </w:r>
              <w:r w:rsidRPr="0071366D">
                <w:rPr>
                  <w:rFonts w:cstheme="minorHAnsi"/>
                  <w:b/>
                  <w:lang w:val="sk-SK"/>
                </w:rPr>
                <w:t>harmonogram plnenia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podmienok uvedených </w:t>
              </w:r>
              <w:r>
                <w:rPr>
                  <w:rFonts w:cstheme="minorHAnsi"/>
                  <w:bCs/>
                  <w:lang w:val="sk-SK"/>
                </w:rPr>
                <w:t>v ustanoveniach Čl. 6 odseku 6.5</w:t>
              </w:r>
              <w:r w:rsidRPr="0071366D">
                <w:rPr>
                  <w:rFonts w:cstheme="minorHAnsi"/>
                  <w:bCs/>
                  <w:lang w:val="sk-SK"/>
                </w:rPr>
                <w:t>. Zmluvy o PPM</w:t>
              </w:r>
            </w:ins>
          </w:p>
        </w:tc>
      </w:tr>
      <w:tr w:rsidR="00C77C5E" w:rsidRPr="0071366D" w14:paraId="006AC5F7" w14:textId="77777777" w:rsidTr="006D34C7">
        <w:trPr>
          <w:ins w:id="18" w:author="Autor"/>
        </w:trPr>
        <w:tc>
          <w:tcPr>
            <w:tcW w:w="2405" w:type="dxa"/>
            <w:vMerge/>
            <w:shd w:val="clear" w:color="auto" w:fill="D9D9D9" w:themeFill="background1" w:themeFillShade="D9"/>
          </w:tcPr>
          <w:p w14:paraId="4821C99C" w14:textId="77777777" w:rsidR="00C77C5E" w:rsidRPr="0071366D" w:rsidRDefault="00C77C5E" w:rsidP="00C77C5E">
            <w:pPr>
              <w:spacing w:before="120" w:after="120"/>
              <w:jc w:val="both"/>
              <w:rPr>
                <w:ins w:id="19" w:author="Autor"/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6CC9450C" w14:textId="14478858" w:rsidR="00C77C5E" w:rsidRPr="00C77C5E" w:rsidRDefault="00D22F58" w:rsidP="0014662D">
            <w:pPr>
              <w:tabs>
                <w:tab w:val="left" w:pos="993"/>
              </w:tabs>
              <w:jc w:val="both"/>
              <w:rPr>
                <w:ins w:id="20" w:author="Autor"/>
                <w:rFonts w:cstheme="minorHAnsi"/>
                <w:bCs/>
                <w:lang w:val="sk-SK"/>
              </w:rPr>
            </w:pPr>
            <w:ins w:id="21" w:author="Autor">
              <w:r w:rsidRPr="0014662D">
                <w:rPr>
                  <w:rFonts w:eastAsia="Calibri" w:cstheme="minorHAnsi"/>
                  <w:b/>
                  <w:lang w:val="sk-SK"/>
                </w:rPr>
                <w:t>mať vydané</w:t>
              </w:r>
              <w:r w:rsidRPr="00C77C5E">
                <w:rPr>
                  <w:rFonts w:eastAsia="Calibri" w:cstheme="minorHAnsi"/>
                  <w:bCs/>
                  <w:lang w:val="sk-SK"/>
                </w:rPr>
                <w:t xml:space="preserve"> </w:t>
              </w:r>
              <w:r w:rsidR="00C77C5E" w:rsidRPr="00C77C5E">
                <w:rPr>
                  <w:rFonts w:eastAsia="Calibri" w:cstheme="minorHAnsi"/>
                  <w:b/>
                  <w:lang w:val="sk-SK"/>
                </w:rPr>
                <w:t>osvedčenie o výstavbe</w:t>
              </w:r>
              <w:r w:rsidR="00C77C5E" w:rsidRPr="00C77C5E">
                <w:rPr>
                  <w:rFonts w:cstheme="minorHAnsi"/>
                  <w:b/>
                  <w:lang w:val="sk-SK"/>
                </w:rPr>
                <w:t xml:space="preserve"> </w:t>
              </w:r>
              <w:r w:rsidR="00C77C5E" w:rsidRPr="00C77C5E">
                <w:rPr>
                  <w:rFonts w:eastAsia="Calibri" w:cstheme="minorHAnsi"/>
                  <w:b/>
                  <w:lang w:val="sk-SK"/>
                </w:rPr>
                <w:t>energetického zariadenia</w:t>
              </w:r>
              <w:r w:rsidR="00C77C5E" w:rsidRPr="00C77C5E">
                <w:rPr>
                  <w:rFonts w:eastAsia="Calibri" w:cstheme="minorHAnsi"/>
                  <w:bCs/>
                  <w:lang w:val="sk-SK"/>
                </w:rPr>
                <w:t xml:space="preserve">, </w:t>
              </w:r>
              <w:r w:rsidR="00C77C5E" w:rsidRPr="00C77C5E">
                <w:rPr>
                  <w:iCs/>
                  <w:lang w:val="sk-SK"/>
                </w:rPr>
                <w:t xml:space="preserve">ak sa </w:t>
              </w:r>
              <w:r w:rsidR="00C77C5E" w:rsidRPr="00C77C5E">
                <w:rPr>
                  <w:rFonts w:eastAsia="Calibri" w:cstheme="minorHAnsi"/>
                  <w:bCs/>
                  <w:lang w:val="sk-SK"/>
                </w:rPr>
                <w:t>vyžaduje v zmysle všeobecne záväzných právnych predpisov</w:t>
              </w:r>
            </w:ins>
          </w:p>
        </w:tc>
      </w:tr>
      <w:tr w:rsidR="00C77C5E" w:rsidRPr="0071366D" w14:paraId="2862CF81" w14:textId="77777777" w:rsidTr="006D34C7">
        <w:trPr>
          <w:ins w:id="22" w:author="Autor"/>
        </w:trPr>
        <w:tc>
          <w:tcPr>
            <w:tcW w:w="2405" w:type="dxa"/>
            <w:shd w:val="clear" w:color="auto" w:fill="D9D9D9" w:themeFill="background1" w:themeFillShade="D9"/>
          </w:tcPr>
          <w:p w14:paraId="5FA6F450" w14:textId="77777777" w:rsidR="00C77C5E" w:rsidRPr="0071366D" w:rsidRDefault="00C77C5E" w:rsidP="00C77C5E">
            <w:pPr>
              <w:jc w:val="center"/>
              <w:rPr>
                <w:ins w:id="23" w:author="Autor"/>
                <w:rFonts w:eastAsia="Calibri" w:cstheme="minorHAnsi"/>
                <w:bCs/>
                <w:color w:val="4472C4" w:themeColor="accent1"/>
                <w:lang w:val="sk-SK"/>
              </w:rPr>
            </w:pPr>
            <w:ins w:id="24" w:author="Autor">
              <w:r w:rsidRPr="0071366D">
                <w:rPr>
                  <w:rFonts w:eastAsia="Calibri" w:cstheme="minorHAnsi"/>
                  <w:bCs/>
                  <w:color w:val="4472C4" w:themeColor="accent1"/>
                  <w:lang w:val="sk-SK"/>
                </w:rPr>
                <w:t xml:space="preserve">najneskôr </w:t>
              </w:r>
            </w:ins>
          </w:p>
          <w:p w14:paraId="5F2E927B" w14:textId="7954F71C" w:rsidR="00C77C5E" w:rsidRPr="0071366D" w:rsidRDefault="00C77C5E" w:rsidP="00C77C5E">
            <w:pPr>
              <w:jc w:val="center"/>
              <w:rPr>
                <w:ins w:id="25" w:author="Autor"/>
                <w:rFonts w:cstheme="minorHAnsi"/>
                <w:color w:val="4472C4" w:themeColor="accent1"/>
                <w:highlight w:val="yellow"/>
              </w:rPr>
            </w:pPr>
            <w:ins w:id="26" w:author="Autor">
              <w:r w:rsidRPr="0071366D">
                <w:rPr>
                  <w:rFonts w:eastAsia="Calibri" w:cstheme="minorHAnsi"/>
                  <w:b/>
                  <w:color w:val="4472C4" w:themeColor="accent1"/>
                  <w:lang w:val="sk-SK"/>
                </w:rPr>
                <w:t>do 6 mesiacov</w:t>
              </w:r>
              <w:r w:rsidRPr="0071366D">
                <w:rPr>
                  <w:rFonts w:eastAsia="Calibri" w:cstheme="minorHAnsi"/>
                  <w:bCs/>
                  <w:color w:val="4472C4" w:themeColor="accent1"/>
                  <w:lang w:val="sk-SK"/>
                </w:rPr>
                <w:t xml:space="preserve"> od</w:t>
              </w:r>
              <w:r>
                <w:rPr>
                  <w:rFonts w:eastAsia="Calibri" w:cstheme="minorHAnsi"/>
                  <w:bCs/>
                  <w:color w:val="4472C4" w:themeColor="accent1"/>
                  <w:lang w:val="sk-SK"/>
                </w:rPr>
                <w:t xml:space="preserve"> </w:t>
              </w:r>
              <w:r w:rsidRPr="0071366D">
                <w:rPr>
                  <w:rFonts w:eastAsia="Calibri" w:cstheme="minorHAnsi"/>
                  <w:bCs/>
                  <w:color w:val="4472C4" w:themeColor="accent1"/>
                  <w:lang w:val="sk-SK"/>
                </w:rPr>
                <w:t>nadobudnutia účinnosti Zmluvy o PPM</w:t>
              </w:r>
            </w:ins>
          </w:p>
        </w:tc>
        <w:tc>
          <w:tcPr>
            <w:tcW w:w="6657" w:type="dxa"/>
          </w:tcPr>
          <w:p w14:paraId="4EAFB962" w14:textId="337E2B70" w:rsidR="00C77C5E" w:rsidRPr="0071366D" w:rsidRDefault="00C77C5E" w:rsidP="00C77C5E">
            <w:pPr>
              <w:tabs>
                <w:tab w:val="left" w:pos="993"/>
              </w:tabs>
              <w:jc w:val="both"/>
              <w:rPr>
                <w:ins w:id="27" w:author="Autor"/>
                <w:rFonts w:cstheme="minorHAnsi"/>
                <w:bCs/>
                <w:lang w:val="sk-SK"/>
              </w:rPr>
            </w:pPr>
            <w:ins w:id="28" w:author="Autor">
              <w:r w:rsidRPr="0071366D">
                <w:rPr>
                  <w:rFonts w:cstheme="minorHAnsi"/>
                  <w:b/>
                  <w:lang w:val="sk-SK"/>
                </w:rPr>
                <w:t>preukázať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Vykonávateľovi </w:t>
              </w:r>
              <w:r w:rsidRPr="0071366D">
                <w:rPr>
                  <w:rFonts w:cstheme="minorHAnsi"/>
                  <w:b/>
                  <w:lang w:val="sk-SK"/>
                </w:rPr>
                <w:t>predloženie zámeru navrhovanej činnosti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realizácie projektu príslušnému orgánu </w:t>
              </w:r>
              <w:r w:rsidRPr="0071366D">
                <w:rPr>
                  <w:rFonts w:cstheme="minorHAnsi"/>
                  <w:b/>
                  <w:lang w:val="sk-SK"/>
                </w:rPr>
                <w:t>na posúdenie vplyvov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podľa zákona o posudzovaní vplyvov</w:t>
              </w:r>
              <w:r w:rsidRPr="0071366D">
                <w:rPr>
                  <w:rStyle w:val="Odkaznapoznmkupodiarou"/>
                  <w:rFonts w:cstheme="minorHAnsi"/>
                  <w:bCs/>
                  <w:lang w:val="sk-SK"/>
                </w:rPr>
                <w:footnoteReference w:id="16"/>
              </w:r>
              <w:r>
                <w:rPr>
                  <w:rFonts w:cstheme="minorHAnsi"/>
                  <w:bCs/>
                  <w:lang w:val="sk-SK"/>
                </w:rPr>
                <w:t xml:space="preserve"> </w:t>
              </w:r>
              <w:r w:rsidRPr="00C77C5E">
                <w:rPr>
                  <w:rFonts w:cstheme="minorHAnsi"/>
                  <w:bCs/>
                  <w:lang w:val="sk-SK"/>
                </w:rPr>
                <w:t>a/alebo zákona o integrovanej prevencii</w:t>
              </w:r>
              <w:r>
                <w:rPr>
                  <w:rStyle w:val="Odkaznapoznmkupodiarou"/>
                  <w:rFonts w:cstheme="minorHAnsi"/>
                  <w:bCs/>
                  <w:lang w:val="sk-SK"/>
                </w:rPr>
                <w:footnoteReference w:id="17"/>
              </w:r>
              <w:r w:rsidRPr="0071366D">
                <w:rPr>
                  <w:rFonts w:cstheme="minorHAnsi"/>
                  <w:bCs/>
                  <w:lang w:val="sk-SK"/>
                </w:rPr>
                <w:t xml:space="preserve">, ak sa posúdenie navrhovanej činnosti realizácie projektu podľa zákona o posudzovaní vplyvov vyžaduje, </w:t>
              </w:r>
            </w:ins>
          </w:p>
          <w:p w14:paraId="4667C1D0" w14:textId="77777777" w:rsidR="00C77C5E" w:rsidRPr="0071366D" w:rsidRDefault="00C77C5E" w:rsidP="00C77C5E">
            <w:pPr>
              <w:tabs>
                <w:tab w:val="left" w:pos="993"/>
              </w:tabs>
              <w:jc w:val="both"/>
              <w:rPr>
                <w:ins w:id="32" w:author="Autor"/>
                <w:rFonts w:cstheme="minorHAnsi"/>
                <w:b/>
                <w:lang w:val="sk-SK"/>
              </w:rPr>
            </w:pPr>
            <w:ins w:id="33" w:author="Autor">
              <w:r w:rsidRPr="0071366D">
                <w:rPr>
                  <w:rFonts w:cstheme="minorHAnsi"/>
                  <w:b/>
                  <w:lang w:val="sk-SK"/>
                </w:rPr>
                <w:t>alebo</w:t>
              </w:r>
            </w:ins>
          </w:p>
          <w:p w14:paraId="18B6658F" w14:textId="74B7F6D5" w:rsidR="00C77C5E" w:rsidRPr="0071366D" w:rsidRDefault="00C77C5E" w:rsidP="00FE32E1">
            <w:pPr>
              <w:tabs>
                <w:tab w:val="left" w:pos="993"/>
              </w:tabs>
              <w:jc w:val="both"/>
              <w:rPr>
                <w:ins w:id="34" w:author="Autor"/>
                <w:rFonts w:cstheme="minorHAnsi"/>
                <w:b/>
              </w:rPr>
            </w:pPr>
            <w:ins w:id="35" w:author="Autor">
              <w:r w:rsidRPr="0071366D">
                <w:rPr>
                  <w:rFonts w:cstheme="minorHAnsi"/>
                  <w:b/>
                  <w:lang w:val="sk-SK"/>
                </w:rPr>
                <w:t>predložiť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Vykonávateľovi </w:t>
              </w:r>
              <w:r w:rsidRPr="0071366D">
                <w:rPr>
                  <w:rFonts w:cstheme="minorHAnsi"/>
                  <w:b/>
                  <w:lang w:val="sk-SK"/>
                </w:rPr>
                <w:t>doklad preukazujúci, že realizácia projektu nepodlieha posudzovaniu vplyvov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podľa zákona o posudzovaní vplyvov, ak sa posúdenie navrhovanej činnosti Realizácie Projektu podľa zákona o posudzovaní vplyvov nevyžaduje</w:t>
              </w:r>
            </w:ins>
          </w:p>
        </w:tc>
      </w:tr>
      <w:tr w:rsidR="00C77C5E" w:rsidRPr="0071366D" w14:paraId="533AF09D" w14:textId="77777777" w:rsidTr="006D34C7">
        <w:trPr>
          <w:ins w:id="36" w:author="Autor"/>
        </w:trPr>
        <w:tc>
          <w:tcPr>
            <w:tcW w:w="2405" w:type="dxa"/>
            <w:shd w:val="clear" w:color="auto" w:fill="D9D9D9" w:themeFill="background1" w:themeFillShade="D9"/>
          </w:tcPr>
          <w:p w14:paraId="1B3937B9" w14:textId="77777777" w:rsidR="00C77C5E" w:rsidRPr="0071366D" w:rsidRDefault="00C77C5E" w:rsidP="006D34C7">
            <w:pPr>
              <w:jc w:val="center"/>
              <w:rPr>
                <w:ins w:id="37" w:author="Autor"/>
                <w:color w:val="4472C4" w:themeColor="accent1"/>
                <w:lang w:val="sk-SK"/>
              </w:rPr>
            </w:pPr>
          </w:p>
          <w:p w14:paraId="7D1B8760" w14:textId="77777777" w:rsidR="00C77C5E" w:rsidRPr="0071366D" w:rsidRDefault="00C77C5E" w:rsidP="006D34C7">
            <w:pPr>
              <w:jc w:val="center"/>
              <w:rPr>
                <w:ins w:id="38" w:author="Autor"/>
                <w:color w:val="4472C4" w:themeColor="accent1"/>
                <w:lang w:val="sk-SK"/>
              </w:rPr>
            </w:pPr>
            <w:ins w:id="39" w:author="Autor">
              <w:r w:rsidRPr="0071366D">
                <w:rPr>
                  <w:color w:val="4472C4" w:themeColor="accent1"/>
                  <w:lang w:val="sk-SK"/>
                </w:rPr>
                <w:t>najneskôr</w:t>
              </w:r>
            </w:ins>
          </w:p>
          <w:p w14:paraId="24256B0B" w14:textId="77777777" w:rsidR="00C77C5E" w:rsidRPr="0071366D" w:rsidRDefault="00C77C5E" w:rsidP="006D34C7">
            <w:pPr>
              <w:jc w:val="center"/>
              <w:rPr>
                <w:ins w:id="40" w:author="Autor"/>
                <w:b/>
                <w:bCs/>
                <w:color w:val="4472C4" w:themeColor="accent1"/>
                <w:lang w:val="sk-SK"/>
              </w:rPr>
            </w:pPr>
            <w:ins w:id="41" w:author="Autor">
              <w:r w:rsidRPr="0071366D">
                <w:rPr>
                  <w:b/>
                  <w:bCs/>
                  <w:color w:val="4472C4" w:themeColor="accent1"/>
                  <w:lang w:val="sk-SK"/>
                </w:rPr>
                <w:t>do 19 mesiacov</w:t>
              </w:r>
            </w:ins>
          </w:p>
          <w:p w14:paraId="4A885C4A" w14:textId="77777777" w:rsidR="00C77C5E" w:rsidRPr="0071366D" w:rsidRDefault="00C77C5E" w:rsidP="006D34C7">
            <w:pPr>
              <w:jc w:val="center"/>
              <w:rPr>
                <w:ins w:id="42" w:author="Autor"/>
                <w:lang w:val="sk-SK"/>
              </w:rPr>
            </w:pPr>
            <w:ins w:id="43" w:author="Autor">
              <w:r w:rsidRPr="0071366D">
                <w:rPr>
                  <w:color w:val="4472C4" w:themeColor="accent1"/>
                  <w:lang w:val="sk-SK"/>
                </w:rPr>
                <w:t>od nadobudnutia účinnosti Zmluvy o PPM</w:t>
              </w:r>
            </w:ins>
          </w:p>
        </w:tc>
        <w:tc>
          <w:tcPr>
            <w:tcW w:w="6657" w:type="dxa"/>
          </w:tcPr>
          <w:p w14:paraId="6C494DCF" w14:textId="6847BCDF" w:rsidR="00C77C5E" w:rsidRPr="0071366D" w:rsidRDefault="00C77C5E" w:rsidP="006D34C7">
            <w:pPr>
              <w:spacing w:before="120" w:after="120"/>
              <w:jc w:val="both"/>
              <w:rPr>
                <w:ins w:id="44" w:author="Autor"/>
                <w:rFonts w:cstheme="minorHAnsi"/>
                <w:lang w:val="sk-SK"/>
              </w:rPr>
            </w:pPr>
            <w:ins w:id="45" w:author="Autor">
              <w:r w:rsidRPr="0071366D">
                <w:rPr>
                  <w:rFonts w:cstheme="minorHAnsi"/>
                  <w:b/>
                  <w:lang w:val="sk-SK"/>
                </w:rPr>
                <w:t xml:space="preserve">predložiť 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Vykonávateľovi </w:t>
              </w:r>
              <w:r w:rsidRPr="0071366D">
                <w:rPr>
                  <w:rFonts w:cstheme="minorHAnsi"/>
                  <w:b/>
                  <w:lang w:val="sk-SK"/>
                </w:rPr>
                <w:t>výstup príslušného orgánu z posudzovania vplyvov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navrhovanej činnosti realizácie projektu podľa zákona o posudzovaní vplyvov</w:t>
              </w:r>
              <w:r w:rsidR="002A3C77">
                <w:rPr>
                  <w:rFonts w:cstheme="minorHAnsi"/>
                  <w:bCs/>
                  <w:lang w:val="sk-SK"/>
                </w:rPr>
                <w:t xml:space="preserve"> </w:t>
              </w:r>
              <w:r w:rsidR="002A3C77" w:rsidRPr="00C77C5E">
                <w:rPr>
                  <w:rFonts w:cstheme="minorHAnsi"/>
                  <w:bCs/>
                  <w:lang w:val="sk-SK"/>
                </w:rPr>
                <w:t>a/alebo zákona o integrovanej prevencii</w:t>
              </w:r>
              <w:r w:rsidRPr="0071366D">
                <w:rPr>
                  <w:rFonts w:cstheme="minorHAnsi"/>
                  <w:bCs/>
                  <w:lang w:val="sk-SK"/>
                </w:rPr>
                <w:t>, ak sa posúdenie navrhovanej činnosti realizácie projektu vyžaduje podľa zákona o posudzovaní vplyvov</w:t>
              </w:r>
              <w:r w:rsidR="002A3C77">
                <w:rPr>
                  <w:rFonts w:cstheme="minorHAnsi"/>
                  <w:bCs/>
                  <w:lang w:val="sk-SK"/>
                </w:rPr>
                <w:t xml:space="preserve"> </w:t>
              </w:r>
              <w:r w:rsidR="002A3C77" w:rsidRPr="00C77C5E">
                <w:rPr>
                  <w:rFonts w:cstheme="minorHAnsi"/>
                  <w:bCs/>
                  <w:lang w:val="sk-SK"/>
                </w:rPr>
                <w:t>a/alebo zákona o integrovanej prevencii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, pričom </w:t>
              </w:r>
              <w:r w:rsidRPr="0071366D">
                <w:rPr>
                  <w:rFonts w:cstheme="minorHAnsi"/>
                  <w:bCs/>
                  <w:u w:val="single"/>
                  <w:lang w:val="sk-SK"/>
                </w:rPr>
                <w:t>z výstupu príslušného orgánu musí vyplývať, že p</w:t>
              </w:r>
              <w:r w:rsidRPr="0071366D">
                <w:rPr>
                  <w:rFonts w:eastAsia="Arial Unicode MS" w:cstheme="minorHAnsi"/>
                  <w:bCs/>
                  <w:u w:val="single"/>
                  <w:lang w:val="sk-SK"/>
                </w:rPr>
                <w:t>rojekt je z hľadiska navrhovanej činnosti v súlade s požiadavkami</w:t>
              </w:r>
              <w:r w:rsidRPr="0071366D">
                <w:rPr>
                  <w:rFonts w:eastAsia="Arial Unicode MS" w:cstheme="minorHAnsi"/>
                  <w:lang w:val="sk-SK"/>
                </w:rPr>
                <w:t xml:space="preserve"> v oblasti posudzovania vplyvov podľa zákona o posudzovaní vplyvov</w:t>
              </w:r>
              <w:r w:rsidR="002A3C77">
                <w:rPr>
                  <w:rFonts w:eastAsia="Arial Unicode MS" w:cstheme="minorHAnsi"/>
                  <w:lang w:val="sk-SK"/>
                </w:rPr>
                <w:t xml:space="preserve"> </w:t>
              </w:r>
              <w:r w:rsidR="002A3C77" w:rsidRPr="00C77C5E">
                <w:rPr>
                  <w:rFonts w:cstheme="minorHAnsi"/>
                  <w:bCs/>
                  <w:lang w:val="sk-SK"/>
                </w:rPr>
                <w:t>a/alebo zákona o integrovanej prevencii</w:t>
              </w:r>
            </w:ins>
          </w:p>
        </w:tc>
      </w:tr>
      <w:tr w:rsidR="002A3C77" w:rsidRPr="0071366D" w14:paraId="3AFFDFFA" w14:textId="77777777" w:rsidTr="006D34C7">
        <w:trPr>
          <w:ins w:id="46" w:author="Autor"/>
        </w:trPr>
        <w:tc>
          <w:tcPr>
            <w:tcW w:w="2405" w:type="dxa"/>
            <w:shd w:val="clear" w:color="auto" w:fill="D9D9D9" w:themeFill="background1" w:themeFillShade="D9"/>
          </w:tcPr>
          <w:p w14:paraId="49A051D5" w14:textId="45C60DBC" w:rsidR="002A3C77" w:rsidRPr="0071366D" w:rsidRDefault="002A3C77" w:rsidP="002A3C77">
            <w:pPr>
              <w:jc w:val="center"/>
              <w:rPr>
                <w:ins w:id="47" w:author="Autor"/>
                <w:color w:val="4472C4" w:themeColor="accent1"/>
                <w:lang w:val="sk-SK"/>
              </w:rPr>
            </w:pPr>
            <w:ins w:id="48" w:author="Autor">
              <w:r>
                <w:rPr>
                  <w:color w:val="4472C4" w:themeColor="accent1"/>
                  <w:lang w:val="sk-SK"/>
                </w:rPr>
                <w:t>n</w:t>
              </w:r>
              <w:r w:rsidRPr="0071366D">
                <w:rPr>
                  <w:color w:val="4472C4" w:themeColor="accent1"/>
                  <w:lang w:val="sk-SK"/>
                </w:rPr>
                <w:t>ajneskôr</w:t>
              </w:r>
            </w:ins>
          </w:p>
          <w:p w14:paraId="26702EA0" w14:textId="77777777" w:rsidR="002A3C77" w:rsidRPr="0071366D" w:rsidRDefault="002A3C77" w:rsidP="002A3C77">
            <w:pPr>
              <w:jc w:val="center"/>
              <w:rPr>
                <w:ins w:id="49" w:author="Autor"/>
                <w:b/>
                <w:bCs/>
                <w:color w:val="4472C4" w:themeColor="accent1"/>
                <w:lang w:val="sk-SK"/>
              </w:rPr>
            </w:pPr>
            <w:ins w:id="50" w:author="Autor">
              <w:r w:rsidRPr="0071366D">
                <w:rPr>
                  <w:b/>
                  <w:bCs/>
                  <w:color w:val="4472C4" w:themeColor="accent1"/>
                  <w:lang w:val="sk-SK"/>
                </w:rPr>
                <w:t xml:space="preserve">do 24 mesiacov </w:t>
              </w:r>
            </w:ins>
          </w:p>
          <w:p w14:paraId="4C47B586" w14:textId="38B96639" w:rsidR="002A3C77" w:rsidRPr="0071366D" w:rsidRDefault="002A3C77" w:rsidP="002A3C77">
            <w:pPr>
              <w:jc w:val="center"/>
              <w:rPr>
                <w:ins w:id="51" w:author="Autor"/>
                <w:color w:val="4472C4" w:themeColor="accent1"/>
              </w:rPr>
            </w:pPr>
            <w:ins w:id="52" w:author="Autor">
              <w:r w:rsidRPr="0071366D">
                <w:rPr>
                  <w:color w:val="4472C4" w:themeColor="accent1"/>
                  <w:lang w:val="sk-SK"/>
                </w:rPr>
                <w:t>od nadobudnutia účinnosti Zmluvy o PPM</w:t>
              </w:r>
            </w:ins>
          </w:p>
        </w:tc>
        <w:tc>
          <w:tcPr>
            <w:tcW w:w="6657" w:type="dxa"/>
          </w:tcPr>
          <w:p w14:paraId="760BBA88" w14:textId="3B937817" w:rsidR="002A3C77" w:rsidRPr="0071366D" w:rsidRDefault="002A3C77" w:rsidP="002A3C77">
            <w:pPr>
              <w:spacing w:before="120" w:after="120"/>
              <w:jc w:val="both"/>
              <w:rPr>
                <w:ins w:id="53" w:author="Autor"/>
                <w:rFonts w:cstheme="minorHAnsi"/>
                <w:b/>
              </w:rPr>
            </w:pPr>
            <w:ins w:id="54" w:author="Autor">
              <w:r w:rsidRPr="0071366D">
                <w:rPr>
                  <w:rFonts w:cstheme="minorHAnsi"/>
                  <w:b/>
                  <w:lang w:val="sk-SK"/>
                </w:rPr>
                <w:t xml:space="preserve">predložiť </w:t>
              </w:r>
              <w:r w:rsidRPr="0071366D">
                <w:rPr>
                  <w:rFonts w:cstheme="minorHAnsi"/>
                  <w:bCs/>
                  <w:lang w:val="sk-SK"/>
                </w:rPr>
                <w:t>Vykonávateľovi</w:t>
              </w:r>
              <w:r w:rsidRPr="0071366D">
                <w:rPr>
                  <w:rFonts w:cstheme="minorHAnsi"/>
                  <w:b/>
                  <w:lang w:val="sk-SK"/>
                </w:rPr>
                <w:t xml:space="preserve"> právoplatné povolenie na realizáciu projektu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vydané príslušným povoľovacím orgánom, ak sa vyžaduje podľa všeobecne záväzných právnych predpisov</w:t>
              </w:r>
            </w:ins>
          </w:p>
        </w:tc>
      </w:tr>
      <w:tr w:rsidR="005816F4" w:rsidRPr="0071366D" w14:paraId="1297F941" w14:textId="77777777" w:rsidTr="006D34C7">
        <w:trPr>
          <w:ins w:id="55" w:author="Autor"/>
        </w:trPr>
        <w:tc>
          <w:tcPr>
            <w:tcW w:w="2405" w:type="dxa"/>
            <w:shd w:val="clear" w:color="auto" w:fill="D9D9D9" w:themeFill="background1" w:themeFillShade="D9"/>
          </w:tcPr>
          <w:p w14:paraId="1EA421DB" w14:textId="77777777" w:rsidR="005816F4" w:rsidRPr="0071366D" w:rsidRDefault="005816F4" w:rsidP="005816F4">
            <w:pPr>
              <w:jc w:val="center"/>
              <w:rPr>
                <w:ins w:id="56" w:author="Autor"/>
                <w:rFonts w:cstheme="minorHAnsi"/>
                <w:bCs/>
                <w:color w:val="4472C4" w:themeColor="accent1"/>
                <w:lang w:val="sk-SK"/>
              </w:rPr>
            </w:pPr>
          </w:p>
          <w:p w14:paraId="17B02021" w14:textId="19B37FDD" w:rsidR="005816F4" w:rsidRDefault="005816F4" w:rsidP="005816F4">
            <w:pPr>
              <w:jc w:val="center"/>
              <w:rPr>
                <w:ins w:id="57" w:author="Autor"/>
                <w:color w:val="4472C4" w:themeColor="accent1"/>
              </w:rPr>
            </w:pPr>
            <w:ins w:id="58" w:author="Autor">
              <w:r w:rsidRPr="0071366D">
                <w:rPr>
                  <w:rFonts w:cstheme="minorHAnsi"/>
                  <w:bCs/>
                  <w:color w:val="4472C4" w:themeColor="accent1"/>
                  <w:lang w:val="sk-SK"/>
                </w:rPr>
                <w:t xml:space="preserve">spolu </w:t>
              </w:r>
              <w:r w:rsidRPr="0071366D">
                <w:rPr>
                  <w:rFonts w:cstheme="minorHAnsi"/>
                  <w:b/>
                  <w:color w:val="4472C4" w:themeColor="accent1"/>
                  <w:lang w:val="sk-SK"/>
                </w:rPr>
                <w:t>s prvou ŽoP</w:t>
              </w:r>
            </w:ins>
          </w:p>
        </w:tc>
        <w:tc>
          <w:tcPr>
            <w:tcW w:w="6657" w:type="dxa"/>
          </w:tcPr>
          <w:p w14:paraId="6D82899A" w14:textId="77777777" w:rsidR="005816F4" w:rsidRPr="0071366D" w:rsidRDefault="005816F4" w:rsidP="005816F4">
            <w:pPr>
              <w:spacing w:before="120" w:after="120"/>
              <w:jc w:val="both"/>
              <w:rPr>
                <w:ins w:id="59" w:author="Autor"/>
                <w:rFonts w:cstheme="minorHAnsi"/>
                <w:bCs/>
                <w:lang w:val="sk-SK"/>
              </w:rPr>
            </w:pPr>
            <w:ins w:id="60" w:author="Autor">
              <w:r w:rsidRPr="0071366D">
                <w:rPr>
                  <w:rFonts w:cstheme="minorHAnsi"/>
                  <w:bCs/>
                  <w:lang w:val="sk-SK"/>
                </w:rPr>
                <w:t xml:space="preserve">k nehnuteľnému majetku, v rámci ktorého sa bude realizovať projekt a/alebo k hnuteľnému dlhodobému majetku, ktorý bude zhodnotený z prostriedkov mechanizmu a pri ktorom zároveň platí, že </w:t>
              </w:r>
              <w:r w:rsidRPr="0071366D">
                <w:rPr>
                  <w:rFonts w:cs="Arial"/>
                  <w:bCs/>
                  <w:color w:val="000000"/>
                  <w:lang w:val="sk-SK"/>
                </w:rPr>
                <w:t>nebol ku dňu predloženia žiadosti súčasťou existujúcej bioplynovej stanice, ale realizáciou projektu sa stane súčasťou modernizovanej bioplynovej stanice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</w:t>
              </w:r>
            </w:ins>
          </w:p>
          <w:p w14:paraId="43E5BCFA" w14:textId="77777777" w:rsidR="005816F4" w:rsidRPr="0071366D" w:rsidRDefault="005816F4" w:rsidP="005816F4">
            <w:pPr>
              <w:spacing w:before="120" w:after="120"/>
              <w:jc w:val="both"/>
              <w:rPr>
                <w:ins w:id="61" w:author="Autor"/>
                <w:rFonts w:cs="Arial"/>
                <w:bCs/>
                <w:color w:val="000000"/>
                <w:lang w:val="sk-SK"/>
              </w:rPr>
            </w:pPr>
            <w:ins w:id="62" w:author="Autor">
              <w:r w:rsidRPr="0071366D">
                <w:rPr>
                  <w:rFonts w:cstheme="minorHAnsi"/>
                  <w:b/>
                  <w:lang w:val="sk-SK"/>
                </w:rPr>
                <w:t>predložiť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Vykonávateľovi všetky </w:t>
              </w:r>
              <w:r w:rsidRPr="0071366D">
                <w:rPr>
                  <w:rFonts w:cstheme="minorHAnsi"/>
                  <w:b/>
                  <w:lang w:val="sk-SK"/>
                </w:rPr>
                <w:t>dokumenty preukazujúce splnenie povinnosti vysporiadať majetkovo-právne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vzťahy</w:t>
              </w:r>
              <w:r w:rsidRPr="0071366D">
                <w:rPr>
                  <w:rStyle w:val="Odkaznapoznmkupodiarou"/>
                  <w:rFonts w:cstheme="minorHAnsi"/>
                  <w:bCs/>
                  <w:lang w:val="sk-SK"/>
                </w:rPr>
                <w:footnoteReference w:id="18"/>
              </w:r>
              <w:r w:rsidRPr="0071366D">
                <w:rPr>
                  <w:rFonts w:cstheme="minorHAnsi"/>
                  <w:bCs/>
                  <w:lang w:val="sk-SK"/>
                </w:rPr>
                <w:t xml:space="preserve"> (v súlade s podmienkami uvedenými v </w:t>
              </w:r>
              <w:r>
                <w:fldChar w:fldCharType="begin"/>
              </w:r>
              <w:r>
                <w:instrText xml:space="preserve"> HYPERLINK \l "_Preukazovanie_majetkovo-právnych_vz" </w:instrText>
              </w:r>
              <w:r>
                <w:fldChar w:fldCharType="separate"/>
              </w:r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  <w:r>
                <w:rPr>
                  <w:rStyle w:val="Hypertextovprepojenie"/>
                  <w:rFonts w:cstheme="minorHAnsi"/>
                  <w:bCs/>
                </w:rPr>
                <w:fldChar w:fldCharType="end"/>
              </w:r>
              <w:r w:rsidRPr="0071366D">
                <w:rPr>
                  <w:rFonts w:cstheme="minorHAnsi"/>
                  <w:bCs/>
                  <w:lang w:val="sk-SK"/>
                </w:rPr>
                <w:t xml:space="preserve">), pričom </w:t>
              </w:r>
              <w:r w:rsidRPr="0071366D">
                <w:rPr>
                  <w:rFonts w:cstheme="minorHAnsi"/>
                  <w:bCs/>
                  <w:u w:val="single"/>
                  <w:lang w:val="sk-SK"/>
                </w:rPr>
                <w:t>z dokumentov musí vyplývať splnenie danej povinnosti najneskôr o</w:t>
              </w:r>
              <w:r w:rsidRPr="0071366D">
                <w:rPr>
                  <w:rFonts w:cs="Arial"/>
                  <w:bCs/>
                  <w:color w:val="000000"/>
                  <w:u w:val="single"/>
                  <w:lang w:val="sk-SK"/>
                </w:rPr>
                <w:t>d momentu začatia realizácie projektu</w:t>
              </w:r>
              <w:r w:rsidRPr="0071366D">
                <w:rPr>
                  <w:rFonts w:cs="Arial"/>
                  <w:bCs/>
                  <w:color w:val="000000"/>
                  <w:lang w:val="sk-SK"/>
                </w:rPr>
                <w:t>, ak so súhlasom Vykonávateľa nedošlo k dočasnému prerušeniu plnenia danej zmluvnej povinnosti</w:t>
              </w:r>
            </w:ins>
          </w:p>
          <w:p w14:paraId="5F8F892D" w14:textId="77777777" w:rsidR="005816F4" w:rsidRPr="0071366D" w:rsidRDefault="005816F4" w:rsidP="005816F4">
            <w:pPr>
              <w:pStyle w:val="Zkladntext"/>
              <w:spacing w:before="60" w:after="60"/>
              <w:jc w:val="both"/>
              <w:rPr>
                <w:ins w:id="65" w:author="Autor"/>
                <w:rFonts w:cs="Arial"/>
                <w:b/>
                <w:color w:val="00B050"/>
                <w:lang w:val="sk-SK"/>
              </w:rPr>
            </w:pPr>
            <w:ins w:id="66" w:author="Autor">
              <w:r w:rsidRPr="0071366D">
                <w:rPr>
                  <w:rFonts w:cs="Arial"/>
                  <w:b/>
                  <w:color w:val="00B050"/>
                  <w:u w:val="single"/>
                  <w:lang w:val="sk-SK"/>
                </w:rPr>
                <w:t>Upozornenie</w:t>
              </w:r>
              <w:r w:rsidRPr="0071366D">
                <w:rPr>
                  <w:rFonts w:cs="Arial"/>
                  <w:b/>
                  <w:color w:val="00B050"/>
                  <w:lang w:val="sk-SK"/>
                </w:rPr>
                <w:t xml:space="preserve">: </w:t>
              </w:r>
            </w:ins>
          </w:p>
          <w:p w14:paraId="5ACD5739" w14:textId="208E72B1" w:rsidR="005816F4" w:rsidRPr="0071366D" w:rsidRDefault="005816F4" w:rsidP="005816F4">
            <w:pPr>
              <w:spacing w:before="120" w:after="120"/>
              <w:jc w:val="both"/>
              <w:rPr>
                <w:ins w:id="67" w:author="Autor"/>
                <w:rFonts w:cstheme="minorHAnsi"/>
                <w:b/>
              </w:rPr>
            </w:pPr>
            <w:ins w:id="68" w:author="Autor">
              <w:r w:rsidRPr="0071366D">
                <w:rPr>
                  <w:rFonts w:cs="Arial"/>
                  <w:color w:val="00B050"/>
                  <w:lang w:val="sk-SK"/>
                </w:rPr>
                <w:t xml:space="preserve">V súlade s čl. 6, ods. 6.5, písm. d) Zmluvy o PPM platí, že prijímateľ je povinný predložiť vykonávateľovi právoplatné povolenie na realizáciu projektu najneskôr do 24 mesiacov od nadobudnutia účinnosti Zmluvy o PPM. Zároveň ale platí, že žiadateľ preukazuje vysporiadanie majetkovo-právnych vzťahov ku dňu začatia  realizácie projektu. Platí teda, že </w:t>
              </w:r>
              <w:r w:rsidRPr="0071366D">
                <w:rPr>
                  <w:rFonts w:cs="Arial"/>
                  <w:b/>
                  <w:color w:val="00B050"/>
                  <w:lang w:val="sk-SK"/>
                </w:rPr>
  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  </w:r>
              <w:r w:rsidRPr="0071366D">
                <w:rPr>
                  <w:rFonts w:cs="Arial"/>
                  <w:color w:val="00B050"/>
                  <w:lang w:val="sk-SK"/>
                </w:rPr>
                <w:t>, teda predložením dokumentov, z ktorých bude vyplývať jeho vlastnícke alebo iné právo v súlade s ustanoveniami všeobecne záväzných právnych predpisov</w:t>
              </w:r>
              <w:r w:rsidRPr="0071366D">
                <w:rPr>
                  <w:rStyle w:val="Odkaznapoznmkupodiarou"/>
                  <w:rFonts w:cs="Arial"/>
                  <w:bCs/>
                  <w:color w:val="00B050"/>
                  <w:lang w:val="sk-SK"/>
                </w:rPr>
                <w:footnoteReference w:id="19"/>
              </w:r>
              <w:r w:rsidRPr="0071366D">
                <w:rPr>
                  <w:rFonts w:cs="Arial"/>
                  <w:bCs/>
                  <w:color w:val="00B050"/>
                  <w:lang w:val="sk-SK"/>
                </w:rPr>
                <w:t>, pričom na predloženú dokumentáciu sa v tomto prípade vzťahujú požiadavky stanovené týmto dokumentom</w:t>
              </w:r>
              <w:r w:rsidRPr="0071366D">
                <w:rPr>
                  <w:rStyle w:val="Odkaznapoznmkupodiarou"/>
                  <w:rFonts w:cs="Arial"/>
                  <w:bCs/>
                  <w:color w:val="00B050"/>
                  <w:lang w:val="sk-SK"/>
                </w:rPr>
                <w:footnoteReference w:id="20"/>
              </w:r>
              <w:r w:rsidRPr="0071366D">
                <w:rPr>
                  <w:rFonts w:cs="Arial"/>
                  <w:bCs/>
                  <w:color w:val="00B050"/>
                  <w:lang w:val="sk-SK"/>
                </w:rPr>
                <w:t>.</w:t>
              </w:r>
            </w:ins>
          </w:p>
        </w:tc>
      </w:tr>
      <w:tr w:rsidR="00147A15" w:rsidRPr="0071366D" w14:paraId="080ADF8E" w14:textId="77777777" w:rsidTr="006D34C7">
        <w:trPr>
          <w:ins w:id="73" w:author="Autor"/>
        </w:trPr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6BA0DDE0" w14:textId="7BA537DB" w:rsidR="00147A15" w:rsidRPr="0071366D" w:rsidRDefault="00147A15" w:rsidP="005816F4">
            <w:pPr>
              <w:jc w:val="center"/>
              <w:rPr>
                <w:ins w:id="74" w:author="Autor"/>
                <w:rFonts w:cstheme="minorHAnsi"/>
                <w:bCs/>
                <w:color w:val="4472C4" w:themeColor="accent1"/>
              </w:rPr>
            </w:pPr>
            <w:ins w:id="75" w:author="Autor">
              <w:r w:rsidRPr="0071366D">
                <w:rPr>
                  <w:rFonts w:cstheme="minorHAnsi"/>
                  <w:bCs/>
                  <w:color w:val="4472C4" w:themeColor="accent1"/>
                  <w:lang w:val="sk-SK"/>
                </w:rPr>
                <w:t xml:space="preserve">spolu </w:t>
              </w:r>
              <w:r w:rsidRPr="0071366D">
                <w:rPr>
                  <w:rFonts w:cstheme="minorHAnsi"/>
                  <w:b/>
                  <w:color w:val="4472C4" w:themeColor="accent1"/>
                  <w:lang w:val="sk-SK"/>
                </w:rPr>
                <w:t>so záverečnou monitorovacou správou</w:t>
              </w:r>
              <w:r w:rsidRPr="0071366D">
                <w:rPr>
                  <w:rFonts w:cstheme="minorHAnsi"/>
                  <w:bCs/>
                  <w:color w:val="4472C4" w:themeColor="accent1"/>
                  <w:lang w:val="sk-SK"/>
                </w:rPr>
                <w:t xml:space="preserve"> projektu</w:t>
              </w:r>
            </w:ins>
          </w:p>
        </w:tc>
        <w:tc>
          <w:tcPr>
            <w:tcW w:w="6657" w:type="dxa"/>
          </w:tcPr>
          <w:p w14:paraId="2FE8F48E" w14:textId="77777777" w:rsidR="00147A15" w:rsidRPr="0071366D" w:rsidRDefault="00147A15" w:rsidP="005816F4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ns w:id="76" w:author="Autor"/>
                <w:rFonts w:cstheme="minorHAnsi"/>
                <w:bCs/>
                <w:lang w:val="sk-SK"/>
              </w:rPr>
            </w:pPr>
            <w:ins w:id="77" w:author="Autor">
              <w:r w:rsidRPr="0071366D">
                <w:rPr>
                  <w:rFonts w:eastAsia="Calibri" w:cstheme="minorHAnsi"/>
                  <w:b/>
                  <w:lang w:val="sk-SK"/>
                </w:rPr>
                <w:t xml:space="preserve">predložiť 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Vykonávateľovi príslušné </w:t>
              </w:r>
              <w:r w:rsidRPr="0071366D">
                <w:rPr>
                  <w:rFonts w:eastAsia="Calibri" w:cstheme="minorHAnsi"/>
                  <w:b/>
                  <w:lang w:val="sk-SK"/>
                </w:rPr>
                <w:t>potvrdenie o udržateľnosti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 podľa zákona o podpore obnoviteľných zdrojov energie</w:t>
              </w:r>
              <w:r w:rsidRPr="0071366D">
                <w:rPr>
                  <w:rStyle w:val="Odkaznapoznmkupodiarou"/>
                  <w:rFonts w:eastAsia="Calibri" w:cstheme="minorHAnsi"/>
                  <w:bCs/>
                  <w:lang w:val="sk-SK"/>
                </w:rPr>
                <w:footnoteReference w:id="21"/>
              </w:r>
            </w:ins>
          </w:p>
          <w:p w14:paraId="16FAB432" w14:textId="77777777" w:rsidR="00147A15" w:rsidRPr="0071366D" w:rsidRDefault="00147A15" w:rsidP="005816F4">
            <w:pPr>
              <w:spacing w:before="120" w:after="120"/>
              <w:jc w:val="both"/>
              <w:rPr>
                <w:ins w:id="80" w:author="Autor"/>
                <w:rFonts w:cstheme="minorHAnsi"/>
                <w:b/>
                <w:lang w:val="sk-SK"/>
              </w:rPr>
            </w:pPr>
            <w:ins w:id="81" w:author="Autor">
              <w:r w:rsidRPr="0071366D">
                <w:rPr>
                  <w:rFonts w:cstheme="minorHAnsi"/>
                  <w:b/>
                  <w:lang w:val="sk-SK"/>
                </w:rPr>
                <w:t>alebo</w:t>
              </w:r>
            </w:ins>
          </w:p>
          <w:p w14:paraId="156CBFE8" w14:textId="2ADF9604" w:rsidR="00147A15" w:rsidRPr="0071366D" w:rsidRDefault="00147A15" w:rsidP="005816F4">
            <w:pPr>
              <w:spacing w:before="120" w:after="120"/>
              <w:jc w:val="both"/>
              <w:rPr>
                <w:ins w:id="82" w:author="Autor"/>
                <w:rFonts w:cstheme="minorHAnsi"/>
                <w:bCs/>
              </w:rPr>
            </w:pPr>
            <w:ins w:id="83" w:author="Autor">
              <w:r w:rsidRPr="0071366D">
                <w:rPr>
                  <w:rFonts w:cstheme="minorHAnsi"/>
                  <w:b/>
                  <w:lang w:val="sk-SK"/>
                </w:rPr>
                <w:t>predložiť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 Vykonávateľovi </w:t>
              </w:r>
              <w:r w:rsidRPr="0071366D">
                <w:rPr>
                  <w:rFonts w:cstheme="minorHAnsi"/>
                  <w:b/>
                  <w:lang w:val="sk-SK"/>
                </w:rPr>
                <w:t>čestné vyhlásenie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 </w:t>
              </w:r>
              <w:r w:rsidRPr="0071366D">
                <w:rPr>
                  <w:rFonts w:eastAsia="Calibri" w:cstheme="minorHAnsi"/>
                  <w:b/>
                  <w:lang w:val="sk-SK"/>
                </w:rPr>
                <w:t>o plánovanej palivovej základni</w:t>
              </w:r>
              <w:r w:rsidRPr="0071366D">
                <w:rPr>
                  <w:rStyle w:val="Odkaznapoznmkupodiarou"/>
                  <w:rFonts w:eastAsia="Calibri" w:cstheme="minorHAnsi"/>
                  <w:b/>
                  <w:lang w:val="sk-SK"/>
                </w:rPr>
                <w:footnoteReference w:id="22"/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, ktorej použitie zabezpečí dosiahnutie stanovenej </w:t>
              </w:r>
              <w:r w:rsidRPr="0071366D">
                <w:rPr>
                  <w:rFonts w:eastAsia="Calibri" w:cstheme="minorHAnsi"/>
                  <w:bCs/>
                  <w:u w:val="single"/>
                  <w:lang w:val="sk-SK"/>
                </w:rPr>
                <w:t>príslušnej minimálnej úrovne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 úspor emisií skleníkových plynov, </w:t>
              </w:r>
              <w:r w:rsidRPr="0071366D">
                <w:rPr>
                  <w:rFonts w:cstheme="minorHAnsi"/>
                  <w:b/>
                  <w:lang w:val="sk-SK"/>
                </w:rPr>
                <w:t xml:space="preserve">a </w:t>
              </w:r>
              <w:r w:rsidRPr="0071366D">
                <w:rPr>
                  <w:rFonts w:eastAsia="Calibri" w:cstheme="minorHAnsi"/>
                  <w:b/>
                  <w:lang w:val="sk-SK"/>
                </w:rPr>
                <w:t>platnú zmluvu o dodávkach paliva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 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spĺňajúceho kritériá udržateľnosti v súlade so zákonom o podpore obnoviteľných zdrojov energie  na prevádzku predmetu projektu 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pokrývajúcu obdobie 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minimálne 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prvých </w:t>
              </w:r>
              <w:r w:rsidRPr="0071366D">
                <w:rPr>
                  <w:rFonts w:cstheme="minorHAnsi"/>
                  <w:bCs/>
                  <w:lang w:val="sk-SK"/>
                </w:rPr>
                <w:t>dvanásť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 mesiacov Doby udržateľnosti Projektu, </w:t>
              </w:r>
              <w:r w:rsidRPr="0071366D">
                <w:rPr>
                  <w:rFonts w:eastAsia="Calibri" w:cstheme="minorHAnsi"/>
                  <w:b/>
                  <w:lang w:val="sk-SK"/>
                </w:rPr>
                <w:t>resp. platnú zmluvu o budúcej zmluve o dodávkach paliva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 </w:t>
              </w:r>
              <w:r w:rsidRPr="0071366D">
                <w:rPr>
                  <w:rFonts w:cstheme="minorHAnsi"/>
                  <w:bCs/>
                  <w:lang w:val="sk-SK"/>
                </w:rPr>
                <w:t xml:space="preserve">spĺňajúceho kritériá udržateľnosti v súlade so zákonom o podpore obnoviteľných zdrojov energie  na prevádzku predmetu projektu 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pokrývajúcu obdobie minimálne prvých </w:t>
              </w:r>
              <w:r w:rsidRPr="0071366D">
                <w:rPr>
                  <w:rFonts w:cstheme="minorHAnsi"/>
                  <w:bCs/>
                  <w:lang w:val="sk-SK"/>
                </w:rPr>
                <w:t>dvanásť</w:t>
              </w:r>
              <w:r w:rsidRPr="0071366D">
                <w:rPr>
                  <w:rFonts w:eastAsia="Calibri" w:cstheme="minorHAnsi"/>
                  <w:bCs/>
                  <w:lang w:val="sk-SK"/>
                </w:rPr>
                <w:t xml:space="preserve"> mesi</w:t>
              </w:r>
              <w:r w:rsidRPr="0071366D">
                <w:rPr>
                  <w:rFonts w:cstheme="minorHAnsi"/>
                  <w:bCs/>
                  <w:lang w:val="sk-SK"/>
                </w:rPr>
                <w:t>acov Doby udržateľnosti Projektu</w:t>
              </w:r>
            </w:ins>
          </w:p>
        </w:tc>
      </w:tr>
      <w:tr w:rsidR="00147A15" w:rsidRPr="0071366D" w14:paraId="5A6A006E" w14:textId="77777777" w:rsidTr="006D34C7">
        <w:trPr>
          <w:ins w:id="86" w:author="Autor"/>
        </w:trPr>
        <w:tc>
          <w:tcPr>
            <w:tcW w:w="2405" w:type="dxa"/>
            <w:vMerge/>
            <w:shd w:val="clear" w:color="auto" w:fill="D9D9D9" w:themeFill="background1" w:themeFillShade="D9"/>
          </w:tcPr>
          <w:p w14:paraId="13BFA199" w14:textId="77777777" w:rsidR="00147A15" w:rsidRPr="0071366D" w:rsidRDefault="00147A15" w:rsidP="005816F4">
            <w:pPr>
              <w:jc w:val="center"/>
              <w:rPr>
                <w:ins w:id="87" w:author="Autor"/>
                <w:rFonts w:cstheme="minorHAnsi"/>
                <w:bCs/>
                <w:color w:val="4472C4" w:themeColor="accent1"/>
              </w:rPr>
            </w:pPr>
          </w:p>
        </w:tc>
        <w:tc>
          <w:tcPr>
            <w:tcW w:w="6657" w:type="dxa"/>
          </w:tcPr>
          <w:p w14:paraId="39A718AA" w14:textId="228381E3" w:rsidR="00147A15" w:rsidRPr="0071366D" w:rsidRDefault="00147A15" w:rsidP="005816F4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ins w:id="88" w:author="Autor"/>
                <w:rFonts w:eastAsia="Calibri" w:cstheme="minorHAnsi"/>
                <w:b/>
              </w:rPr>
            </w:pPr>
            <w:ins w:id="89" w:author="Autor">
              <w:r w:rsidRPr="0071366D">
                <w:rPr>
                  <w:rFonts w:cstheme="minorHAnsi"/>
                  <w:b/>
                  <w:lang w:val="sk-SK"/>
                </w:rPr>
                <w:t xml:space="preserve">predložiť </w:t>
              </w:r>
              <w:r w:rsidRPr="0071366D">
                <w:rPr>
                  <w:rFonts w:cstheme="minorHAnsi"/>
                  <w:lang w:val="sk-SK"/>
                </w:rPr>
                <w:t>Vykonávateľovi</w:t>
              </w:r>
              <w:r w:rsidRPr="0071366D">
                <w:rPr>
                  <w:rFonts w:cstheme="minorHAnsi"/>
                  <w:b/>
                  <w:lang w:val="sk-SK"/>
                </w:rPr>
                <w:t xml:space="preserve"> plán monitorovania a pohotovostný plán </w:t>
              </w:r>
              <w:r w:rsidRPr="0071366D">
                <w:rPr>
                  <w:rFonts w:cstheme="minorHAnsi"/>
                  <w:lang w:val="sk-SK"/>
                </w:rPr>
                <w:t>podľa podmienok stanovených vo výzve</w:t>
              </w:r>
            </w:ins>
          </w:p>
        </w:tc>
      </w:tr>
    </w:tbl>
    <w:p w14:paraId="172D9EF7" w14:textId="77777777" w:rsidR="00C77C5E" w:rsidRPr="0071366D" w:rsidRDefault="00C77C5E" w:rsidP="00C77C5E">
      <w:pPr>
        <w:spacing w:before="120" w:after="120"/>
        <w:jc w:val="both"/>
        <w:rPr>
          <w:ins w:id="90" w:author="Autor"/>
        </w:rPr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07A64" w14:textId="77777777" w:rsidR="000253D1" w:rsidRDefault="000253D1" w:rsidP="00B14246">
      <w:pPr>
        <w:spacing w:after="0" w:line="240" w:lineRule="auto"/>
      </w:pPr>
      <w:r>
        <w:separator/>
      </w:r>
    </w:p>
  </w:endnote>
  <w:endnote w:type="continuationSeparator" w:id="0">
    <w:p w14:paraId="404129AB" w14:textId="77777777" w:rsidR="000253D1" w:rsidRDefault="000253D1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95139" w14:textId="77777777" w:rsidR="003C2767" w:rsidRDefault="003C2767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1A480641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767">
          <w:rPr>
            <w:noProof/>
          </w:rPr>
          <w:t>9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6FA8B809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3D1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BBFF2" w14:textId="77777777" w:rsidR="000253D1" w:rsidRDefault="000253D1" w:rsidP="00B14246">
      <w:pPr>
        <w:spacing w:after="0" w:line="240" w:lineRule="auto"/>
      </w:pPr>
      <w:r>
        <w:separator/>
      </w:r>
    </w:p>
  </w:footnote>
  <w:footnote w:type="continuationSeparator" w:id="0">
    <w:p w14:paraId="36734610" w14:textId="77777777" w:rsidR="000253D1" w:rsidRDefault="000253D1" w:rsidP="00B14246">
      <w:pPr>
        <w:spacing w:after="0" w:line="240" w:lineRule="auto"/>
      </w:pPr>
      <w:r>
        <w:continuationSeparator/>
      </w:r>
    </w:p>
  </w:footnote>
  <w:footnote w:id="1">
    <w:p w14:paraId="28441C6C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Projektu 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Projektu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5">
    <w:p w14:paraId="5CC8305C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Zákon č. 24/2006 Z. z. </w:t>
      </w:r>
      <w:r w:rsidRPr="008502A5">
        <w:t>o posudzovaní vplyvov na životné prostredie a o zmene a doplnení niektorých zákonov</w:t>
      </w:r>
      <w:r>
        <w:t xml:space="preserve"> v znení neskorších predpisov (ďalej len „zákon o posudzovaní vplyvov“).</w:t>
      </w:r>
    </w:p>
  </w:footnote>
  <w:footnote w:id="6">
    <w:p w14:paraId="06F43309" w14:textId="77777777" w:rsidR="00EA48C9" w:rsidRPr="009B1105" w:rsidRDefault="00EA48C9" w:rsidP="00EA48C9">
      <w:pPr>
        <w:pStyle w:val="Textpoznmkypodiarou"/>
        <w:spacing w:line="240" w:lineRule="auto"/>
        <w:rPr>
          <w:rFonts w:cstheme="minorHAnsi"/>
          <w:szCs w:val="16"/>
        </w:rPr>
      </w:pPr>
      <w:r w:rsidRPr="009B1105">
        <w:rPr>
          <w:rStyle w:val="Odkaznapoznmkupodiarou"/>
          <w:rFonts w:cstheme="minorHAnsi"/>
          <w:szCs w:val="16"/>
        </w:rPr>
        <w:footnoteRef/>
      </w:r>
      <w:r w:rsidRPr="009B1105">
        <w:rPr>
          <w:rFonts w:cstheme="minorHAnsi"/>
          <w:szCs w:val="16"/>
        </w:rPr>
        <w:t xml:space="preserve"> Napr. § 139 ods. 1 zákona č. 50/1976 Zb. o územnom plánovaní a stavebnom poriadku (stavebný zákon) v znení neskorších predpisov.</w:t>
      </w:r>
    </w:p>
  </w:footnote>
  <w:footnote w:id="7">
    <w:p w14:paraId="6156A32E" w14:textId="77777777" w:rsidR="00EA48C9" w:rsidRDefault="00EA48C9" w:rsidP="00EA48C9">
      <w:pPr>
        <w:pStyle w:val="Textpoznmkypodiarou"/>
        <w:jc w:val="both"/>
      </w:pPr>
      <w:r w:rsidRPr="00B4072C">
        <w:rPr>
          <w:rStyle w:val="Odkaznapoznmkupodiarou"/>
        </w:rPr>
        <w:footnoteRef/>
      </w:r>
      <w:r w:rsidRPr="00B4072C">
        <w:t xml:space="preserve"> T. j. napr. v prípade predloženia nájomnej zmluvy musí byť táto v súlade s podmienkami kladenými na nájomný vzťah týmto dokumentom.</w:t>
      </w:r>
    </w:p>
  </w:footnote>
  <w:footnote w:id="8">
    <w:p w14:paraId="53BEFD6B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Calibri" w:cstheme="minorHAnsi"/>
          <w:bCs/>
        </w:rPr>
        <w:t>Z</w:t>
      </w:r>
      <w:r w:rsidRPr="00ED77AF">
        <w:rPr>
          <w:rFonts w:eastAsia="Calibri" w:cstheme="minorHAnsi"/>
          <w:bCs/>
        </w:rPr>
        <w:t>ákona č. 309/2009 Z. z. o podpore obnoviteľných zdrojov energie a vyso</w:t>
      </w:r>
      <w:r w:rsidRPr="00ED77AF">
        <w:rPr>
          <w:rFonts w:cstheme="minorHAnsi"/>
          <w:bCs/>
        </w:rPr>
        <w:t xml:space="preserve">ko účinnej kombinovanej výroby </w:t>
      </w:r>
      <w:r>
        <w:rPr>
          <w:rFonts w:cstheme="minorHAnsi"/>
          <w:bCs/>
        </w:rPr>
        <w:t xml:space="preserve">a o zmene a doplnení niektorých zákonov </w:t>
      </w:r>
      <w:r w:rsidRPr="00ED77AF">
        <w:rPr>
          <w:rFonts w:eastAsia="Times New Roman" w:cstheme="minorHAnsi"/>
          <w:lang w:eastAsia="sk-SK"/>
        </w:rPr>
        <w:t>v znení neskorších predpisov</w:t>
      </w:r>
      <w:r>
        <w:rPr>
          <w:rFonts w:eastAsia="Times New Roman" w:cstheme="minorHAnsi"/>
          <w:lang w:eastAsia="sk-SK"/>
        </w:rPr>
        <w:t xml:space="preserve"> (ďalej len „zákon o podpore obnoviteľných zdrojov energie“).</w:t>
      </w:r>
    </w:p>
  </w:footnote>
  <w:footnote w:id="9">
    <w:p w14:paraId="610CC650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3F7D">
        <w:rPr>
          <w:b/>
          <w:bCs/>
        </w:rPr>
        <w:t xml:space="preserve">Formulár čestného vyhlásenia </w:t>
      </w:r>
      <w:r>
        <w:rPr>
          <w:b/>
          <w:bCs/>
        </w:rPr>
        <w:t xml:space="preserve">o plánovanej palivovej základni </w:t>
      </w:r>
      <w:r w:rsidRPr="00433F7D">
        <w:rPr>
          <w:b/>
          <w:bCs/>
        </w:rPr>
        <w:t xml:space="preserve">tvorí prílohu č. </w:t>
      </w:r>
      <w:r>
        <w:rPr>
          <w:b/>
          <w:bCs/>
        </w:rPr>
        <w:t>10</w:t>
      </w:r>
      <w:r w:rsidRPr="00433F7D">
        <w:rPr>
          <w:b/>
          <w:bCs/>
        </w:rPr>
        <w:t xml:space="preserve"> tejto </w:t>
      </w:r>
      <w:r>
        <w:rPr>
          <w:b/>
          <w:bCs/>
        </w:rPr>
        <w:t>P</w:t>
      </w:r>
      <w:r w:rsidRPr="00433F7D">
        <w:rPr>
          <w:b/>
          <w:bCs/>
        </w:rPr>
        <w:t>ríručky</w:t>
      </w:r>
      <w:r>
        <w:t>.</w:t>
      </w:r>
    </w:p>
  </w:footnote>
  <w:footnote w:id="10">
    <w:p w14:paraId="4220E01A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Zákon č. 24/2006 Z. z. </w:t>
      </w:r>
      <w:r w:rsidRPr="008502A5">
        <w:t>o posudzovaní vplyvov na životné prostredie a o zmene a doplnení niektorých zákonov</w:t>
      </w:r>
      <w:r>
        <w:t xml:space="preserve"> v znení neskorších predpisov (ďalej len „zákon o posudzovaní vplyvov“).</w:t>
      </w:r>
    </w:p>
  </w:footnote>
  <w:footnote w:id="11">
    <w:p w14:paraId="024214A6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Netýka sa majetku, ku ktorému musí mať žiadateľ v súlade s podmienkami výzvy vlastnícky vzťah už ku dňu predloženia žiadosti. K tomuto majetku preukazuje žiadateľ vysporiadanie majetkovo-právnych vzťahov už pri predložení žiadosti.</w:t>
      </w:r>
    </w:p>
  </w:footnote>
  <w:footnote w:id="12">
    <w:p w14:paraId="3C1ED78E" w14:textId="77777777" w:rsidR="00EA48C9" w:rsidRPr="009B1105" w:rsidRDefault="00EA48C9" w:rsidP="00EA48C9">
      <w:pPr>
        <w:pStyle w:val="Textpoznmkypodiarou"/>
        <w:spacing w:line="240" w:lineRule="auto"/>
        <w:rPr>
          <w:rFonts w:cstheme="minorHAnsi"/>
          <w:szCs w:val="16"/>
        </w:rPr>
      </w:pPr>
      <w:r w:rsidRPr="009B1105">
        <w:rPr>
          <w:rStyle w:val="Odkaznapoznmkupodiarou"/>
          <w:rFonts w:cstheme="minorHAnsi"/>
          <w:szCs w:val="16"/>
        </w:rPr>
        <w:footnoteRef/>
      </w:r>
      <w:r w:rsidRPr="009B1105">
        <w:rPr>
          <w:rFonts w:cstheme="minorHAnsi"/>
          <w:szCs w:val="16"/>
        </w:rPr>
        <w:t xml:space="preserve"> Napr. § 139 ods. 1 zákona č. 50/1976 Zb. o územnom plánovaní a stavebnom poriadku (stavebný zákon) v znení neskorších predpisov.</w:t>
      </w:r>
    </w:p>
  </w:footnote>
  <w:footnote w:id="13">
    <w:p w14:paraId="064045B9" w14:textId="77777777" w:rsidR="00EA48C9" w:rsidRDefault="00EA48C9" w:rsidP="00EA48C9">
      <w:pPr>
        <w:pStyle w:val="Textpoznmkypodiarou"/>
        <w:jc w:val="both"/>
      </w:pPr>
      <w:r w:rsidRPr="00B4072C">
        <w:rPr>
          <w:rStyle w:val="Odkaznapoznmkupodiarou"/>
        </w:rPr>
        <w:footnoteRef/>
      </w:r>
      <w:r w:rsidRPr="00B4072C">
        <w:t xml:space="preserve"> T. j. napr. v prípade predloženia nájomnej zmluvy musí byť táto v súlade s podmienkami kladenými na nájomný vzťah týmto dokumentom.</w:t>
      </w:r>
    </w:p>
  </w:footnote>
  <w:footnote w:id="14">
    <w:p w14:paraId="6ABF7A3C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Calibri" w:cstheme="minorHAnsi"/>
          <w:bCs/>
        </w:rPr>
        <w:t>Zákon</w:t>
      </w:r>
      <w:r w:rsidRPr="00ED77AF">
        <w:rPr>
          <w:rFonts w:eastAsia="Calibri" w:cstheme="minorHAnsi"/>
          <w:bCs/>
        </w:rPr>
        <w:t xml:space="preserve"> č. 309/2009 Z. z. o podpore obnoviteľných zdrojov energie a vyso</w:t>
      </w:r>
      <w:r w:rsidRPr="00ED77AF">
        <w:rPr>
          <w:rFonts w:cstheme="minorHAnsi"/>
          <w:bCs/>
        </w:rPr>
        <w:t xml:space="preserve">ko účinnej kombinovanej výroby </w:t>
      </w:r>
      <w:r>
        <w:rPr>
          <w:rFonts w:cstheme="minorHAnsi"/>
          <w:bCs/>
        </w:rPr>
        <w:t xml:space="preserve">a o zmene a doplnení niektorých zákonov </w:t>
      </w:r>
      <w:r w:rsidRPr="00ED77AF">
        <w:rPr>
          <w:rFonts w:eastAsia="Times New Roman" w:cstheme="minorHAnsi"/>
          <w:lang w:eastAsia="sk-SK"/>
        </w:rPr>
        <w:t>v znení neskorších predpisov</w:t>
      </w:r>
      <w:r>
        <w:rPr>
          <w:rFonts w:eastAsia="Times New Roman" w:cstheme="minorHAnsi"/>
          <w:lang w:eastAsia="sk-SK"/>
        </w:rPr>
        <w:t xml:space="preserve"> (ďalej len „zákon o podpore obnoviteľných zdrojov energie“).</w:t>
      </w:r>
    </w:p>
  </w:footnote>
  <w:footnote w:id="15">
    <w:p w14:paraId="4EC13A32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3F7D">
        <w:rPr>
          <w:b/>
          <w:bCs/>
        </w:rPr>
        <w:t xml:space="preserve">Formulár čestného vyhlásenia </w:t>
      </w:r>
      <w:r>
        <w:rPr>
          <w:b/>
          <w:bCs/>
        </w:rPr>
        <w:t xml:space="preserve">o plánovanej palivovej základni </w:t>
      </w:r>
      <w:r w:rsidRPr="00433F7D">
        <w:rPr>
          <w:b/>
          <w:bCs/>
        </w:rPr>
        <w:t xml:space="preserve">tvorí prílohu č. </w:t>
      </w:r>
      <w:r>
        <w:rPr>
          <w:b/>
          <w:bCs/>
        </w:rPr>
        <w:t>10</w:t>
      </w:r>
      <w:r w:rsidRPr="00433F7D">
        <w:rPr>
          <w:b/>
          <w:bCs/>
        </w:rPr>
        <w:t xml:space="preserve"> tejto </w:t>
      </w:r>
      <w:r>
        <w:rPr>
          <w:b/>
          <w:bCs/>
        </w:rPr>
        <w:t>P</w:t>
      </w:r>
      <w:r w:rsidRPr="00433F7D">
        <w:rPr>
          <w:b/>
          <w:bCs/>
        </w:rPr>
        <w:t>ríručky</w:t>
      </w:r>
      <w:r>
        <w:t>.</w:t>
      </w:r>
    </w:p>
  </w:footnote>
  <w:footnote w:id="16">
    <w:p w14:paraId="62921DAD" w14:textId="77777777" w:rsidR="00C77C5E" w:rsidRDefault="00C77C5E" w:rsidP="00C77C5E">
      <w:pPr>
        <w:pStyle w:val="Textpoznmkypodiarou"/>
        <w:jc w:val="both"/>
        <w:rPr>
          <w:ins w:id="29" w:author="Autor"/>
        </w:rPr>
      </w:pPr>
      <w:ins w:id="30" w:author="Autor">
        <w:r>
          <w:rPr>
            <w:rStyle w:val="Odkaznapoznmkupodiarou"/>
          </w:rPr>
          <w:footnoteRef/>
        </w:r>
        <w:r>
          <w:t xml:space="preserve"> Zákon č. 24/2006 Z. z. </w:t>
        </w:r>
        <w:r w:rsidRPr="008502A5">
          <w:t>o posudzovaní vplyvov na životné prostredie a o zmene a doplnení niektorých zákonov</w:t>
        </w:r>
        <w:r>
          <w:t xml:space="preserve"> v znení neskorších predpisov (ďalej len „zákon o posudzovaní vplyvov“).</w:t>
        </w:r>
      </w:ins>
    </w:p>
  </w:footnote>
  <w:footnote w:id="17">
    <w:p w14:paraId="0A55438E" w14:textId="6B601F80" w:rsidR="00C77C5E" w:rsidRPr="0014662D" w:rsidRDefault="00C77C5E">
      <w:pPr>
        <w:pStyle w:val="Textpoznmkypodiarou"/>
        <w:rPr>
          <w:rFonts w:cstheme="minorHAnsi"/>
          <w:szCs w:val="16"/>
        </w:rPr>
      </w:pPr>
      <w:ins w:id="31" w:author="Autor">
        <w:r w:rsidRPr="0014662D">
          <w:rPr>
            <w:rStyle w:val="Odkaznapoznmkupodiarou"/>
            <w:rFonts w:cstheme="minorHAnsi"/>
            <w:szCs w:val="16"/>
          </w:rPr>
          <w:footnoteRef/>
        </w:r>
        <w:r w:rsidRPr="0014662D">
          <w:rPr>
            <w:rFonts w:cstheme="minorHAnsi"/>
            <w:szCs w:val="16"/>
          </w:rPr>
          <w:t xml:space="preserve"> Zákon č. 39/2013 Z. z. o integrovanej prevencii a kontrole znečisťovania životného prostredia</w:t>
        </w:r>
        <w:r w:rsidRPr="0014662D" w:rsidDel="00C61D04">
          <w:rPr>
            <w:rFonts w:cstheme="minorHAnsi"/>
            <w:szCs w:val="16"/>
          </w:rPr>
          <w:t xml:space="preserve"> </w:t>
        </w:r>
        <w:r w:rsidRPr="0014662D">
          <w:rPr>
            <w:rFonts w:cstheme="minorHAnsi"/>
            <w:szCs w:val="16"/>
          </w:rPr>
          <w:t>a o zmene a doplnení niektorých zákonov v znení neskorších predpisov.</w:t>
        </w:r>
      </w:ins>
    </w:p>
  </w:footnote>
  <w:footnote w:id="18">
    <w:p w14:paraId="13D2C6FF" w14:textId="77777777" w:rsidR="005816F4" w:rsidRDefault="005816F4" w:rsidP="00EA48C9">
      <w:pPr>
        <w:pStyle w:val="Textpoznmkypodiarou"/>
        <w:jc w:val="both"/>
        <w:rPr>
          <w:ins w:id="63" w:author="Autor"/>
        </w:rPr>
      </w:pPr>
      <w:ins w:id="64" w:author="Autor">
        <w:r>
          <w:rPr>
            <w:rStyle w:val="Odkaznapoznmkupodiarou"/>
          </w:rPr>
          <w:footnoteRef/>
        </w:r>
        <w:r>
          <w:t xml:space="preserve"> Netýka sa majetku, ku ktorému musí mať žiadateľ v súlade s podmienkami výzvy vlastnícky vzťah už ku dňu predloženia žiadosti. K tomuto majetku preukazuje žiadateľ vysporiadanie majetkovo-právnych vzťahov už pri predložení žiadosti.</w:t>
        </w:r>
      </w:ins>
    </w:p>
  </w:footnote>
  <w:footnote w:id="19">
    <w:p w14:paraId="1828DE2F" w14:textId="77777777" w:rsidR="005816F4" w:rsidRPr="009B1105" w:rsidRDefault="005816F4" w:rsidP="00EA48C9">
      <w:pPr>
        <w:pStyle w:val="Textpoznmkypodiarou"/>
        <w:spacing w:line="240" w:lineRule="auto"/>
        <w:rPr>
          <w:ins w:id="69" w:author="Autor"/>
          <w:rFonts w:cstheme="minorHAnsi"/>
          <w:szCs w:val="16"/>
        </w:rPr>
      </w:pPr>
      <w:ins w:id="70" w:author="Autor">
        <w:r w:rsidRPr="009B1105">
          <w:rPr>
            <w:rStyle w:val="Odkaznapoznmkupodiarou"/>
            <w:rFonts w:cstheme="minorHAnsi"/>
            <w:szCs w:val="16"/>
          </w:rPr>
          <w:footnoteRef/>
        </w:r>
        <w:r w:rsidRPr="009B1105">
          <w:rPr>
            <w:rFonts w:cstheme="minorHAnsi"/>
            <w:szCs w:val="16"/>
          </w:rPr>
          <w:t xml:space="preserve"> Napr. § 139 ods. 1 zákona č. 50/1976 Zb. o územnom plánovaní a stavebnom poriadku (stavebný zákon) v znení neskorších predpisov.</w:t>
        </w:r>
      </w:ins>
    </w:p>
  </w:footnote>
  <w:footnote w:id="20">
    <w:p w14:paraId="72E077BB" w14:textId="77777777" w:rsidR="005816F4" w:rsidRDefault="005816F4" w:rsidP="00EA48C9">
      <w:pPr>
        <w:pStyle w:val="Textpoznmkypodiarou"/>
        <w:jc w:val="both"/>
        <w:rPr>
          <w:ins w:id="71" w:author="Autor"/>
        </w:rPr>
      </w:pPr>
      <w:ins w:id="72" w:author="Autor">
        <w:r w:rsidRPr="00B4072C">
          <w:rPr>
            <w:rStyle w:val="Odkaznapoznmkupodiarou"/>
          </w:rPr>
          <w:footnoteRef/>
        </w:r>
        <w:r w:rsidRPr="00B4072C">
          <w:t xml:space="preserve"> T. j. napr. v prípade predloženia nájomnej zmluvy musí byť táto v súlade s podmienkami kladenými na nájomný vzťah týmto dokumentom.</w:t>
        </w:r>
      </w:ins>
    </w:p>
  </w:footnote>
  <w:footnote w:id="21">
    <w:p w14:paraId="5E8AE59A" w14:textId="77777777" w:rsidR="00147A15" w:rsidRDefault="00147A15" w:rsidP="00EA48C9">
      <w:pPr>
        <w:pStyle w:val="Textpoznmkypodiarou"/>
        <w:jc w:val="both"/>
        <w:rPr>
          <w:ins w:id="78" w:author="Autor"/>
        </w:rPr>
      </w:pPr>
      <w:ins w:id="79" w:author="Autor">
        <w:r>
          <w:rPr>
            <w:rStyle w:val="Odkaznapoznmkupodiarou"/>
          </w:rPr>
          <w:footnoteRef/>
        </w:r>
        <w:r>
          <w:t xml:space="preserve"> </w:t>
        </w:r>
        <w:r>
          <w:rPr>
            <w:rFonts w:eastAsia="Calibri" w:cstheme="minorHAnsi"/>
            <w:bCs/>
          </w:rPr>
          <w:t>Zákon</w:t>
        </w:r>
        <w:r w:rsidRPr="00ED77AF">
          <w:rPr>
            <w:rFonts w:eastAsia="Calibri" w:cstheme="minorHAnsi"/>
            <w:bCs/>
          </w:rPr>
          <w:t xml:space="preserve"> č. 309/2009 Z. z. o podpore obnoviteľných zdrojov energie a vyso</w:t>
        </w:r>
        <w:r w:rsidRPr="00ED77AF">
          <w:rPr>
            <w:rFonts w:cstheme="minorHAnsi"/>
            <w:bCs/>
          </w:rPr>
          <w:t xml:space="preserve">ko účinnej kombinovanej výroby </w:t>
        </w:r>
        <w:r>
          <w:rPr>
            <w:rFonts w:cstheme="minorHAnsi"/>
            <w:bCs/>
          </w:rPr>
          <w:t xml:space="preserve">a o zmene a doplnení niektorých zákonov </w:t>
        </w:r>
        <w:r w:rsidRPr="00ED77AF">
          <w:rPr>
            <w:rFonts w:eastAsia="Times New Roman" w:cstheme="minorHAnsi"/>
            <w:lang w:eastAsia="sk-SK"/>
          </w:rPr>
          <w:t>v znení neskorších predpisov</w:t>
        </w:r>
        <w:r>
          <w:rPr>
            <w:rFonts w:eastAsia="Times New Roman" w:cstheme="minorHAnsi"/>
            <w:lang w:eastAsia="sk-SK"/>
          </w:rPr>
          <w:t xml:space="preserve"> (ďalej len „zákon o podpore obnoviteľných zdrojov energie“).</w:t>
        </w:r>
      </w:ins>
    </w:p>
  </w:footnote>
  <w:footnote w:id="22">
    <w:p w14:paraId="11973019" w14:textId="77777777" w:rsidR="00147A15" w:rsidRDefault="00147A15" w:rsidP="00EA48C9">
      <w:pPr>
        <w:pStyle w:val="Textpoznmkypodiarou"/>
        <w:rPr>
          <w:ins w:id="84" w:author="Autor"/>
        </w:rPr>
      </w:pPr>
      <w:ins w:id="85" w:author="Autor">
        <w:r>
          <w:rPr>
            <w:rStyle w:val="Odkaznapoznmkupodiarou"/>
          </w:rPr>
          <w:footnoteRef/>
        </w:r>
        <w:r>
          <w:t xml:space="preserve"> </w:t>
        </w:r>
        <w:r w:rsidRPr="00433F7D">
          <w:rPr>
            <w:b/>
            <w:bCs/>
          </w:rPr>
          <w:t xml:space="preserve">Formulár čestného vyhlásenia </w:t>
        </w:r>
        <w:r>
          <w:rPr>
            <w:b/>
            <w:bCs/>
          </w:rPr>
          <w:t xml:space="preserve">o plánovanej palivovej základni </w:t>
        </w:r>
        <w:r w:rsidRPr="00433F7D">
          <w:rPr>
            <w:b/>
            <w:bCs/>
          </w:rPr>
          <w:t xml:space="preserve">tvorí prílohu č. </w:t>
        </w:r>
        <w:r>
          <w:rPr>
            <w:b/>
            <w:bCs/>
          </w:rPr>
          <w:t>10</w:t>
        </w:r>
        <w:r w:rsidRPr="00433F7D">
          <w:rPr>
            <w:b/>
            <w:bCs/>
          </w:rPr>
          <w:t xml:space="preserve"> tejto </w:t>
        </w:r>
        <w:r>
          <w:rPr>
            <w:b/>
            <w:bCs/>
          </w:rPr>
          <w:t>P</w:t>
        </w:r>
        <w:r w:rsidRPr="00433F7D">
          <w:rPr>
            <w:b/>
            <w:bCs/>
          </w:rPr>
          <w:t>ríručky</w:t>
        </w:r>
        <w:r>
          <w:t>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DDDC3" w14:textId="77777777" w:rsidR="003C2767" w:rsidRDefault="003C276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070EC965" w:rsidR="00311447" w:rsidRDefault="00A924C6" w:rsidP="00311447">
    <w:pPr>
      <w:pStyle w:val="Hlavika"/>
      <w:jc w:val="right"/>
    </w:pPr>
    <w:r>
      <w:t>Príloha č. 11</w:t>
    </w:r>
  </w:p>
  <w:p w14:paraId="694CE801" w14:textId="466D4CB3" w:rsidR="00311447" w:rsidRDefault="00311447">
    <w:pPr>
      <w:pStyle w:val="Hlavika"/>
    </w:pPr>
  </w:p>
  <w:p w14:paraId="0B3D7325" w14:textId="77777777" w:rsidR="00311447" w:rsidRDefault="00311447" w:rsidP="00311447">
    <w:pPr>
      <w:pStyle w:val="Hlavika"/>
    </w:pPr>
    <w:r w:rsidRPr="009D7C43">
      <w:rPr>
        <w:noProof/>
        <w:lang w:eastAsia="sk-SK"/>
      </w:rPr>
      <w:drawing>
        <wp:inline distT="0" distB="0" distL="0" distR="0" wp14:anchorId="4F7710C8" wp14:editId="25CBA74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43CCD" w14:textId="77777777" w:rsidR="00311447" w:rsidRDefault="00311447">
    <w:pPr>
      <w:pStyle w:val="Hlavika"/>
    </w:pP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253D1"/>
    <w:rsid w:val="00041913"/>
    <w:rsid w:val="000963DC"/>
    <w:rsid w:val="000C7620"/>
    <w:rsid w:val="001224F9"/>
    <w:rsid w:val="0014662D"/>
    <w:rsid w:val="00147A15"/>
    <w:rsid w:val="001A4C87"/>
    <w:rsid w:val="001B1F95"/>
    <w:rsid w:val="001D3BAD"/>
    <w:rsid w:val="001D5FCA"/>
    <w:rsid w:val="00205E77"/>
    <w:rsid w:val="002114D4"/>
    <w:rsid w:val="00231532"/>
    <w:rsid w:val="00273B58"/>
    <w:rsid w:val="002A3C77"/>
    <w:rsid w:val="00311447"/>
    <w:rsid w:val="00314E01"/>
    <w:rsid w:val="00356F8B"/>
    <w:rsid w:val="003C0B25"/>
    <w:rsid w:val="003C2767"/>
    <w:rsid w:val="003D0FEC"/>
    <w:rsid w:val="00413531"/>
    <w:rsid w:val="00422A91"/>
    <w:rsid w:val="00425029"/>
    <w:rsid w:val="004C39CC"/>
    <w:rsid w:val="004D339C"/>
    <w:rsid w:val="00504F47"/>
    <w:rsid w:val="0051106E"/>
    <w:rsid w:val="00572203"/>
    <w:rsid w:val="005816F4"/>
    <w:rsid w:val="005A24C9"/>
    <w:rsid w:val="005A36AA"/>
    <w:rsid w:val="006625D8"/>
    <w:rsid w:val="006953AD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A103C"/>
    <w:rsid w:val="007B3E51"/>
    <w:rsid w:val="007B5502"/>
    <w:rsid w:val="007C5586"/>
    <w:rsid w:val="007E0886"/>
    <w:rsid w:val="007E0F3C"/>
    <w:rsid w:val="00811D87"/>
    <w:rsid w:val="00897B4C"/>
    <w:rsid w:val="008D655B"/>
    <w:rsid w:val="00915E38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D1473"/>
    <w:rsid w:val="00AE6979"/>
    <w:rsid w:val="00B14246"/>
    <w:rsid w:val="00B32893"/>
    <w:rsid w:val="00B753BE"/>
    <w:rsid w:val="00BF326B"/>
    <w:rsid w:val="00C15529"/>
    <w:rsid w:val="00C21224"/>
    <w:rsid w:val="00C646BF"/>
    <w:rsid w:val="00C77C5E"/>
    <w:rsid w:val="00C8077E"/>
    <w:rsid w:val="00C8773A"/>
    <w:rsid w:val="00C96901"/>
    <w:rsid w:val="00CA6ADA"/>
    <w:rsid w:val="00D22F58"/>
    <w:rsid w:val="00D6326C"/>
    <w:rsid w:val="00D9246A"/>
    <w:rsid w:val="00D9305C"/>
    <w:rsid w:val="00D96179"/>
    <w:rsid w:val="00DB515D"/>
    <w:rsid w:val="00E4160C"/>
    <w:rsid w:val="00E552F9"/>
    <w:rsid w:val="00E55AB6"/>
    <w:rsid w:val="00EA48C9"/>
    <w:rsid w:val="00EB30E2"/>
    <w:rsid w:val="00EB3EE8"/>
    <w:rsid w:val="00EF699C"/>
    <w:rsid w:val="00F67DA5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5C9B7-B66F-40DF-8731-CC20A0FF3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4477</Words>
  <Characters>25520</Characters>
  <Application>Microsoft Office Word</Application>
  <DocSecurity>0</DocSecurity>
  <Lines>212</Lines>
  <Paragraphs>59</Paragraphs>
  <ScaleCrop>false</ScaleCrop>
  <Company/>
  <LinksUpToDate>false</LinksUpToDate>
  <CharactersWithSpaces>29938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2023-08-11T10:47:00Z</dcterms:created>
  <dcterms:modified xsi:type="dcterms:W3CDTF">2023-08-11T10:48:00Z</dcterms:modified>
</cp:coreProperties>
</file>