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CE837" w14:textId="1651149C" w:rsidR="00EB3EE8" w:rsidRPr="0071366D" w:rsidRDefault="005A36AA" w:rsidP="005A36AA">
      <w:pPr>
        <w:jc w:val="both"/>
        <w:rPr>
          <w:b/>
          <w:bCs/>
          <w:sz w:val="24"/>
          <w:szCs w:val="24"/>
        </w:rPr>
      </w:pPr>
      <w:bookmarkStart w:id="0" w:name="_GoBack"/>
      <w:bookmarkEnd w:id="0"/>
      <w:r w:rsidRPr="0071366D">
        <w:rPr>
          <w:b/>
          <w:bCs/>
          <w:sz w:val="24"/>
          <w:szCs w:val="24"/>
        </w:rPr>
        <w:t>Komponent 9 – Osobitné zmluvné ustanovenia vyplývajúce z čl. 6 Zmluvy o PPM, z ktorých vyplývajú pre Prijímateľa povinnosti vo vzťahu k Vykonávateľovi</w:t>
      </w:r>
    </w:p>
    <w:p w14:paraId="0C38DE69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výzvy 09I01-03-V01</w:t>
      </w:r>
    </w:p>
    <w:p w14:paraId="7CB9098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experta nepokračovať vo financovaní Projektu vyplývajúceho z priebežného (midterm) hodnotenia</w:t>
      </w:r>
      <w:r w:rsidRPr="0071366D">
        <w:rPr>
          <w:rFonts w:cstheme="minorHAnsi"/>
        </w:rPr>
        <w:t xml:space="preserve"> podľa článku 6 odsek 6.6 Zmluvy o poskytnutí prostriedkov mechanizmu, t. j. potrebné, aby mal Vykonávateľ z výsledku priebežného (midterm) hodnotenia za preukázané, že je možné vo financovaní Projektu pokračovať.</w:t>
      </w:r>
    </w:p>
    <w:p w14:paraId="61B07B41" w14:textId="77777777" w:rsidR="00EA48C9" w:rsidRPr="0071366D" w:rsidRDefault="00EA48C9" w:rsidP="00EA48C9">
      <w:pPr>
        <w:spacing w:after="0"/>
        <w:jc w:val="both"/>
      </w:pPr>
      <w:r w:rsidRPr="0071366D">
        <w:t xml:space="preserve">V súlade s článkom 6.5 písm. Zmluvy o PPPM je </w:t>
      </w:r>
      <w:r w:rsidRPr="0071366D">
        <w:rPr>
          <w:b/>
        </w:rPr>
        <w:t xml:space="preserve">Prijímateľ povinný </w:t>
      </w:r>
      <w:r w:rsidRPr="0071366D">
        <w:t>a zároveň sa zaväzuje:</w:t>
      </w:r>
    </w:p>
    <w:p w14:paraId="4A755164" w14:textId="77777777" w:rsidR="00EA48C9" w:rsidRPr="0071366D" w:rsidRDefault="00EA48C9" w:rsidP="00EA48C9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cstheme="minorHAnsi"/>
        </w:rPr>
      </w:pPr>
      <w:r w:rsidRPr="0071366D">
        <w:rPr>
          <w:rFonts w:cstheme="minorHAnsi"/>
        </w:rPr>
        <w:t xml:space="preserve">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najneskôr k </w:t>
      </w:r>
      <w:r w:rsidRPr="0071366D">
        <w:rPr>
          <w:rFonts w:cstheme="minorHAnsi"/>
          <w:b/>
        </w:rPr>
        <w:t>ukončeniu vecnej realizácie Projektu</w:t>
      </w:r>
      <w:r w:rsidRPr="0071366D">
        <w:rPr>
          <w:rFonts w:cstheme="minorHAnsi"/>
        </w:rPr>
        <w:t xml:space="preserve"> dosiahnuť </w:t>
      </w: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podľa Prílohy č. 3 </w:t>
      </w:r>
      <w:r w:rsidRPr="0071366D">
        <w:rPr>
          <w:rFonts w:cstheme="minorHAnsi"/>
          <w:b/>
        </w:rPr>
        <w:t xml:space="preserve">Zmluvy o PPM </w:t>
      </w:r>
      <w:r w:rsidRPr="0071366D">
        <w:rPr>
          <w:rFonts w:cstheme="minorHAnsi"/>
        </w:rPr>
        <w:t>vychádzajúce z </w:t>
      </w:r>
      <w:r w:rsidRPr="0071366D">
        <w:rPr>
          <w:rFonts w:cstheme="minorHAnsi"/>
          <w:b/>
        </w:rPr>
        <w:t>Kladne posúdenej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žiadosti o</w:t>
      </w:r>
      <w:r w:rsidRPr="0071366D">
        <w:rPr>
          <w:rFonts w:cstheme="minorHAnsi"/>
        </w:rPr>
        <w:t> </w:t>
      </w: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 vyvinúť maximálne úsilie na dosiahnutie </w:t>
      </w:r>
      <w:r w:rsidRPr="0071366D">
        <w:rPr>
          <w:rFonts w:cstheme="minorHAnsi"/>
          <w:b/>
        </w:rPr>
        <w:t>míľnikov (milestones) Projektu</w:t>
      </w:r>
      <w:r w:rsidRPr="0071366D">
        <w:rPr>
          <w:rFonts w:cstheme="minorHAnsi"/>
        </w:rPr>
        <w:t>,</w:t>
      </w:r>
    </w:p>
    <w:p w14:paraId="11C04EEF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cstheme="minorHAnsi"/>
        </w:rPr>
      </w:pPr>
      <w:r w:rsidRPr="0071366D">
        <w:rPr>
          <w:b/>
        </w:rPr>
        <w:t>počas Realizácie Projektu zniesť výkon priebežného (midterm) hodnotenia zabezpečeného Vykonávateľom</w:t>
      </w:r>
      <w:r w:rsidRPr="0071366D">
        <w:t xml:space="preserve"> zameraného na posúdenie dosahovania míľnikov (milestones) a výstupov Projektu (Deliverables) v súlade s </w:t>
      </w:r>
      <w:r w:rsidRPr="0071366D">
        <w:rPr>
          <w:b/>
        </w:rPr>
        <w:t>Výzvou a zároveň poskytnúť Vykonávateľovi všetku potrebnú súčinnosť pri výkone tohto hodnotenia</w:t>
      </w:r>
      <w:r w:rsidRPr="0071366D">
        <w:t xml:space="preserve"> a v súvislosti s ním. </w:t>
      </w:r>
    </w:p>
    <w:p w14:paraId="19A0E5FE" w14:textId="77777777" w:rsidR="00EA48C9" w:rsidRPr="0071366D" w:rsidRDefault="00EA48C9" w:rsidP="00EA48C9">
      <w:pPr>
        <w:ind w:left="284"/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1"/>
      </w:r>
      <w:r w:rsidRPr="0071366D">
        <w:t>.</w:t>
      </w:r>
    </w:p>
    <w:p w14:paraId="4CA3F978" w14:textId="77777777" w:rsidR="00EA48C9" w:rsidRPr="0071366D" w:rsidRDefault="00EA48C9" w:rsidP="00EA48C9">
      <w:pPr>
        <w:jc w:val="both"/>
        <w:rPr>
          <w:rFonts w:cstheme="minorHAnsi"/>
        </w:rPr>
      </w:pPr>
      <w:r w:rsidRPr="0071366D">
        <w:rPr>
          <w:rFonts w:cstheme="minorHAnsi"/>
        </w:rPr>
        <w:t xml:space="preserve">Porušenie povinností podľa článku 6.5 Zmluvy o PPM oprávňuje </w:t>
      </w:r>
      <w:r w:rsidRPr="0071366D">
        <w:rPr>
          <w:rFonts w:cstheme="minorHAnsi"/>
          <w:b/>
        </w:rPr>
        <w:t>Vykonávateľa</w:t>
      </w:r>
      <w:r w:rsidRPr="0071366D">
        <w:rPr>
          <w:rFonts w:cstheme="minorHAnsi"/>
        </w:rPr>
        <w:t xml:space="preserve"> na vypovedanie </w:t>
      </w:r>
      <w:r w:rsidRPr="0071366D">
        <w:rPr>
          <w:rFonts w:cstheme="minorHAnsi"/>
          <w:b/>
        </w:rPr>
        <w:t xml:space="preserve">Zmluvy </w:t>
      </w:r>
      <w:r w:rsidRPr="0071366D">
        <w:rPr>
          <w:rFonts w:cstheme="minorHAnsi"/>
        </w:rPr>
        <w:t xml:space="preserve">v zmysle čl.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 Zmluvy o PPM.</w:t>
      </w:r>
    </w:p>
    <w:p w14:paraId="49A65346" w14:textId="77777777" w:rsidR="00EA48C9" w:rsidRPr="0071366D" w:rsidRDefault="00EA48C9" w:rsidP="00EA48C9">
      <w:pPr>
        <w:ind w:left="360"/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0CD586BD" w14:textId="77777777" w:rsidR="00EA48C9" w:rsidRPr="0071366D" w:rsidRDefault="00EA48C9" w:rsidP="00EA48C9">
      <w:pPr>
        <w:jc w:val="both"/>
      </w:pPr>
      <w:r w:rsidRPr="0071366D">
        <w:t>Prijímateľ je povinný bezodkladne po uplynutí polovice obdobia realizácie projektu zaslať Vykonávateľovi hlásenie o stave implementácie projektu a dosahovaní míľnikov (milestones) a výstupov Projektu (Deliverables)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2"/>
      </w:r>
      <w:r w:rsidRPr="0071366D">
        <w:t xml:space="preserve">. </w:t>
      </w:r>
    </w:p>
    <w:p w14:paraId="769EC01F" w14:textId="77777777" w:rsidR="00EA48C9" w:rsidRPr="0071366D" w:rsidRDefault="00EA48C9" w:rsidP="00EA48C9">
      <w:pPr>
        <w:jc w:val="both"/>
      </w:pPr>
      <w:r w:rsidRPr="0071366D">
        <w:t>Prijímateľ sa tiež zaväzuje prijať opatrenia v súlade s výsledkami/odporučeniami tohto priebežného (midterm) hodnotenia, informovať o nich Vykonávateľa a s ich zohľadnením zabezpečiť riadnu realizáciu projektu.</w:t>
      </w:r>
    </w:p>
    <w:p w14:paraId="433D5FB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248D0203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neodporučí </w:t>
      </w:r>
      <w:r w:rsidRPr="0071366D">
        <w:rPr>
          <w:rFonts w:cstheme="minorHAnsi"/>
        </w:rPr>
        <w:t xml:space="preserve">pokračovať vo financovaní </w:t>
      </w:r>
      <w:r w:rsidRPr="0071366D">
        <w:rPr>
          <w:rFonts w:cstheme="minorHAnsi"/>
          <w:b/>
        </w:rPr>
        <w:t>projektu, Vykonávateľ</w:t>
      </w:r>
      <w:r w:rsidRPr="0071366D">
        <w:rPr>
          <w:rFonts w:cstheme="minorHAnsi"/>
        </w:rPr>
        <w:t>:</w:t>
      </w:r>
    </w:p>
    <w:p w14:paraId="5092F87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3152E31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53DEDED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experta, </w:t>
      </w:r>
    </w:p>
    <w:p w14:paraId="2817D71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35A45AC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lastRenderedPageBreak/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7D3BB66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inom </w:t>
      </w:r>
      <w:r w:rsidRPr="0071366D">
        <w:rPr>
          <w:rFonts w:cstheme="minorHAnsi"/>
        </w:rPr>
        <w:tab/>
        <w:t>termíne v ňom určenom,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76D137A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a zároveň poskytnúť </w:t>
      </w:r>
      <w:r w:rsidRPr="0071366D">
        <w:rPr>
          <w:rFonts w:cstheme="minorHAnsi"/>
          <w:b/>
        </w:rPr>
        <w:t>Vykonávateľovi</w:t>
      </w:r>
      <w:r w:rsidRPr="0071366D">
        <w:rPr>
          <w:rFonts w:cstheme="minorHAnsi"/>
        </w:rPr>
        <w:t xml:space="preserve"> všetku súčinnosť pri výkone tohto hodnotenia a v súvislosti s ním.</w:t>
      </w:r>
    </w:p>
    <w:p w14:paraId="5351D2C5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050FB13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</w:p>
    <w:p w14:paraId="460DBF0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8655C2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dôležitosť jednotlivých nedosiahnutých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pre </w:t>
      </w:r>
      <w:r w:rsidRPr="0071366D">
        <w:rPr>
          <w:rFonts w:cstheme="minorHAnsi"/>
          <w:b/>
        </w:rPr>
        <w:t>Projekt</w:t>
      </w:r>
      <w:r w:rsidRPr="0071366D">
        <w:rPr>
          <w:rFonts w:cstheme="minorHAnsi"/>
        </w:rPr>
        <w:t xml:space="preserve">, resp. dopad </w:t>
      </w:r>
      <w:r w:rsidRPr="0071366D">
        <w:rPr>
          <w:rFonts w:cstheme="minorHAnsi"/>
        </w:rPr>
        <w:tab/>
        <w:t xml:space="preserve">ich nedosiahnutia na zrealizovanie </w:t>
      </w:r>
      <w:r w:rsidRPr="0071366D">
        <w:rPr>
          <w:rFonts w:cstheme="minorHAnsi"/>
          <w:b/>
        </w:rPr>
        <w:t>Projektu</w:t>
      </w:r>
      <w:r w:rsidRPr="0071366D">
        <w:rPr>
          <w:rFonts w:cstheme="minorHAnsi"/>
        </w:rPr>
        <w:t xml:space="preserve"> ako celku a zrealizovanie/dosiahnutie/zabezpečenie </w:t>
      </w:r>
      <w:r w:rsidRPr="0071366D">
        <w:rPr>
          <w:rFonts w:cstheme="minorHAnsi"/>
        </w:rPr>
        <w:tab/>
      </w:r>
      <w:r w:rsidRPr="0071366D">
        <w:rPr>
          <w:rFonts w:cstheme="minorHAnsi"/>
          <w:b/>
        </w:rPr>
        <w:t>Predmetu Projektu</w:t>
      </w:r>
      <w:r w:rsidRPr="0071366D">
        <w:rPr>
          <w:rFonts w:cstheme="minorHAnsi"/>
        </w:rPr>
        <w:t>,</w:t>
      </w:r>
    </w:p>
    <w:p w14:paraId="038D5FB9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 xml:space="preserve">priťažujúce (napr. nezohľadnenie a/alebo nezrealizovanie opatrení vyplývajúcich z výsledku/odporúčaní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) 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</w:p>
    <w:p w14:paraId="619DF2FA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 </w:t>
      </w:r>
      <w:r w:rsidRPr="0071366D">
        <w:rPr>
          <w:rFonts w:cstheme="minorHAnsi"/>
        </w:rPr>
        <w:t xml:space="preserve">mohlo dôjsť v dôsledku </w:t>
      </w:r>
      <w:r w:rsidRPr="0071366D">
        <w:rPr>
          <w:rFonts w:cstheme="minorHAnsi"/>
        </w:rPr>
        <w:tab/>
        <w:t>objektívnych príčin.</w:t>
      </w:r>
    </w:p>
    <w:p w14:paraId="037F588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47752377" w14:textId="77777777" w:rsidR="00EA48C9" w:rsidRPr="0071366D" w:rsidRDefault="00EA48C9" w:rsidP="00EA48C9">
      <w:pPr>
        <w:jc w:val="both"/>
        <w:rPr>
          <w:rFonts w:cstheme="minorHAnsi"/>
        </w:rPr>
      </w:pPr>
    </w:p>
    <w:p w14:paraId="73DE6AF0" w14:textId="77777777" w:rsidR="00EA48C9" w:rsidRPr="0071366D" w:rsidRDefault="00EA48C9" w:rsidP="005A36AA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Osobitné ustanovenia v prípade výziev 09I04-03-V01 a 09I05-03-V01</w:t>
      </w:r>
    </w:p>
    <w:p w14:paraId="36B969CE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i) Zmluvy o PPM</w:t>
      </w:r>
      <w:r w:rsidRPr="0071366D">
        <w:rPr>
          <w:rFonts w:cstheme="minorHAnsi"/>
        </w:rPr>
        <w:t xml:space="preserve">: </w:t>
      </w:r>
      <w:r w:rsidRPr="0071366D">
        <w:rPr>
          <w:rFonts w:cstheme="minorHAnsi"/>
          <w:b/>
        </w:rPr>
        <w:t>neexistencia odporúčania nepokračovať vo financovaní Projektu vyplývajúceho z priebežného (midterm) hodnotenia,</w:t>
      </w:r>
      <w:r w:rsidRPr="0071366D">
        <w:rPr>
          <w:rFonts w:cstheme="minorHAnsi"/>
        </w:rPr>
        <w:t xml:space="preserve"> </w:t>
      </w:r>
      <w:r w:rsidRPr="0071366D">
        <w:rPr>
          <w:b/>
        </w:rPr>
        <w:t xml:space="preserve">odborného stanoviska a/alebo Reportingu </w:t>
      </w:r>
      <w:r w:rsidRPr="0071366D">
        <w:t>podľa článku 6 odsekov 6.5 a 6.6 Zmluvy o poskytnutí prostriedkov mechanizmu</w:t>
      </w:r>
      <w:r w:rsidRPr="0071366D">
        <w:rPr>
          <w:rFonts w:cstheme="minorHAnsi"/>
        </w:rPr>
        <w:t xml:space="preserve"> t. j. potrebné, aby mal Vykonávateľ z výsledku priebežného (midterm) hodnotenia </w:t>
      </w:r>
      <w:r w:rsidRPr="0071366D">
        <w:t>a/alebo odborného stanoviska a/alebo Reportingu</w:t>
      </w:r>
      <w:r w:rsidRPr="0071366D">
        <w:rPr>
          <w:b/>
        </w:rPr>
        <w:t xml:space="preserve"> </w:t>
      </w:r>
      <w:r w:rsidRPr="0071366D">
        <w:rPr>
          <w:rFonts w:cstheme="minorHAnsi"/>
        </w:rPr>
        <w:t xml:space="preserve">za preukázané, že je možné vo financovaní Projektu pokračovať. </w:t>
      </w:r>
    </w:p>
    <w:p w14:paraId="021CDDF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5DCE4" w:themeFill="text2" w:themeFillTint="33"/>
        <w:jc w:val="both"/>
        <w:rPr>
          <w:rFonts w:cstheme="minorHAnsi"/>
        </w:rPr>
      </w:pPr>
      <w:r w:rsidRPr="0071366D">
        <w:rPr>
          <w:rFonts w:cstheme="minorHAnsi"/>
          <w:u w:val="single"/>
        </w:rPr>
        <w:t xml:space="preserve">Povinnosť podľa </w:t>
      </w:r>
      <w:r w:rsidRPr="0071366D">
        <w:rPr>
          <w:u w:val="single"/>
        </w:rPr>
        <w:t>Čl. 6, ods. 6.1 písm. j) Zmluvy o PPM</w:t>
      </w:r>
      <w:r w:rsidRPr="0071366D">
        <w:rPr>
          <w:rFonts w:cstheme="minorHAnsi"/>
        </w:rPr>
        <w:t xml:space="preserve">: </w:t>
      </w:r>
      <w:r w:rsidRPr="0071366D">
        <w:t xml:space="preserve">dodržanie všetkých povinností a splnenie všetkých podmienok vyplývajúcich z </w:t>
      </w:r>
      <w:r w:rsidRPr="0071366D">
        <w:rPr>
          <w:b/>
        </w:rPr>
        <w:t>Rozhodnutia EK o pomoci</w:t>
      </w:r>
      <w:r w:rsidRPr="0071366D">
        <w:t xml:space="preserve"> a z </w:t>
      </w:r>
      <w:r w:rsidRPr="0071366D">
        <w:rPr>
          <w:b/>
        </w:rPr>
        <w:t xml:space="preserve">Dokumentácie notifikovaného projektu </w:t>
      </w:r>
      <w:r w:rsidRPr="0071366D">
        <w:t xml:space="preserve">uvedených v Prílohe č. 5 </w:t>
      </w:r>
      <w:r w:rsidRPr="0071366D">
        <w:rPr>
          <w:b/>
        </w:rPr>
        <w:t>Zmluvy o poskytnutí prostriedkov mechanizmu.</w:t>
      </w:r>
    </w:p>
    <w:p w14:paraId="287C8701" w14:textId="77777777" w:rsidR="00EA48C9" w:rsidRPr="0071366D" w:rsidRDefault="00EA48C9" w:rsidP="00EA48C9">
      <w:pPr>
        <w:ind w:left="567" w:hanging="567"/>
        <w:jc w:val="both"/>
      </w:pPr>
      <w:r w:rsidRPr="0071366D">
        <w:t>V súlade s odsekom 6.5 Zmluvy o PPPM je Prijímateľ povinný a zároveň sa zaväzuje:</w:t>
      </w:r>
    </w:p>
    <w:p w14:paraId="4C53FA45" w14:textId="77777777" w:rsidR="00EA48C9" w:rsidRPr="0071366D" w:rsidRDefault="00EA48C9" w:rsidP="00EA48C9">
      <w:pPr>
        <w:pStyle w:val="Odsekzoznamu"/>
        <w:numPr>
          <w:ilvl w:val="0"/>
          <w:numId w:val="4"/>
        </w:numPr>
        <w:spacing w:line="240" w:lineRule="auto"/>
        <w:jc w:val="both"/>
      </w:pPr>
      <w:r w:rsidRPr="0071366D">
        <w:t xml:space="preserve">riadne ukončiť realizáciu </w:t>
      </w:r>
      <w:r w:rsidRPr="0071366D">
        <w:rPr>
          <w:b/>
        </w:rPr>
        <w:t>IPCEI projektu</w:t>
      </w:r>
      <w:r w:rsidRPr="0071366D">
        <w:t xml:space="preserve"> v súlade s </w:t>
      </w:r>
      <w:r w:rsidRPr="0071366D">
        <w:rPr>
          <w:b/>
        </w:rPr>
        <w:t xml:space="preserve">Dokumentáciou notifikovaného projektu </w:t>
      </w:r>
      <w:r w:rsidRPr="0071366D">
        <w:t>bez</w:t>
      </w:r>
      <w:r w:rsidRPr="0071366D">
        <w:rPr>
          <w:b/>
        </w:rPr>
        <w:t xml:space="preserve"> </w:t>
      </w:r>
      <w:r w:rsidRPr="0071366D">
        <w:t xml:space="preserve">ohľadu na skutočnosť, či fáza prvého priemyselného nasadenia </w:t>
      </w:r>
      <w:r w:rsidRPr="0071366D">
        <w:rPr>
          <w:b/>
        </w:rPr>
        <w:t>IPCEI projektu</w:t>
      </w:r>
      <w:r w:rsidRPr="0071366D">
        <w:t xml:space="preserve"> je predmetom Kladne posúdenej žiadosti o prostriedky mechanizmu,</w:t>
      </w:r>
    </w:p>
    <w:p w14:paraId="4CB50FCB" w14:textId="77777777" w:rsidR="00EA48C9" w:rsidRPr="0071366D" w:rsidRDefault="00EA48C9" w:rsidP="00EA48C9">
      <w:pPr>
        <w:pStyle w:val="Odsekzoznamu"/>
        <w:numPr>
          <w:ilvl w:val="0"/>
          <w:numId w:val="4"/>
        </w:numPr>
        <w:spacing w:after="0" w:line="240" w:lineRule="auto"/>
        <w:jc w:val="both"/>
      </w:pPr>
      <w:r w:rsidRPr="0071366D">
        <w:t xml:space="preserve">splniť všetky povinnosti a dodržať všetky podmienky </w:t>
      </w:r>
      <w:r w:rsidRPr="0071366D">
        <w:rPr>
          <w:b/>
        </w:rPr>
        <w:t>IPCEI projektu</w:t>
      </w:r>
      <w:r w:rsidRPr="0071366D">
        <w:t xml:space="preserve"> vyplývajúce z </w:t>
      </w:r>
      <w:r w:rsidRPr="0071366D">
        <w:rPr>
          <w:b/>
        </w:rPr>
        <w:t>Dokumentácie notifikovaného projektu</w:t>
      </w:r>
      <w:r w:rsidRPr="0071366D">
        <w:t>, z </w:t>
      </w:r>
      <w:r w:rsidRPr="0071366D">
        <w:rPr>
          <w:b/>
        </w:rPr>
        <w:t>IPCEI nariadenia</w:t>
      </w:r>
      <w:r w:rsidRPr="0071366D">
        <w:t xml:space="preserve">, ako aj z </w:t>
      </w:r>
      <w:r w:rsidRPr="0071366D">
        <w:rPr>
          <w:b/>
        </w:rPr>
        <w:t xml:space="preserve">Rozhodnutia EK o pomoci, </w:t>
      </w:r>
    </w:p>
    <w:p w14:paraId="592BB9B5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jc w:val="both"/>
      </w:pPr>
      <w:r w:rsidRPr="0071366D">
        <w:t xml:space="preserve">v súlade s </w:t>
      </w:r>
      <w:r w:rsidRPr="0071366D">
        <w:rPr>
          <w:b/>
        </w:rPr>
        <w:t>Výzvou</w:t>
      </w:r>
      <w:r w:rsidRPr="0071366D">
        <w:t xml:space="preserve"> najneskôr k </w:t>
      </w:r>
      <w:r w:rsidRPr="0071366D">
        <w:rPr>
          <w:b/>
        </w:rPr>
        <w:t>Ukončeniu vecnej realizácie Projektu</w:t>
      </w:r>
      <w:r w:rsidRPr="0071366D">
        <w:t xml:space="preserve"> dosiahnuť </w:t>
      </w:r>
      <w:r w:rsidRPr="0071366D">
        <w:rPr>
          <w:b/>
        </w:rPr>
        <w:t>výstupy Projektu (Deliverables)</w:t>
      </w:r>
      <w:r w:rsidRPr="0071366D">
        <w:t xml:space="preserve"> podľa Prílohy č. 3 </w:t>
      </w:r>
      <w:r w:rsidRPr="0071366D">
        <w:rPr>
          <w:b/>
        </w:rPr>
        <w:t xml:space="preserve">Zmluvy o poskytnutí prostriedkov mechanizmu </w:t>
      </w:r>
      <w:r w:rsidRPr="0071366D">
        <w:t>vychádzajúce z </w:t>
      </w:r>
      <w:r w:rsidRPr="0071366D">
        <w:rPr>
          <w:b/>
        </w:rPr>
        <w:t>Kladne posúdenej</w:t>
      </w:r>
      <w:r w:rsidRPr="0071366D">
        <w:t xml:space="preserve"> </w:t>
      </w:r>
      <w:r w:rsidRPr="0071366D">
        <w:rPr>
          <w:b/>
        </w:rPr>
        <w:t>žiadosti o</w:t>
      </w:r>
      <w:r w:rsidRPr="0071366D">
        <w:t> </w:t>
      </w:r>
      <w:r w:rsidRPr="0071366D">
        <w:rPr>
          <w:b/>
        </w:rPr>
        <w:t>prostriedky mechanizmu</w:t>
      </w:r>
      <w:r w:rsidRPr="0071366D">
        <w:t xml:space="preserve"> a vyvinúť maximálne úsilie na dosiahnutie </w:t>
      </w:r>
      <w:r w:rsidRPr="0071366D">
        <w:rPr>
          <w:b/>
        </w:rPr>
        <w:t>míľnikov (milestones) Projektu</w:t>
      </w:r>
      <w:r w:rsidRPr="0071366D">
        <w:t>,</w:t>
      </w:r>
    </w:p>
    <w:p w14:paraId="7D804239" w14:textId="77777777" w:rsidR="00EA48C9" w:rsidRPr="0071366D" w:rsidRDefault="00EA48C9" w:rsidP="00EA48C9">
      <w:pPr>
        <w:numPr>
          <w:ilvl w:val="0"/>
          <w:numId w:val="4"/>
        </w:numPr>
        <w:spacing w:after="0" w:line="240" w:lineRule="auto"/>
        <w:jc w:val="both"/>
      </w:pPr>
      <w:r w:rsidRPr="0071366D">
        <w:t>zabezpečiť riadnu realizáciu</w:t>
      </w:r>
      <w:r w:rsidRPr="0071366D">
        <w:rPr>
          <w:b/>
        </w:rPr>
        <w:t xml:space="preserve"> IPCEI projektu </w:t>
      </w:r>
      <w:r w:rsidRPr="0071366D">
        <w:t>v súlade so </w:t>
      </w:r>
      <w:r w:rsidRPr="0071366D">
        <w:rPr>
          <w:b/>
        </w:rPr>
        <w:t>Zmluvou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mohli byť dosiahnuté najneskôr do doby, do ktorej bude </w:t>
      </w:r>
      <w:r w:rsidRPr="0071366D">
        <w:rPr>
          <w:b/>
        </w:rPr>
        <w:t>Prijímateľ</w:t>
      </w:r>
      <w:r w:rsidRPr="0071366D">
        <w:t xml:space="preserve"> povinný riadne ukončiť realizáciu fázy prvého priemyselného nasadenia, </w:t>
      </w:r>
    </w:p>
    <w:p w14:paraId="3C796D02" w14:textId="77777777" w:rsidR="00EA48C9" w:rsidRPr="0071366D" w:rsidRDefault="00EA48C9" w:rsidP="00EA48C9">
      <w:pPr>
        <w:pStyle w:val="Odsekzoznamu"/>
        <w:numPr>
          <w:ilvl w:val="0"/>
          <w:numId w:val="4"/>
        </w:numPr>
        <w:jc w:val="both"/>
      </w:pPr>
      <w:r w:rsidRPr="0071366D">
        <w:t xml:space="preserve">počas </w:t>
      </w:r>
      <w:r w:rsidRPr="0071366D">
        <w:rPr>
          <w:b/>
        </w:rPr>
        <w:t>Realizácie Projektu</w:t>
      </w:r>
      <w:r w:rsidRPr="0071366D">
        <w:t xml:space="preserve"> zniesť výkon </w:t>
      </w:r>
      <w:r w:rsidRPr="0071366D">
        <w:rPr>
          <w:b/>
        </w:rPr>
        <w:t xml:space="preserve">priebežného (midterm) hodnotenia </w:t>
      </w:r>
      <w:r w:rsidRPr="0071366D">
        <w:t xml:space="preserve">zabezpečeného </w:t>
      </w:r>
      <w:r w:rsidRPr="0071366D">
        <w:rPr>
          <w:b/>
        </w:rPr>
        <w:t>Vykonávateľom</w:t>
      </w:r>
      <w:r w:rsidRPr="0071366D">
        <w:t xml:space="preserve"> zameraného na posúdenie dosahovania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(Deliverables)</w:t>
      </w:r>
      <w:r w:rsidRPr="0071366D">
        <w:t xml:space="preserve"> v súlade s </w:t>
      </w:r>
      <w:r w:rsidRPr="0071366D">
        <w:rPr>
          <w:b/>
        </w:rPr>
        <w:t>Výzvou</w:t>
      </w:r>
      <w:r w:rsidRPr="0071366D">
        <w:t xml:space="preserve"> tak, aby </w:t>
      </w:r>
      <w:r w:rsidRPr="0071366D">
        <w:rPr>
          <w:b/>
        </w:rPr>
        <w:t>Výstupy a ciele IPCEI projektu</w:t>
      </w:r>
      <w:r w:rsidRPr="0071366D">
        <w:t xml:space="preserve"> boli (mohli byť) dosiahnuté najneskôr do ukončenia realizácie fázy prvého priemyselného nasadenia IPCEI projektu. Predmetom priebežného (midterm)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 xml:space="preserve">.  Zároveň je </w:t>
      </w:r>
      <w:r w:rsidRPr="0071366D">
        <w:rPr>
          <w:b/>
        </w:rPr>
        <w:t>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potrebnú súčinnosť pri výkone tohto hodnotenia a v súvislosti s ním. </w:t>
      </w:r>
      <w:r w:rsidRPr="0071366D">
        <w:rPr>
          <w:b/>
        </w:rPr>
        <w:t xml:space="preserve">Prijímateľ </w:t>
      </w:r>
      <w:r w:rsidRPr="0071366D">
        <w:t xml:space="preserve">sa tiež zaväzuje prijať opatrenia v súlade s výsledkami/odporučeniami tohto </w:t>
      </w:r>
      <w:r w:rsidRPr="0071366D">
        <w:rPr>
          <w:b/>
        </w:rPr>
        <w:t>priebežného (midterm) hodnotenia</w:t>
      </w:r>
      <w:r w:rsidRPr="0071366D">
        <w:t xml:space="preserve">, informovať o nich </w:t>
      </w:r>
      <w:r w:rsidRPr="0071366D">
        <w:rPr>
          <w:b/>
        </w:rPr>
        <w:t>Vykonávateľa</w:t>
      </w:r>
      <w:r w:rsidRPr="0071366D">
        <w:t xml:space="preserve"> a s ich zohľadnením zabezpečiť Riadnu </w:t>
      </w:r>
      <w:r w:rsidRPr="0071366D">
        <w:rPr>
          <w:b/>
        </w:rPr>
        <w:t xml:space="preserve">Realizáciu Projektu </w:t>
      </w:r>
      <w:r w:rsidRPr="0071366D">
        <w:t xml:space="preserve">a dosiahnutie </w:t>
      </w:r>
      <w:r w:rsidRPr="0071366D">
        <w:rPr>
          <w:b/>
        </w:rPr>
        <w:t>Cieľa Projektu</w:t>
      </w:r>
      <w:r w:rsidRPr="0071366D">
        <w:t xml:space="preserve">. </w:t>
      </w:r>
    </w:p>
    <w:p w14:paraId="1957B993" w14:textId="77777777" w:rsidR="00EA48C9" w:rsidRPr="0071366D" w:rsidRDefault="00EA48C9" w:rsidP="00EA48C9">
      <w:pPr>
        <w:jc w:val="both"/>
        <w:rPr>
          <w:rFonts w:cstheme="minorHAnsi"/>
          <w:b/>
          <w:bCs/>
          <w:color w:val="4472C4" w:themeColor="accent1"/>
          <w:u w:val="single"/>
        </w:rPr>
      </w:pPr>
      <w:r w:rsidRPr="0071366D">
        <w:rPr>
          <w:rFonts w:cstheme="minorHAnsi"/>
          <w:b/>
          <w:bCs/>
          <w:color w:val="4472C4" w:themeColor="accent1"/>
          <w:u w:val="single"/>
        </w:rPr>
        <w:t>Spôsob preukázania</w:t>
      </w:r>
    </w:p>
    <w:p w14:paraId="5576F9B1" w14:textId="77777777" w:rsidR="00EA48C9" w:rsidRPr="0071366D" w:rsidRDefault="00EA48C9" w:rsidP="00EA48C9">
      <w:pPr>
        <w:jc w:val="both"/>
        <w:rPr>
          <w:b/>
        </w:rPr>
      </w:pPr>
      <w:r w:rsidRPr="0071366D">
        <w:t>Plnenie povinností</w:t>
      </w:r>
      <w:r w:rsidRPr="0071366D">
        <w:rPr>
          <w:b/>
        </w:rPr>
        <w:t xml:space="preserve"> Prijímateľa </w:t>
      </w:r>
      <w:r w:rsidRPr="0071366D">
        <w:t xml:space="preserve">podľa relevantných ustanovení článku 6 </w:t>
      </w:r>
      <w:r w:rsidRPr="0071366D">
        <w:rPr>
          <w:b/>
        </w:rPr>
        <w:t xml:space="preserve">Zmluvy o poskytnutí prostriedkov mechanizmu </w:t>
      </w:r>
      <w:r w:rsidRPr="0071366D">
        <w:t>vyhodnocuje</w:t>
      </w:r>
      <w:r w:rsidRPr="0071366D">
        <w:rPr>
          <w:b/>
        </w:rPr>
        <w:t xml:space="preserve"> Vykonávateľ </w:t>
      </w:r>
      <w:r w:rsidRPr="0071366D">
        <w:t>na základe:</w:t>
      </w:r>
    </w:p>
    <w:p w14:paraId="5055EB78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i) informácií vyplývajúcich z </w:t>
      </w:r>
      <w:r w:rsidRPr="0071366D">
        <w:rPr>
          <w:b/>
        </w:rPr>
        <w:t>Reportingu</w:t>
      </w:r>
      <w:r w:rsidRPr="0071366D">
        <w:t xml:space="preserve">, </w:t>
      </w:r>
    </w:p>
    <w:p w14:paraId="0B373137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ii) správ a informácií, ktoré je podľa článku 5 odsek 8 </w:t>
      </w:r>
      <w:r w:rsidRPr="0071366D">
        <w:rPr>
          <w:b/>
        </w:rPr>
        <w:t>VZP</w:t>
      </w:r>
      <w:r w:rsidRPr="0071366D">
        <w:t xml:space="preserve"> </w:t>
      </w:r>
      <w:r w:rsidRPr="0071366D">
        <w:rPr>
          <w:b/>
        </w:rPr>
        <w:t>Prijímateľ</w:t>
      </w:r>
      <w:r w:rsidRPr="0071366D">
        <w:t xml:space="preserve"> povinný </w:t>
      </w:r>
      <w:r w:rsidRPr="0071366D">
        <w:rPr>
          <w:b/>
        </w:rPr>
        <w:t>Vykonávateľovi</w:t>
      </w:r>
      <w:r w:rsidRPr="0071366D">
        <w:t xml:space="preserve"> na požiadanie poskytnúť,</w:t>
      </w:r>
    </w:p>
    <w:p w14:paraId="5F67BD8E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 xml:space="preserve">iii) priebežného (midterm) a/alebo záverečného hodnotenia </w:t>
      </w:r>
      <w:r w:rsidRPr="0071366D">
        <w:rPr>
          <w:b/>
        </w:rPr>
        <w:t>Realizácie Projektu</w:t>
      </w:r>
      <w:r w:rsidRPr="0071366D">
        <w:t xml:space="preserve"> a/alebo</w:t>
      </w:r>
    </w:p>
    <w:p w14:paraId="29DFE1BB" w14:textId="77777777" w:rsidR="00EA48C9" w:rsidRPr="0071366D" w:rsidRDefault="00EA48C9" w:rsidP="00EA48C9">
      <w:pPr>
        <w:spacing w:after="60"/>
        <w:ind w:left="567" w:hanging="567"/>
        <w:jc w:val="both"/>
      </w:pPr>
      <w:r w:rsidRPr="0071366D">
        <w:tab/>
        <w:t>iv) odborného stanoviska</w:t>
      </w:r>
      <w:r w:rsidRPr="0071366D">
        <w:rPr>
          <w:b/>
        </w:rPr>
        <w:t xml:space="preserve"> Vykonávateľom</w:t>
      </w:r>
      <w:r w:rsidRPr="0071366D">
        <w:t xml:space="preserve"> vybraného experta.</w:t>
      </w:r>
    </w:p>
    <w:p w14:paraId="0CE3810D" w14:textId="77777777" w:rsidR="00EA48C9" w:rsidRPr="0071366D" w:rsidRDefault="00EA48C9" w:rsidP="00EA48C9">
      <w:pPr>
        <w:jc w:val="both"/>
      </w:pPr>
    </w:p>
    <w:p w14:paraId="0EDA9975" w14:textId="77777777" w:rsidR="00EA48C9" w:rsidRPr="0071366D" w:rsidRDefault="00EA48C9" w:rsidP="00EA48C9">
      <w:pPr>
        <w:jc w:val="both"/>
      </w:pPr>
      <w:r w:rsidRPr="0071366D">
        <w:t>Priebežné hodnotenie projektu vykoná expert vybraný Vykonávateľom, a to v polovici doby realizácie projektu</w:t>
      </w:r>
      <w:r w:rsidRPr="0071366D">
        <w:rPr>
          <w:rStyle w:val="Odkaznapoznmkupodiarou"/>
        </w:rPr>
        <w:footnoteReference w:id="3"/>
      </w:r>
      <w:r w:rsidRPr="0071366D">
        <w:t>.</w:t>
      </w:r>
    </w:p>
    <w:p w14:paraId="733DC6C9" w14:textId="77777777" w:rsidR="00EA48C9" w:rsidRPr="0071366D" w:rsidRDefault="00EA48C9" w:rsidP="00EA48C9">
      <w:pPr>
        <w:jc w:val="both"/>
      </w:pPr>
      <w:r w:rsidRPr="0071366D">
        <w:t xml:space="preserve">Prijímateľ je povinný bezodkladne po uplynutí polovice obdobia realizácie projektu zaslať Vykonávateľovi hlásenie o stave implementácie projektu vo vzťahu k dosahovaniu </w:t>
      </w:r>
      <w:r w:rsidRPr="0071366D">
        <w:rPr>
          <w:b/>
        </w:rPr>
        <w:t>Výstupov a cieľov IPCEI projektu</w:t>
      </w:r>
      <w:r w:rsidRPr="0071366D">
        <w:t xml:space="preserve"> a </w:t>
      </w:r>
      <w:r w:rsidRPr="0071366D">
        <w:rPr>
          <w:b/>
        </w:rPr>
        <w:t>míľnikov (milestones)</w:t>
      </w:r>
      <w:r w:rsidRPr="0071366D">
        <w:t xml:space="preserve"> a </w:t>
      </w:r>
      <w:r w:rsidRPr="0071366D">
        <w:rPr>
          <w:b/>
        </w:rPr>
        <w:t>výstupov Projektu (Deliverables</w:t>
      </w:r>
      <w:r w:rsidRPr="0071366D">
        <w:t>)  (resp. bezodkladne po schválení/akceptovaní žiadosti o zmenu v zmysle čl. 10 VZP, v spojení s ktorou má dôjsť k úprave/zmene harmonogramu projektu, ak je táto zmena relevantná) na formulári určenom Vykonávateľom</w:t>
      </w:r>
      <w:r w:rsidRPr="0071366D">
        <w:rPr>
          <w:rStyle w:val="Odkaznapoznmkupodiarou"/>
        </w:rPr>
        <w:footnoteReference w:id="4"/>
      </w:r>
      <w:r w:rsidRPr="0071366D">
        <w:t xml:space="preserve">. </w:t>
      </w:r>
    </w:p>
    <w:p w14:paraId="24001072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b/>
        </w:rPr>
      </w:pPr>
      <w:r w:rsidRPr="0071366D">
        <w:rPr>
          <w:b/>
        </w:rPr>
        <w:t>Upozornenie:</w:t>
      </w:r>
    </w:p>
    <w:p w14:paraId="3183AFF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spacing w:after="0"/>
        <w:jc w:val="both"/>
        <w:rPr>
          <w:rFonts w:cstheme="minorHAnsi"/>
        </w:rPr>
      </w:pPr>
      <w:r w:rsidRPr="0071366D">
        <w:rPr>
          <w:rFonts w:cstheme="minorHAnsi"/>
        </w:rPr>
        <w:t xml:space="preserve">V prípade, ak v rámci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expert vybraný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 xml:space="preserve">odporučí </w:t>
      </w:r>
      <w:r w:rsidRPr="0071366D">
        <w:rPr>
          <w:rFonts w:cstheme="minorHAnsi"/>
        </w:rPr>
        <w:t xml:space="preserve">nepokračovať vo financovaní </w:t>
      </w:r>
      <w:r w:rsidRPr="0071366D">
        <w:rPr>
          <w:rFonts w:cstheme="minorHAnsi"/>
          <w:b/>
        </w:rPr>
        <w:t xml:space="preserve">projektu </w:t>
      </w:r>
      <w:r w:rsidRPr="0071366D">
        <w:t xml:space="preserve">alebo takýto záver vyplynie z Reportingu, odborného stanoviska alebo z vyhodnotenia </w:t>
      </w:r>
      <w:r w:rsidRPr="0071366D">
        <w:rPr>
          <w:b/>
        </w:rPr>
        <w:t>Vykonávateľa</w:t>
      </w:r>
      <w:r w:rsidRPr="0071366D">
        <w:t xml:space="preserve"> podľa článku 6 odseku 6.5 ods. 6.5 i) až iv) </w:t>
      </w:r>
      <w:r w:rsidRPr="0071366D">
        <w:rPr>
          <w:b/>
        </w:rPr>
        <w:t>Zmluvy o poskytnutí prostriedkov mechanizmu</w:t>
      </w:r>
      <w:r w:rsidRPr="0071366D">
        <w:rPr>
          <w:rFonts w:cstheme="minorHAnsi"/>
          <w:b/>
        </w:rPr>
        <w:t>, Vykonávateľ</w:t>
      </w:r>
      <w:r w:rsidRPr="0071366D">
        <w:rPr>
          <w:rFonts w:cstheme="minorHAnsi"/>
        </w:rPr>
        <w:t>:</w:t>
      </w:r>
    </w:p>
    <w:p w14:paraId="24028CAB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a)</w:t>
      </w:r>
      <w:r w:rsidRPr="0071366D">
        <w:rPr>
          <w:rFonts w:cstheme="minorHAnsi"/>
        </w:rPr>
        <w:tab/>
        <w:t xml:space="preserve">nie je povinný uhradiť </w:t>
      </w:r>
      <w:r w:rsidRPr="0071366D">
        <w:rPr>
          <w:rFonts w:cstheme="minorHAnsi"/>
          <w:b/>
        </w:rPr>
        <w:t>Žiadosť o platbu</w:t>
      </w:r>
      <w:r w:rsidRPr="0071366D">
        <w:rPr>
          <w:rFonts w:cstheme="minorHAnsi"/>
        </w:rPr>
        <w:t xml:space="preserve">, </w:t>
      </w:r>
    </w:p>
    <w:p w14:paraId="10DB5238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b)</w:t>
      </w:r>
      <w:r w:rsidRPr="0071366D">
        <w:rPr>
          <w:rFonts w:cstheme="minorHAnsi"/>
        </w:rPr>
        <w:tab/>
        <w:t xml:space="preserve">je oprávnený pozastaviť poskytovanie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>,</w:t>
      </w:r>
    </w:p>
    <w:p w14:paraId="48EDD681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c)</w:t>
      </w:r>
      <w:r w:rsidRPr="0071366D">
        <w:rPr>
          <w:rFonts w:cstheme="minorHAnsi"/>
        </w:rPr>
        <w:tab/>
        <w:t xml:space="preserve">je oprávnený odstúpiť od </w:t>
      </w:r>
      <w:r w:rsidRPr="0071366D">
        <w:rPr>
          <w:rFonts w:cstheme="minorHAnsi"/>
          <w:b/>
        </w:rPr>
        <w:t>Zmluvy</w:t>
      </w:r>
      <w:r w:rsidRPr="0071366D">
        <w:rPr>
          <w:rFonts w:cstheme="minorHAnsi"/>
        </w:rPr>
        <w:t xml:space="preserve">, ak to vyplýva z odporúčania experta </w:t>
      </w:r>
      <w:r w:rsidRPr="0071366D">
        <w:t>a/alebo záverov priebežného (midterm) hodnotenia</w:t>
      </w:r>
      <w:r w:rsidRPr="0071366D">
        <w:rPr>
          <w:rFonts w:cstheme="minorHAnsi"/>
        </w:rPr>
        <w:t xml:space="preserve">, </w:t>
      </w:r>
    </w:p>
    <w:p w14:paraId="674AFA7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567"/>
        </w:tabs>
        <w:spacing w:after="0"/>
        <w:ind w:left="993" w:hanging="993"/>
        <w:jc w:val="both"/>
        <w:rPr>
          <w:rFonts w:cstheme="minorHAnsi"/>
        </w:rPr>
      </w:pPr>
      <w:r w:rsidRPr="0071366D">
        <w:rPr>
          <w:rFonts w:cstheme="minorHAnsi"/>
        </w:rPr>
        <w:tab/>
        <w:t>d)</w:t>
      </w:r>
      <w:r w:rsidRPr="0071366D">
        <w:rPr>
          <w:rFonts w:cstheme="minorHAnsi"/>
        </w:rPr>
        <w:tab/>
        <w:t xml:space="preserve">je oprávnený požadovať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uplatnením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v zmysle odsekov 6.9. a 6.10. tohto článku </w:t>
      </w:r>
      <w:r w:rsidRPr="0071366D">
        <w:rPr>
          <w:rFonts w:cstheme="minorHAnsi"/>
          <w:b/>
        </w:rPr>
        <w:t>Zmluvy o poskytnutí prostriedkov mechanizmu</w:t>
      </w:r>
      <w:r w:rsidRPr="0071366D">
        <w:rPr>
          <w:rFonts w:cstheme="minorHAnsi"/>
        </w:rPr>
        <w:t xml:space="preserve">, </w:t>
      </w:r>
    </w:p>
    <w:p w14:paraId="42786F44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e)</w:t>
      </w:r>
      <w:r w:rsidRPr="0071366D">
        <w:rPr>
          <w:rFonts w:cstheme="minorHAnsi"/>
        </w:rPr>
        <w:tab/>
        <w:t xml:space="preserve">je oprávnený </w:t>
      </w:r>
      <w:r w:rsidRPr="0071366D">
        <w:rPr>
          <w:rFonts w:cstheme="minorHAnsi"/>
          <w:b/>
        </w:rPr>
        <w:t xml:space="preserve">Zmluvu </w:t>
      </w:r>
      <w:r w:rsidRPr="0071366D">
        <w:rPr>
          <w:rFonts w:cstheme="minorHAnsi"/>
        </w:rPr>
        <w:t xml:space="preserve">vypovedať podľa článku 11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, </w:t>
      </w:r>
    </w:p>
    <w:p w14:paraId="21516616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f)</w:t>
      </w:r>
      <w:r w:rsidRPr="0071366D">
        <w:rPr>
          <w:rFonts w:cstheme="minorHAnsi"/>
        </w:rPr>
        <w:tab/>
        <w:t xml:space="preserve">výdavky, ktoré v </w:t>
      </w:r>
      <w:r w:rsidRPr="0071366D">
        <w:rPr>
          <w:rFonts w:cstheme="minorHAnsi"/>
          <w:b/>
        </w:rPr>
        <w:t>Projekte</w:t>
      </w:r>
      <w:r w:rsidRPr="0071366D">
        <w:rPr>
          <w:rFonts w:cstheme="minorHAnsi"/>
        </w:rPr>
        <w:t xml:space="preserve"> vzniknú/vznikli po termíne </w:t>
      </w:r>
      <w:r w:rsidRPr="0071366D">
        <w:rPr>
          <w:rFonts w:cstheme="minorHAnsi"/>
          <w:b/>
        </w:rPr>
        <w:t>priebežného (midterm) hodnotenia</w:t>
      </w:r>
      <w:r w:rsidRPr="0071366D">
        <w:rPr>
          <w:rFonts w:cstheme="minorHAnsi"/>
        </w:rPr>
        <w:t xml:space="preserve"> alebo po inom termíne určenom </w:t>
      </w:r>
      <w:r w:rsidRPr="0071366D">
        <w:t>v hodnotení alebo stanovenom Vykonávateľom</w:t>
      </w:r>
      <w:r w:rsidRPr="0071366D">
        <w:rPr>
          <w:rFonts w:cstheme="minorHAnsi"/>
        </w:rPr>
        <w:t>, je</w:t>
      </w:r>
      <w:r w:rsidRPr="0071366D">
        <w:rPr>
          <w:rFonts w:cstheme="minorHAnsi"/>
          <w:b/>
        </w:rPr>
        <w:t xml:space="preserve"> Vykonávateľ </w:t>
      </w:r>
      <w:r w:rsidRPr="0071366D">
        <w:rPr>
          <w:rFonts w:cstheme="minorHAnsi"/>
        </w:rPr>
        <w:t xml:space="preserve">oprávnený posúdiť ako neoprávnené výdavky a požadovať </w:t>
      </w:r>
      <w:r w:rsidRPr="0071366D">
        <w:rPr>
          <w:rFonts w:cstheme="minorHAnsi"/>
        </w:rPr>
        <w:tab/>
        <w:t xml:space="preserve">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, pričom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je povinný požadované </w:t>
      </w:r>
      <w:r w:rsidRPr="0071366D">
        <w:rPr>
          <w:rFonts w:cstheme="minorHAnsi"/>
          <w:b/>
        </w:rPr>
        <w:t xml:space="preserve">Prostriedky </w:t>
      </w:r>
      <w:r w:rsidRPr="0071366D">
        <w:rPr>
          <w:rFonts w:cstheme="minorHAnsi"/>
          <w:b/>
        </w:rPr>
        <w:tab/>
        <w:t xml:space="preserve">mechanizmu </w:t>
      </w:r>
      <w:r w:rsidRPr="0071366D">
        <w:rPr>
          <w:rFonts w:cstheme="minorHAnsi"/>
        </w:rPr>
        <w:t xml:space="preserve">vrátiť </w:t>
      </w:r>
      <w:r w:rsidRPr="0071366D">
        <w:rPr>
          <w:rFonts w:cstheme="minorHAnsi"/>
          <w:b/>
        </w:rPr>
        <w:t xml:space="preserve">Vykonávateľovi </w:t>
      </w:r>
      <w:r w:rsidRPr="0071366D">
        <w:rPr>
          <w:rFonts w:cstheme="minorHAnsi"/>
        </w:rPr>
        <w:t xml:space="preserve">podľa článku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 xml:space="preserve">. </w:t>
      </w:r>
    </w:p>
    <w:p w14:paraId="4AC6206D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jc w:val="both"/>
        <w:rPr>
          <w:rFonts w:cstheme="minorHAnsi"/>
        </w:rPr>
      </w:pPr>
      <w:r w:rsidRPr="0071366D">
        <w:rPr>
          <w:rFonts w:cstheme="minorHAnsi"/>
        </w:rPr>
        <w:t xml:space="preserve">Po </w:t>
      </w:r>
      <w:r w:rsidRPr="0071366D">
        <w:rPr>
          <w:rFonts w:cstheme="minorHAnsi"/>
          <w:b/>
        </w:rPr>
        <w:t>ukončení vecnej realizácie projektu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zniesť výkon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 xml:space="preserve">Vykonávateľom </w:t>
      </w:r>
      <w:r w:rsidRPr="0071366D">
        <w:rPr>
          <w:rFonts w:cstheme="minorHAnsi"/>
        </w:rPr>
        <w:t xml:space="preserve">zameraného na posúdenie dosahovania </w:t>
      </w:r>
      <w:r w:rsidRPr="0071366D">
        <w:rPr>
          <w:rFonts w:cstheme="minorHAnsi"/>
          <w:b/>
        </w:rPr>
        <w:t>míľnikov (milestones)</w:t>
      </w:r>
      <w:r w:rsidRPr="0071366D">
        <w:rPr>
          <w:rFonts w:cstheme="minorHAnsi"/>
        </w:rPr>
        <w:t xml:space="preserve"> a 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v súlade s </w:t>
      </w:r>
      <w:r w:rsidRPr="0071366D">
        <w:rPr>
          <w:rFonts w:cstheme="minorHAnsi"/>
          <w:b/>
        </w:rPr>
        <w:t>výzvou</w:t>
      </w:r>
      <w:r w:rsidRPr="0071366D">
        <w:rPr>
          <w:rFonts w:cstheme="minorHAnsi"/>
        </w:rPr>
        <w:t xml:space="preserve"> </w:t>
      </w:r>
      <w:r w:rsidRPr="0071366D">
        <w:t xml:space="preserve">za účelom posúdenia skutočnosti, či </w:t>
      </w:r>
      <w:r w:rsidRPr="0071366D">
        <w:rPr>
          <w:b/>
        </w:rPr>
        <w:t xml:space="preserve">Výstupy a ciele IPCEI projektu </w:t>
      </w:r>
      <w:r w:rsidRPr="0071366D">
        <w:t>môžu byť dosiahnuté najneskôr do doby, do ktorej je/bude</w:t>
      </w:r>
      <w:r w:rsidRPr="0071366D">
        <w:rPr>
          <w:b/>
        </w:rPr>
        <w:t xml:space="preserve"> 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</w:t>
      </w:r>
      <w:r w:rsidRPr="0071366D">
        <w:t xml:space="preserve">. Predmetom záverečného hodnotenia môže byť aj posúdenie plnenia povinností a podmienok vyplývajúcich z </w:t>
      </w:r>
      <w:r w:rsidRPr="0071366D">
        <w:rPr>
          <w:b/>
        </w:rPr>
        <w:t>Dokumentácie notifikovaného projektu</w:t>
      </w:r>
      <w:r w:rsidRPr="0071366D">
        <w:t xml:space="preserve">, z </w:t>
      </w:r>
      <w:r w:rsidRPr="0071366D">
        <w:rPr>
          <w:b/>
        </w:rPr>
        <w:t>Rozhodnutia EK o pomoci</w:t>
      </w:r>
      <w:r w:rsidRPr="0071366D">
        <w:t xml:space="preserve">, ako aj z Prílohy č. 5 </w:t>
      </w:r>
      <w:r w:rsidRPr="0071366D">
        <w:rPr>
          <w:b/>
        </w:rPr>
        <w:t>Zmluvy o poskytnutí prostriedkov mechanizmu</w:t>
      </w:r>
      <w:r w:rsidRPr="0071366D">
        <w:t>. Zároveň je</w:t>
      </w:r>
      <w:r w:rsidRPr="0071366D">
        <w:rPr>
          <w:b/>
        </w:rPr>
        <w:t xml:space="preserve"> Prijímateľ</w:t>
      </w:r>
      <w:r w:rsidRPr="0071366D">
        <w:t xml:space="preserve"> povinný poskytnúť </w:t>
      </w:r>
      <w:r w:rsidRPr="0071366D">
        <w:rPr>
          <w:b/>
        </w:rPr>
        <w:t>Vykonávateľovi</w:t>
      </w:r>
      <w:r w:rsidRPr="0071366D">
        <w:t xml:space="preserve"> všetku súčinnosť pri výkone tohto hodnotenia a v  súvislosti s ním.</w:t>
      </w:r>
      <w:r w:rsidRPr="0071366D">
        <w:rPr>
          <w:rFonts w:cstheme="minorHAnsi"/>
        </w:rPr>
        <w:t>.</w:t>
      </w:r>
    </w:p>
    <w:p w14:paraId="2DD6C58C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Výstupy projektu (Deliverables)</w:t>
      </w:r>
      <w:r w:rsidRPr="0071366D">
        <w:rPr>
          <w:rFonts w:cstheme="minorHAnsi"/>
        </w:rPr>
        <w:t xml:space="preserve"> musia byť dosiahnuté najneskôr k termínu </w:t>
      </w:r>
      <w:r w:rsidRPr="0071366D">
        <w:rPr>
          <w:rFonts w:cstheme="minorHAnsi"/>
          <w:b/>
        </w:rPr>
        <w:t>ukončenia vecnej realizácie projektu</w:t>
      </w:r>
      <w:r w:rsidRPr="0071366D">
        <w:rPr>
          <w:rFonts w:cstheme="minorHAnsi"/>
        </w:rPr>
        <w:t xml:space="preserve">, </w:t>
      </w:r>
      <w:r w:rsidRPr="0071366D">
        <w:t xml:space="preserve">tak, aby </w:t>
      </w:r>
      <w:r w:rsidRPr="0071366D">
        <w:rPr>
          <w:b/>
        </w:rPr>
        <w:t>Výstupy a ciele IPCEI projektu</w:t>
      </w:r>
      <w:r w:rsidRPr="0071366D">
        <w:t xml:space="preserve"> mohli byť dosiahnuté najneskôr do doby, do ktorej je/bude </w:t>
      </w:r>
      <w:r w:rsidRPr="0071366D">
        <w:rPr>
          <w:b/>
        </w:rPr>
        <w:t>Prijímateľ</w:t>
      </w:r>
      <w:r w:rsidRPr="0071366D">
        <w:t xml:space="preserve"> povinný riadne ukončiť fázu prvého priemyselného nasadenia </w:t>
      </w:r>
      <w:r w:rsidRPr="0071366D">
        <w:rPr>
          <w:b/>
        </w:rPr>
        <w:t>IPCEI projektu,</w:t>
      </w:r>
      <w:r w:rsidRPr="0071366D">
        <w:t xml:space="preserve"> </w:t>
      </w:r>
      <w:r w:rsidRPr="0071366D">
        <w:rPr>
          <w:rFonts w:cstheme="minorHAnsi"/>
        </w:rPr>
        <w:t xml:space="preserve">inak je </w:t>
      </w: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oprávnený uplatniť </w:t>
      </w:r>
      <w:r w:rsidRPr="0071366D">
        <w:rPr>
          <w:rFonts w:cstheme="minorHAnsi"/>
          <w:b/>
        </w:rPr>
        <w:t>Mechanizmus pre vrátenie Prostriedkov mechanizmu uvedený</w:t>
      </w:r>
      <w:r w:rsidRPr="0071366D">
        <w:rPr>
          <w:rFonts w:cstheme="minorHAnsi"/>
        </w:rPr>
        <w:t xml:space="preserve"> nižšie v odseku 6.10 tohto článku </w:t>
      </w:r>
      <w:r w:rsidRPr="0071366D">
        <w:rPr>
          <w:rFonts w:cstheme="minorHAnsi"/>
          <w:b/>
        </w:rPr>
        <w:t>Zmluvy o PPM</w:t>
      </w:r>
      <w:r w:rsidRPr="0071366D">
        <w:rPr>
          <w:rFonts w:cstheme="minorHAnsi"/>
        </w:rPr>
        <w:t xml:space="preserve"> (ďalej ako „</w:t>
      </w:r>
      <w:r w:rsidRPr="0071366D">
        <w:rPr>
          <w:rFonts w:cstheme="minorHAnsi"/>
          <w:b/>
        </w:rPr>
        <w:t>Mechanizmus pre vrátenie PM</w:t>
      </w:r>
      <w:r w:rsidRPr="0071366D">
        <w:rPr>
          <w:rFonts w:cstheme="minorHAnsi"/>
        </w:rPr>
        <w:t xml:space="preserve">“). </w:t>
      </w:r>
    </w:p>
    <w:p w14:paraId="23655E6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 xml:space="preserve">Vykonávateľ </w:t>
      </w:r>
      <w:r w:rsidRPr="0071366D">
        <w:rPr>
          <w:rFonts w:cstheme="minorHAnsi"/>
        </w:rPr>
        <w:t xml:space="preserve">je na základe </w:t>
      </w:r>
      <w:r w:rsidRPr="0071366D">
        <w:rPr>
          <w:rFonts w:cstheme="minorHAnsi"/>
          <w:b/>
        </w:rPr>
        <w:t xml:space="preserve">Mechanizmu pre vrátenie PM </w:t>
      </w:r>
      <w:r w:rsidRPr="0071366D">
        <w:rPr>
          <w:rFonts w:cstheme="minorHAnsi"/>
        </w:rPr>
        <w:t xml:space="preserve">oprávnený v zmysle výsledkov </w:t>
      </w:r>
      <w:r w:rsidRPr="0071366D">
        <w:rPr>
          <w:rFonts w:cstheme="minorHAnsi"/>
          <w:b/>
        </w:rPr>
        <w:t xml:space="preserve">priebežného (midterm) hodnotenia </w:t>
      </w:r>
      <w:r w:rsidRPr="0071366D">
        <w:rPr>
          <w:rFonts w:cstheme="minorHAnsi"/>
        </w:rPr>
        <w:t xml:space="preserve"> a/alebo </w:t>
      </w:r>
      <w:r w:rsidRPr="0071366D">
        <w:rPr>
          <w:rFonts w:cstheme="minorHAnsi"/>
          <w:b/>
        </w:rPr>
        <w:t>záverečného hodnotenia</w:t>
      </w:r>
      <w:r w:rsidRPr="0071366D">
        <w:rPr>
          <w:rFonts w:cstheme="minorHAnsi"/>
        </w:rPr>
        <w:t xml:space="preserve"> zabezpečeného </w:t>
      </w:r>
      <w:r w:rsidRPr="0071366D">
        <w:rPr>
          <w:rFonts w:cstheme="minorHAnsi"/>
          <w:b/>
        </w:rPr>
        <w:t>Vykonávateľom</w:t>
      </w:r>
      <w:r w:rsidRPr="0071366D">
        <w:rPr>
          <w:rFonts w:cstheme="minorHAnsi"/>
        </w:rPr>
        <w:t xml:space="preserve"> </w:t>
      </w:r>
      <w:r w:rsidRPr="0071366D">
        <w:t xml:space="preserve">a/alebo Reportingu a/alebo odborného stanoviska podľa článku 6 odseku 6.5 </w:t>
      </w:r>
      <w:r w:rsidRPr="0071366D">
        <w:rPr>
          <w:b/>
        </w:rPr>
        <w:t>Zmluvy o poskytnutí prostriedkov mechanizmu</w:t>
      </w:r>
      <w:r w:rsidRPr="0071366D">
        <w:t xml:space="preserve"> </w:t>
      </w:r>
      <w:r w:rsidRPr="0071366D">
        <w:rPr>
          <w:rFonts w:cstheme="minorHAnsi"/>
        </w:rPr>
        <w:t xml:space="preserve">požadovať od </w:t>
      </w:r>
      <w:r w:rsidRPr="0071366D">
        <w:rPr>
          <w:rFonts w:cstheme="minorHAnsi"/>
          <w:b/>
        </w:rPr>
        <w:t>Prijímateľa</w:t>
      </w:r>
      <w:r w:rsidRPr="0071366D">
        <w:rPr>
          <w:rFonts w:cstheme="minorHAnsi"/>
        </w:rPr>
        <w:t xml:space="preserve"> vrátenie </w:t>
      </w:r>
      <w:r w:rsidRPr="0071366D">
        <w:rPr>
          <w:rFonts w:cstheme="minorHAnsi"/>
          <w:b/>
        </w:rPr>
        <w:t>Prostriedkov mechanizmu</w:t>
      </w:r>
      <w:r w:rsidRPr="0071366D">
        <w:rPr>
          <w:rFonts w:cstheme="minorHAnsi"/>
        </w:rPr>
        <w:t xml:space="preserve"> alebo ich časti vo výške zodpovedajúcej rozsahu a dôvodom nedosiahnutia </w:t>
      </w:r>
      <w:r w:rsidRPr="0071366D">
        <w:rPr>
          <w:rFonts w:cstheme="minorHAnsi"/>
          <w:b/>
        </w:rPr>
        <w:t>výstupov Projektu (Deliverables)</w:t>
      </w:r>
      <w:r w:rsidRPr="0071366D">
        <w:rPr>
          <w:rFonts w:cstheme="minorHAnsi"/>
        </w:rPr>
        <w:t xml:space="preserve"> stanovených v Prílohe č. 3 </w:t>
      </w:r>
      <w:r w:rsidRPr="0071366D">
        <w:rPr>
          <w:rFonts w:cstheme="minorHAnsi"/>
          <w:b/>
        </w:rPr>
        <w:t>Zmluvy o PPM.</w:t>
      </w:r>
      <w:r w:rsidRPr="0071366D">
        <w:rPr>
          <w:rFonts w:cstheme="minorHAnsi"/>
        </w:rPr>
        <w:t xml:space="preserve"> </w:t>
      </w:r>
      <w:r w:rsidRPr="0071366D">
        <w:t xml:space="preserve">Výška požadovaného vrátenia </w:t>
      </w:r>
      <w:r w:rsidRPr="0071366D">
        <w:rPr>
          <w:b/>
        </w:rPr>
        <w:t>prostriedkov mechanizmu</w:t>
      </w:r>
      <w:r w:rsidRPr="0071366D">
        <w:t xml:space="preserve"> alebo jeho časti zodpovedá rozsahu a dôvodu nedosiahnutia výstupov projektu (</w:t>
      </w:r>
      <w:r w:rsidRPr="0071366D">
        <w:rPr>
          <w:b/>
        </w:rPr>
        <w:t xml:space="preserve">Deliverables) </w:t>
      </w:r>
      <w:r w:rsidRPr="0071366D">
        <w:t xml:space="preserve">uvedených v Prílohe č. 3 </w:t>
      </w:r>
      <w:r w:rsidRPr="0071366D">
        <w:rPr>
          <w:b/>
        </w:rPr>
        <w:t>Zmluvy o poskytnutí prostriedkov mechanizmu</w:t>
      </w:r>
      <w:r w:rsidRPr="0071366D">
        <w:t xml:space="preserve">, dôvodu </w:t>
      </w:r>
      <w:r w:rsidRPr="0071366D">
        <w:rPr>
          <w:b/>
        </w:rPr>
        <w:t>Realizácie Projektu</w:t>
      </w:r>
      <w:r w:rsidRPr="0071366D">
        <w:t xml:space="preserve"> spôsobom ohrozujúcim dosiahnutie </w:t>
      </w:r>
      <w:r w:rsidRPr="0071366D">
        <w:rPr>
          <w:b/>
        </w:rPr>
        <w:t>Výstupov a cieľov IPCEI projektu</w:t>
      </w:r>
      <w:r w:rsidRPr="0071366D">
        <w:t>, resp. majúcim za následok ich nedosiahnutie, ako aj rozsah ohrozenia ich dosiahnutia, resp. ich nedosiahnutia.</w:t>
      </w:r>
    </w:p>
    <w:p w14:paraId="02E4823F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 xml:space="preserve">Pri aplikácii </w:t>
      </w:r>
      <w:r w:rsidRPr="0071366D">
        <w:rPr>
          <w:rFonts w:cstheme="minorHAnsi"/>
          <w:b/>
        </w:rPr>
        <w:t>Mechanizmu pre vrátenie PM</w:t>
      </w:r>
      <w:r w:rsidRPr="0071366D">
        <w:rPr>
          <w:rFonts w:cstheme="minorHAnsi"/>
        </w:rPr>
        <w:t xml:space="preserve"> </w:t>
      </w:r>
      <w:r w:rsidRPr="0071366D">
        <w:rPr>
          <w:rFonts w:cstheme="minorHAnsi"/>
          <w:b/>
        </w:rPr>
        <w:t>Vykonávateľ</w:t>
      </w:r>
      <w:r w:rsidRPr="0071366D">
        <w:rPr>
          <w:rFonts w:cstheme="minorHAnsi"/>
        </w:rPr>
        <w:t xml:space="preserve"> zohľadňuje predovšetkým nasledovné faktory:</w:t>
      </w:r>
    </w:p>
    <w:p w14:paraId="13656E07" w14:textId="77777777" w:rsidR="00EA48C9" w:rsidRPr="0071366D" w:rsidRDefault="00EA48C9" w:rsidP="00EA48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353AAC6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-  množstvo a dôležitosť jednotlivých nedosiahnutých </w:t>
      </w:r>
      <w:r w:rsidRPr="0071366D">
        <w:rPr>
          <w:b/>
        </w:rPr>
        <w:t>výstupov Projektu (Deliverables)</w:t>
      </w:r>
      <w:r w:rsidRPr="0071366D">
        <w:t xml:space="preserve"> pre </w:t>
      </w:r>
      <w:r w:rsidRPr="0071366D">
        <w:rPr>
          <w:b/>
        </w:rPr>
        <w:t>Projekt</w:t>
      </w:r>
      <w:r w:rsidRPr="0071366D">
        <w:t xml:space="preserve">, resp. dopad ich nedosiahnutia na </w:t>
      </w:r>
      <w:r w:rsidRPr="0071366D">
        <w:rPr>
          <w:b/>
        </w:rPr>
        <w:t>Realizáciu</w:t>
      </w:r>
      <w:r w:rsidRPr="0071366D">
        <w:t xml:space="preserve"> </w:t>
      </w:r>
      <w:r w:rsidRPr="0071366D">
        <w:rPr>
          <w:b/>
        </w:rPr>
        <w:t>Projektu</w:t>
      </w:r>
      <w:r w:rsidRPr="0071366D">
        <w:t xml:space="preserve"> ako celku, zrealizovanie/dosiahnutie/zabezpečenie </w:t>
      </w:r>
      <w:r w:rsidRPr="0071366D">
        <w:rPr>
          <w:b/>
        </w:rPr>
        <w:t xml:space="preserve">Predmetu Projektu </w:t>
      </w:r>
      <w:r w:rsidRPr="0071366D">
        <w:t>a</w:t>
      </w:r>
      <w:r w:rsidRPr="0071366D">
        <w:rPr>
          <w:b/>
        </w:rPr>
        <w:t xml:space="preserve"> </w:t>
      </w:r>
      <w:r w:rsidRPr="0071366D">
        <w:t xml:space="preserve">dosiahnutie </w:t>
      </w:r>
      <w:r w:rsidRPr="0071366D">
        <w:rPr>
          <w:b/>
        </w:rPr>
        <w:t>Výstupov a cieľov IPCEI projektu,</w:t>
      </w:r>
    </w:p>
    <w:p w14:paraId="26F5D70C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t xml:space="preserve">         - množstvo a dôležitosť </w:t>
      </w:r>
      <w:r w:rsidRPr="0071366D">
        <w:rPr>
          <w:b/>
        </w:rPr>
        <w:t>Výstupov a cieľov IPCEI projektu</w:t>
      </w:r>
      <w:r w:rsidRPr="0071366D">
        <w:t xml:space="preserve">, ktorých dosiahnutie v zmysle </w:t>
      </w:r>
      <w:r w:rsidRPr="0071366D">
        <w:rPr>
          <w:b/>
        </w:rPr>
        <w:t xml:space="preserve">Zmluvy </w:t>
      </w:r>
      <w:r w:rsidRPr="0071366D">
        <w:t xml:space="preserve">môže byť v priebehu realizácie </w:t>
      </w:r>
      <w:r w:rsidRPr="0071366D">
        <w:rPr>
          <w:b/>
        </w:rPr>
        <w:t xml:space="preserve">IPCEI projektu </w:t>
      </w:r>
      <w:r w:rsidRPr="0071366D">
        <w:t xml:space="preserve">ohrozené, resp. ktoré nebudú v priebehu realizácie </w:t>
      </w:r>
      <w:r w:rsidRPr="0071366D">
        <w:rPr>
          <w:b/>
        </w:rPr>
        <w:t xml:space="preserve">IPCEI projektu </w:t>
      </w:r>
      <w:r w:rsidRPr="0071366D">
        <w:t xml:space="preserve">dosiahnuté vôbec a dopad ich nedosiahnutia na zrealizovanie </w:t>
      </w:r>
      <w:r w:rsidRPr="0071366D">
        <w:rPr>
          <w:b/>
        </w:rPr>
        <w:t>IPCEI projektu</w:t>
      </w:r>
      <w:r w:rsidRPr="0071366D">
        <w:t>,</w:t>
      </w:r>
    </w:p>
    <w:p w14:paraId="4047AE18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  <w:tab w:val="left" w:pos="567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>-</w:t>
      </w:r>
      <w:r w:rsidRPr="0071366D">
        <w:rPr>
          <w:rFonts w:cstheme="minorHAnsi"/>
        </w:rPr>
        <w:tab/>
        <w:t>priťažujúce (napr. nezohľadnenie a/alebo nezrealizovanie opatrení vyplývajúcich z výsledku/odporúčaní</w:t>
      </w:r>
      <w:r w:rsidRPr="0071366D">
        <w:t xml:space="preserve">/hodnotenia v zmysle odsekov 6.5 a 6.6 tohto článku </w:t>
      </w:r>
      <w:r w:rsidRPr="0071366D">
        <w:rPr>
          <w:b/>
        </w:rPr>
        <w:t>Zmluvy o poskytnutí prostriedkov mechanizmu</w:t>
      </w:r>
      <w:r w:rsidRPr="0071366D">
        <w:t xml:space="preserve">) </w:t>
      </w:r>
      <w:r w:rsidRPr="0071366D">
        <w:rPr>
          <w:rFonts w:cstheme="minorHAnsi"/>
        </w:rPr>
        <w:t xml:space="preserve">a poľahčujúce (napr. externé vplyvy nezakladajúce </w:t>
      </w:r>
      <w:r w:rsidRPr="0071366D">
        <w:rPr>
          <w:rFonts w:cstheme="minorHAnsi"/>
          <w:b/>
        </w:rPr>
        <w:t xml:space="preserve">Prijímateľovi </w:t>
      </w:r>
      <w:r w:rsidRPr="0071366D">
        <w:rPr>
          <w:rFonts w:cstheme="minorHAnsi"/>
        </w:rPr>
        <w:t xml:space="preserve">možnosť ovplyvniť ich vznik a priebeh) faktory týkajúce sa </w:t>
      </w:r>
      <w:r w:rsidRPr="0071366D">
        <w:rPr>
          <w:rFonts w:cstheme="minorHAnsi"/>
          <w:b/>
        </w:rPr>
        <w:t xml:space="preserve">Realizácie Projektu </w:t>
      </w:r>
      <w:r w:rsidRPr="0071366D">
        <w:rPr>
          <w:rFonts w:cstheme="minorHAnsi"/>
        </w:rPr>
        <w:t xml:space="preserve">vplývajúce na nedosiahnutie </w:t>
      </w:r>
      <w:r w:rsidRPr="0071366D">
        <w:rPr>
          <w:rFonts w:cstheme="minorHAnsi"/>
          <w:b/>
        </w:rPr>
        <w:t>výstupov Projektu (Deliverables),</w:t>
      </w:r>
      <w:r w:rsidRPr="0071366D">
        <w:rPr>
          <w:rFonts w:cstheme="minorHAnsi"/>
        </w:rPr>
        <w:t xml:space="preserve"> </w:t>
      </w:r>
      <w:r w:rsidRPr="0071366D">
        <w:t xml:space="preserve">prípadne na ohrozenie dosiahnutia </w:t>
      </w:r>
      <w:r w:rsidRPr="0071366D">
        <w:rPr>
          <w:b/>
        </w:rPr>
        <w:t>Výstupov a cieľov IPCEI projektu</w:t>
      </w:r>
      <w:r w:rsidRPr="0071366D">
        <w:t>, prípadne majúce za následok ich nedosiahnutie,</w:t>
      </w:r>
    </w:p>
    <w:p w14:paraId="18EE942E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  <w:r w:rsidRPr="0071366D">
        <w:rPr>
          <w:rFonts w:cstheme="minorHAnsi"/>
        </w:rPr>
        <w:tab/>
        <w:t xml:space="preserve">- </w:t>
      </w:r>
      <w:r w:rsidRPr="0071366D">
        <w:rPr>
          <w:rFonts w:cstheme="minorHAnsi"/>
        </w:rPr>
        <w:tab/>
        <w:t xml:space="preserve">skutočnosť, či k nedosiahnutiu </w:t>
      </w:r>
      <w:r w:rsidRPr="0071366D">
        <w:rPr>
          <w:rFonts w:cstheme="minorHAnsi"/>
          <w:b/>
        </w:rPr>
        <w:t xml:space="preserve">výstupov Projektu (Deliverables), </w:t>
      </w:r>
      <w:r w:rsidRPr="0071366D">
        <w:t xml:space="preserve">prípadne k </w:t>
      </w:r>
      <w:r w:rsidRPr="0071366D">
        <w:rPr>
          <w:b/>
        </w:rPr>
        <w:t xml:space="preserve">Realizácii Projektu </w:t>
      </w:r>
      <w:r w:rsidRPr="0071366D">
        <w:t xml:space="preserve">spôsobom ohrozujúcim dosiahnutie </w:t>
      </w:r>
      <w:r w:rsidRPr="0071366D">
        <w:rPr>
          <w:b/>
        </w:rPr>
        <w:t>Výstupov a cieľov IPCEI projektu,</w:t>
      </w:r>
      <w:r w:rsidRPr="0071366D">
        <w:t xml:space="preserve"> prípadne majúcim za následok ich nedosiahnutie mohlo dôjsť v dôsledku objektívnych príčin.</w:t>
      </w:r>
    </w:p>
    <w:p w14:paraId="13B76ACD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284"/>
        </w:tabs>
        <w:spacing w:after="0"/>
        <w:ind w:left="567" w:hanging="567"/>
        <w:jc w:val="both"/>
        <w:rPr>
          <w:rFonts w:cstheme="minorHAnsi"/>
        </w:rPr>
      </w:pPr>
    </w:p>
    <w:p w14:paraId="7E88F5E3" w14:textId="77777777" w:rsidR="00EA48C9" w:rsidRPr="0071366D" w:rsidRDefault="00EA48C9" w:rsidP="00EA48C9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BE4D5" w:themeFill="accent2" w:themeFillTint="33"/>
        <w:tabs>
          <w:tab w:val="left" w:pos="993"/>
        </w:tabs>
        <w:jc w:val="both"/>
        <w:rPr>
          <w:rFonts w:cstheme="minorHAnsi"/>
        </w:rPr>
      </w:pPr>
      <w:r w:rsidRPr="0071366D">
        <w:rPr>
          <w:rFonts w:cstheme="minorHAnsi"/>
          <w:b/>
        </w:rPr>
        <w:t>Prostriedky mechanizmu</w:t>
      </w:r>
      <w:r w:rsidRPr="0071366D">
        <w:rPr>
          <w:rFonts w:cstheme="minorHAnsi"/>
        </w:rPr>
        <w:t xml:space="preserve"> alebo ich časť požadovaná</w:t>
      </w:r>
      <w:r w:rsidRPr="0071366D">
        <w:rPr>
          <w:rFonts w:cstheme="minorHAnsi"/>
          <w:b/>
        </w:rPr>
        <w:t xml:space="preserve"> Vykonávateľom</w:t>
      </w:r>
      <w:r w:rsidRPr="0071366D">
        <w:rPr>
          <w:rFonts w:cstheme="minorHAnsi"/>
        </w:rPr>
        <w:t xml:space="preserve"> na základe </w:t>
      </w:r>
      <w:r w:rsidRPr="0071366D">
        <w:rPr>
          <w:rFonts w:cstheme="minorHAnsi"/>
          <w:b/>
        </w:rPr>
        <w:t>Mechanizmu pre vrátenie Prostriedkov mechanizmu</w:t>
      </w:r>
      <w:r w:rsidRPr="0071366D">
        <w:rPr>
          <w:rFonts w:cstheme="minorHAnsi"/>
        </w:rPr>
        <w:t xml:space="preserve"> sa </w:t>
      </w:r>
      <w:r w:rsidRPr="0071366D">
        <w:rPr>
          <w:rFonts w:cstheme="minorHAnsi"/>
          <w:b/>
        </w:rPr>
        <w:t>Prijímateľ</w:t>
      </w:r>
      <w:r w:rsidRPr="0071366D">
        <w:rPr>
          <w:rFonts w:cstheme="minorHAnsi"/>
        </w:rPr>
        <w:t xml:space="preserve"> zaväzuje vrátiť v súlade s článkom 14 </w:t>
      </w:r>
      <w:r w:rsidRPr="0071366D">
        <w:rPr>
          <w:rFonts w:cstheme="minorHAnsi"/>
          <w:b/>
        </w:rPr>
        <w:t>VZP</w:t>
      </w:r>
      <w:r w:rsidRPr="0071366D">
        <w:rPr>
          <w:rFonts w:cstheme="minorHAnsi"/>
        </w:rPr>
        <w:t>.</w:t>
      </w:r>
    </w:p>
    <w:p w14:paraId="674E073D" w14:textId="13EAF403" w:rsidR="00EA48C9" w:rsidRDefault="00EA48C9" w:rsidP="00EA48C9">
      <w:pPr>
        <w:spacing w:before="120" w:after="120"/>
        <w:jc w:val="both"/>
      </w:pPr>
    </w:p>
    <w:p w14:paraId="379FDD73" w14:textId="77777777" w:rsidR="0071366D" w:rsidRPr="0071366D" w:rsidRDefault="0071366D" w:rsidP="00EA48C9">
      <w:pPr>
        <w:spacing w:before="120" w:after="120"/>
        <w:jc w:val="both"/>
      </w:pPr>
    </w:p>
    <w:p w14:paraId="33C48B38" w14:textId="23040902" w:rsidR="005A36AA" w:rsidRPr="0071366D" w:rsidRDefault="005A36AA" w:rsidP="005A36AA">
      <w:pPr>
        <w:jc w:val="both"/>
        <w:rPr>
          <w:b/>
          <w:bCs/>
          <w:sz w:val="24"/>
          <w:szCs w:val="24"/>
        </w:rPr>
      </w:pPr>
      <w:r w:rsidRPr="0071366D">
        <w:rPr>
          <w:b/>
          <w:bCs/>
          <w:sz w:val="24"/>
          <w:szCs w:val="24"/>
        </w:rPr>
        <w:t>Komponent 1 – Osobitné zmluvné záväzky vyplývajúce z čl. 6 Zmluvy o PPM, z ktorých vyplýva pre Prijímateľa povinnosti disponovať k stanovenému momentu príslušnými dokumentami a predložiť ich Vykonávateľovi</w:t>
      </w:r>
    </w:p>
    <w:p w14:paraId="29A1EED7" w14:textId="77777777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01I0126V01: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025E455A" w14:textId="77777777" w:rsidTr="008926A3">
        <w:tc>
          <w:tcPr>
            <w:tcW w:w="2405" w:type="dxa"/>
            <w:shd w:val="clear" w:color="auto" w:fill="44546A" w:themeFill="text2"/>
          </w:tcPr>
          <w:p w14:paraId="44548433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7960670D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491C5329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75974943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</w:p>
          <w:p w14:paraId="47E278B1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563CF7B0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7BF70F86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501B79C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v ustanoveniach odseku 6.5.písmeno a) až e) čl. 6 Zmluvy o PPM</w:t>
            </w:r>
          </w:p>
        </w:tc>
      </w:tr>
      <w:tr w:rsidR="00EA48C9" w:rsidRPr="0071366D" w14:paraId="5CE85309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5EAF33BE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0260F6C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eastAsia="Calibri" w:cstheme="minorHAnsi"/>
                <w:b/>
                <w:lang w:val="sk-SK"/>
              </w:rPr>
              <w:t>osvedčenie o výstavbe</w:t>
            </w:r>
            <w:r w:rsidRPr="0071366D">
              <w:rPr>
                <w:rFonts w:cstheme="minorHAnsi"/>
                <w:b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energetického zariadenia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a súlade projektu s energetickou politikou SR, ak sa vyžaduje v zmysle všeobecne záväzných právnych predpisov</w:t>
            </w:r>
          </w:p>
        </w:tc>
      </w:tr>
      <w:tr w:rsidR="00EA48C9" w:rsidRPr="0071366D" w14:paraId="6DEAC8C5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57C66E31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727E2A2F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5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6D254BDA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4ADBD0EC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102D7B15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63252201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229664B2" w14:textId="77777777" w:rsidR="00EA48C9" w:rsidRPr="0071366D" w:rsidRDefault="00EA48C9" w:rsidP="008926A3">
            <w:pPr>
              <w:jc w:val="center"/>
              <w:rPr>
                <w:rFonts w:cstheme="minorHAnsi"/>
                <w:b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12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 xml:space="preserve"> mesiacov </w:t>
            </w:r>
          </w:p>
          <w:p w14:paraId="7EA1BC74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1DC7AC66" w14:textId="77777777" w:rsidR="00EA48C9" w:rsidRPr="0071366D" w:rsidRDefault="00EA48C9" w:rsidP="008926A3">
            <w:pPr>
              <w:spacing w:before="120" w:after="120"/>
              <w:jc w:val="both"/>
              <w:rPr>
                <w:lang w:val="sk-SK"/>
              </w:rPr>
            </w:pPr>
            <w:r w:rsidRPr="0071366D">
              <w:rPr>
                <w:b/>
                <w:bCs/>
                <w:lang w:val="sk-SK"/>
              </w:rPr>
              <w:t>predložiť</w:t>
            </w:r>
            <w:r w:rsidRPr="0071366D">
              <w:rPr>
                <w:lang w:val="sk-SK"/>
              </w:rPr>
              <w:t xml:space="preserve"> Vykonávateľovi </w:t>
            </w:r>
            <w:r w:rsidRPr="0071366D">
              <w:rPr>
                <w:b/>
                <w:bCs/>
                <w:lang w:val="sk-SK"/>
              </w:rPr>
              <w:t>platnú a účinnú zmluvu o pripojení do distribučnej/prenosovej sústavy</w:t>
            </w:r>
            <w:r w:rsidRPr="0071366D">
              <w:rPr>
                <w:lang w:val="sk-SK"/>
              </w:rPr>
              <w:t xml:space="preserve"> pre zariadenie na výrobu elektriny z obnoviteľných zdrojov energie v súlade s príslušnými všeobecne záväznými právnymi predpismi</w:t>
            </w:r>
          </w:p>
        </w:tc>
      </w:tr>
      <w:tr w:rsidR="00EA48C9" w:rsidRPr="0071366D" w14:paraId="099BD2C8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BD786AE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5656A7F0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55757D26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174F0847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4DFD4DB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  <w:tr w:rsidR="00EA48C9" w:rsidRPr="0071366D" w14:paraId="327423CC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9F1FFF3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13F4D716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22 mesiacov </w:t>
            </w:r>
          </w:p>
          <w:p w14:paraId="32EC173F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2644A4D4" w14:textId="77777777" w:rsidR="00EA48C9" w:rsidRPr="0071366D" w:rsidRDefault="00EA48C9" w:rsidP="008926A3">
            <w:pPr>
              <w:spacing w:before="120" w:after="120"/>
              <w:jc w:val="both"/>
              <w:rPr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EA48C9" w:rsidRPr="0071366D" w14:paraId="3BD7558F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2C8E073A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5FB805CC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31C3591F" w14:textId="77777777" w:rsidR="00EA48C9" w:rsidRPr="0071366D" w:rsidRDefault="00EA48C9" w:rsidP="008926A3">
            <w:pPr>
              <w:jc w:val="center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spolu s predložením príslušnej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bCs/>
                <w:color w:val="4472C4" w:themeColor="accent1"/>
                <w:lang w:val="sk-SK"/>
              </w:rPr>
              <w:t>ŽoP</w:t>
            </w:r>
          </w:p>
        </w:tc>
        <w:tc>
          <w:tcPr>
            <w:tcW w:w="6657" w:type="dxa"/>
          </w:tcPr>
          <w:p w14:paraId="2E3ED753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certifikát</w:t>
            </w:r>
            <w:r w:rsidRPr="0071366D">
              <w:rPr>
                <w:rFonts w:cstheme="minorHAnsi"/>
                <w:bCs/>
                <w:lang w:val="sk-SK"/>
              </w:rPr>
              <w:t xml:space="preserve"> –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doklad preukazujúci splnenie podmienky životnosti fotovoltických panelov, meničov napätia a veterných turbín</w:t>
            </w:r>
            <w:r w:rsidRPr="0071366D">
              <w:rPr>
                <w:rFonts w:cstheme="minorHAnsi"/>
                <w:bCs/>
                <w:lang w:val="sk-SK"/>
              </w:rPr>
              <w:t xml:space="preserve"> stanovenej vo Výzve </w:t>
            </w:r>
            <w:r w:rsidRPr="0071366D">
              <w:rPr>
                <w:bCs/>
                <w:lang w:val="sk-SK"/>
              </w:rPr>
              <w:t>(</w:t>
            </w:r>
            <w:r w:rsidRPr="0071366D">
              <w:rPr>
                <w:rFonts w:cstheme="minorHAnsi"/>
                <w:bCs/>
                <w:lang w:val="sk-SK"/>
              </w:rPr>
              <w:t>ak sa v d</w:t>
            </w:r>
            <w:r w:rsidRPr="0071366D">
              <w:rPr>
                <w:bCs/>
                <w:lang w:val="sk-SK"/>
              </w:rPr>
              <w:t>anej</w:t>
            </w:r>
            <w:r w:rsidRPr="0071366D">
              <w:rPr>
                <w:rFonts w:cstheme="minorHAnsi"/>
                <w:bCs/>
                <w:lang w:val="sk-SK"/>
              </w:rPr>
              <w:t xml:space="preserve"> ŽoP bude nárokovať výdavok na predmetné zariadenie)</w:t>
            </w:r>
          </w:p>
        </w:tc>
      </w:tr>
      <w:tr w:rsidR="00EA48C9" w:rsidRPr="0071366D" w14:paraId="5B2DA53B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4EFA1096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6A5B28D3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463A1ACB" w14:textId="77777777" w:rsidR="00EA48C9" w:rsidRPr="0071366D" w:rsidRDefault="00EA48C9" w:rsidP="008926A3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 k nehnuteľnému majetku, v rámci ktorého sa bude realizovať projekt a/alebo k hnuteľnému dlhodobému majetku, ktorý bude zhodnotený z prostriedkov mechanizmu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3E22A60D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5249256D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e) Zmluvy o PPM platí, že prijímateľ je povinný predložiť vykonávateľovi právoplatné povolenie na realizáciu projektu najneskôr do 22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6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7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EA48C9" w:rsidRPr="0071366D" w14:paraId="243B3B40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128B216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1144ADD1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Ak je predmetom projektu zariadenie na výrobu elektriny z bioenergie</w:t>
            </w:r>
            <w:r w:rsidRPr="0071366D">
              <w:rPr>
                <w:rFonts w:eastAsia="Calibri" w:cstheme="minorHAnsi"/>
                <w:bCs/>
                <w:lang w:val="sk-SK"/>
              </w:rPr>
              <w:t>:</w:t>
            </w:r>
          </w:p>
          <w:p w14:paraId="12CCEAC5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8"/>
            </w:r>
            <w:r w:rsidRPr="0071366D">
              <w:rPr>
                <w:rFonts w:cstheme="minorHAnsi"/>
                <w:bCs/>
                <w:lang w:val="sk-SK"/>
              </w:rPr>
              <w:t xml:space="preserve">, </w:t>
            </w:r>
          </w:p>
          <w:p w14:paraId="5A573D40" w14:textId="77777777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5FD5B2D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9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minimálnej úrovne 80 %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</w:tbl>
    <w:p w14:paraId="7F56E22A" w14:textId="77777777" w:rsidR="0071366D" w:rsidRDefault="0071366D" w:rsidP="0071366D">
      <w:pPr>
        <w:pStyle w:val="Odsekzoznamu"/>
        <w:jc w:val="both"/>
        <w:rPr>
          <w:b/>
          <w:color w:val="8496B0" w:themeColor="text2" w:themeTint="99"/>
        </w:rPr>
      </w:pPr>
    </w:p>
    <w:p w14:paraId="0D3D0711" w14:textId="77777777" w:rsidR="0071366D" w:rsidRDefault="0071366D" w:rsidP="0071366D">
      <w:pPr>
        <w:pStyle w:val="Odsekzoznamu"/>
        <w:jc w:val="both"/>
        <w:rPr>
          <w:b/>
          <w:color w:val="8496B0" w:themeColor="text2" w:themeTint="99"/>
        </w:rPr>
      </w:pPr>
    </w:p>
    <w:p w14:paraId="38EE95F5" w14:textId="432F6B88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01I02-26-V04: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7E67ED47" w14:textId="77777777" w:rsidTr="008926A3">
        <w:tc>
          <w:tcPr>
            <w:tcW w:w="2405" w:type="dxa"/>
            <w:shd w:val="clear" w:color="auto" w:fill="44546A" w:themeFill="text2"/>
          </w:tcPr>
          <w:p w14:paraId="33FBB358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5A1BFA8E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640A216D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7406B8D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</w:p>
          <w:p w14:paraId="40EF3B6C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34C7742E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62C0C94C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18F7587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v ustanoveniach Čl. 6 odseku 6.5. Zmluvy o PPM</w:t>
            </w:r>
          </w:p>
        </w:tc>
      </w:tr>
      <w:tr w:rsidR="00EA48C9" w:rsidRPr="0071366D" w14:paraId="6A852A38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73B13C05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71587B75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eastAsia="Calibri" w:cstheme="minorHAnsi"/>
                <w:b/>
                <w:lang w:val="sk-SK"/>
              </w:rPr>
              <w:t>osvedčenie o výstavbe</w:t>
            </w:r>
            <w:r w:rsidRPr="0071366D">
              <w:rPr>
                <w:rFonts w:cstheme="minorHAnsi"/>
                <w:b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energetického zariadenia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a súlade projektu s energetickou politikou SR, </w:t>
            </w:r>
            <w:r w:rsidRPr="0071366D">
              <w:rPr>
                <w:iCs/>
                <w:lang w:val="sk-SK"/>
              </w:rPr>
              <w:t xml:space="preserve">ak sa </w:t>
            </w:r>
            <w:r w:rsidRPr="0071366D">
              <w:rPr>
                <w:rFonts w:eastAsia="Calibri" w:cstheme="minorHAnsi"/>
                <w:bCs/>
                <w:lang w:val="sk-SK"/>
              </w:rPr>
              <w:t>vyžaduje v zmysle všeobecne záväzných právnych predpisov</w:t>
            </w:r>
          </w:p>
        </w:tc>
      </w:tr>
      <w:tr w:rsidR="00EA48C9" w:rsidRPr="0071366D" w14:paraId="40593FC8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11B183C8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62195689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0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0119BF8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53D57E4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6EC42817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3AF0BB7D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40559076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2D93E7D8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19 mesiacov </w:t>
            </w:r>
          </w:p>
          <w:p w14:paraId="1E320F4E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0181E1E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  <w:tr w:rsidR="00EA48C9" w:rsidRPr="0071366D" w14:paraId="268CB7B3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D743EA6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3F9429BE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24 mesiacov </w:t>
            </w:r>
          </w:p>
          <w:p w14:paraId="321223C8" w14:textId="77777777" w:rsidR="00EA48C9" w:rsidRPr="0071366D" w:rsidRDefault="00EA48C9" w:rsidP="008926A3">
            <w:pPr>
              <w:jc w:val="center"/>
              <w:rPr>
                <w:highlight w:val="yellow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CF38D9D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EA48C9" w:rsidRPr="0071366D" w14:paraId="782AD66C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64688454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18A97AC3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38D7421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Cs/>
                <w:lang w:val="sk-SK"/>
              </w:rPr>
              <w:t xml:space="preserve">k nehnuteľnému majetku, v rámci ktorého sa bude realizovať projekt a/alebo k hnuteľnému dlhodobému majetku, ktorý bude zhodnotený z prostriedkov mechanizmu a pri ktorom zároveň platí, že </w:t>
            </w:r>
            <w:r w:rsidRPr="0071366D">
              <w:rPr>
                <w:rFonts w:cs="Arial"/>
                <w:bCs/>
                <w:color w:val="000000"/>
                <w:lang w:val="sk-SK"/>
              </w:rPr>
              <w:t>nebol ku dňu predloženia žiadosti súčasťou existujúcej bioplynovej stanice, ale realizáciou projektu sa stane súčasťou modernizovanej bioplynovej stanice</w:t>
            </w:r>
            <w:r w:rsidRPr="0071366D">
              <w:rPr>
                <w:rFonts w:cstheme="minorHAnsi"/>
                <w:bCs/>
                <w:lang w:val="sk-SK"/>
              </w:rPr>
              <w:t xml:space="preserve"> </w:t>
            </w:r>
          </w:p>
          <w:p w14:paraId="350E34A2" w14:textId="77777777" w:rsidR="00EA48C9" w:rsidRPr="0071366D" w:rsidRDefault="00EA48C9" w:rsidP="008926A3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1"/>
            </w:r>
            <w:r w:rsidRPr="0071366D">
              <w:rPr>
                <w:rFonts w:cstheme="minorHAnsi"/>
                <w:bCs/>
                <w:lang w:val="sk-SK"/>
              </w:rPr>
              <w:t xml:space="preserve">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7D05F600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68BB6551" w14:textId="77777777" w:rsidR="00EA48C9" w:rsidRPr="0071366D" w:rsidRDefault="00EA48C9" w:rsidP="008926A3">
            <w:pPr>
              <w:pStyle w:val="Zkladntext"/>
              <w:spacing w:before="60" w:after="60"/>
              <w:jc w:val="both"/>
              <w:rPr>
                <w:rFonts w:cs="Arial"/>
                <w:b/>
                <w:color w:val="FF0000"/>
                <w:lang w:val="sk-SK"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d) Zmluvy o PPM platí, že prijímateľ je povinný predložiť vykonávateľovi právoplatné povolenie na realizáciu projektu najneskôr do 24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2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3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EA48C9" w:rsidRPr="0071366D" w14:paraId="47CBAFF5" w14:textId="77777777" w:rsidTr="008926A3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1E70F30F" w14:textId="06AEF968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6E2949CF" w14:textId="17CFCCB1" w:rsidR="00EA48C9" w:rsidRPr="0071366D" w:rsidRDefault="00EA48C9" w:rsidP="008926A3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14"/>
            </w:r>
          </w:p>
          <w:p w14:paraId="41016F5A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6F19B1EC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15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</w:t>
            </w: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príslušnej minimálnej úrovne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  <w:tr w:rsidR="00EA48C9" w:rsidRPr="0071366D" w14:paraId="3808E3CE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6C2A2258" w14:textId="77777777" w:rsidR="00EA48C9" w:rsidRPr="0071366D" w:rsidRDefault="00EA48C9" w:rsidP="008926A3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</w:tc>
        <w:tc>
          <w:tcPr>
            <w:tcW w:w="6657" w:type="dxa"/>
          </w:tcPr>
          <w:p w14:paraId="277469BB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plán monitorovania a pohotovostný plán </w:t>
            </w:r>
            <w:r w:rsidRPr="0071366D">
              <w:rPr>
                <w:rFonts w:cstheme="minorHAnsi"/>
                <w:lang w:val="sk-SK"/>
              </w:rPr>
              <w:t>podľa podmienok stanovených vo výzve</w:t>
            </w:r>
          </w:p>
        </w:tc>
      </w:tr>
    </w:tbl>
    <w:p w14:paraId="7C04E4B4" w14:textId="77777777" w:rsidR="0071366D" w:rsidRPr="0071366D" w:rsidRDefault="0071366D" w:rsidP="00EA48C9">
      <w:pPr>
        <w:spacing w:before="120" w:after="120"/>
        <w:jc w:val="both"/>
        <w:rPr>
          <w:color w:val="4472C4" w:themeColor="accent1"/>
          <w:u w:val="single"/>
        </w:rPr>
      </w:pPr>
    </w:p>
    <w:p w14:paraId="62237A71" w14:textId="77777777" w:rsidR="00EA48C9" w:rsidRPr="0071366D" w:rsidRDefault="00EA48C9" w:rsidP="0071366D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 w:rsidRPr="0071366D">
        <w:rPr>
          <w:b/>
          <w:color w:val="8496B0" w:themeColor="text2" w:themeTint="99"/>
        </w:rPr>
        <w:t>Výzva č. 01I02-26-V03: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EA48C9" w:rsidRPr="0071366D" w14:paraId="7207C979" w14:textId="77777777" w:rsidTr="008926A3">
        <w:tc>
          <w:tcPr>
            <w:tcW w:w="2405" w:type="dxa"/>
            <w:shd w:val="clear" w:color="auto" w:fill="44546A" w:themeFill="text2"/>
          </w:tcPr>
          <w:p w14:paraId="061D2A41" w14:textId="77777777" w:rsidR="00EA48C9" w:rsidRPr="0071366D" w:rsidRDefault="00EA48C9" w:rsidP="008926A3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27EAB3FD" w14:textId="77777777" w:rsidR="00EA48C9" w:rsidRPr="0071366D" w:rsidRDefault="00EA48C9" w:rsidP="008926A3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EA48C9" w:rsidRPr="0071366D" w14:paraId="51ACC4C4" w14:textId="77777777" w:rsidTr="008926A3">
        <w:trPr>
          <w:trHeight w:val="1649"/>
        </w:trPr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2FC91B9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highlight w:val="yellow"/>
                <w:lang w:val="sk-SK"/>
              </w:rPr>
            </w:pPr>
          </w:p>
          <w:p w14:paraId="5135758F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0AEBBDC7" w14:textId="77777777" w:rsidR="00EA48C9" w:rsidRPr="0071366D" w:rsidRDefault="00EA48C9" w:rsidP="008926A3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10DC3212" w14:textId="77777777" w:rsidR="00EA48C9" w:rsidRPr="0071366D" w:rsidRDefault="00EA48C9" w:rsidP="008926A3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6A79878C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vyžaduje, </w:t>
            </w:r>
          </w:p>
          <w:p w14:paraId="5351E9BD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0880D66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EA48C9" w:rsidRPr="0071366D" w14:paraId="1F6F151D" w14:textId="77777777" w:rsidTr="008926A3">
        <w:tc>
          <w:tcPr>
            <w:tcW w:w="2405" w:type="dxa"/>
            <w:vMerge/>
            <w:shd w:val="clear" w:color="auto" w:fill="D9D9D9" w:themeFill="background1" w:themeFillShade="D9"/>
          </w:tcPr>
          <w:p w14:paraId="6C056D44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273DB048" w14:textId="77777777" w:rsidR="00EA48C9" w:rsidRPr="0071366D" w:rsidRDefault="00EA48C9" w:rsidP="008926A3">
            <w:pPr>
              <w:tabs>
                <w:tab w:val="left" w:pos="993"/>
              </w:tabs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 (ak relevantné)</w:t>
            </w:r>
          </w:p>
          <w:p w14:paraId="04A08743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manažment sedimentov</w:t>
            </w:r>
            <w:r w:rsidRPr="0071366D">
              <w:rPr>
                <w:rFonts w:cstheme="minorHAnsi"/>
                <w:bCs/>
                <w:lang w:val="sk-SK"/>
              </w:rPr>
              <w:t>: zoznam navrhovaných, resp. uplatňovaných opatrení v závislosti od rozsahu a intenzity procesov zanášania a erózie dna (usmernená sedimentácia, preplachovanie - úprava manipulačného poriadku, relokácia sedimentov – ťažba, odstraňovacie jemných sedimentov, dozásobenie sedimentami /hrubozrnné sedimenty – splaveninami/ oblastí s eróziu pod vodným dielom, atď.),</w:t>
            </w:r>
          </w:p>
          <w:p w14:paraId="1D71C54C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ekologické prietoky</w:t>
            </w:r>
            <w:r w:rsidRPr="0071366D">
              <w:rPr>
                <w:rFonts w:cstheme="minorHAnsi"/>
                <w:bCs/>
                <w:lang w:val="sk-SK"/>
              </w:rPr>
              <w:t>: plán zavedenia, resp. zavedený plán požadovaných minimálnych prevádzaných prietokov podľa typu vodnej elektrárne,</w:t>
            </w:r>
          </w:p>
          <w:p w14:paraId="30AAB1AD" w14:textId="77777777" w:rsidR="00EA48C9" w:rsidRPr="0071366D" w:rsidRDefault="00EA48C9" w:rsidP="00EA48C9">
            <w:pPr>
              <w:pStyle w:val="Odsekzoznamu"/>
              <w:numPr>
                <w:ilvl w:val="0"/>
                <w:numId w:val="3"/>
              </w:num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bCs/>
                <w:lang w:val="sk-SK"/>
              </w:rPr>
              <w:t>projekt rybovodu</w:t>
            </w:r>
            <w:r w:rsidRPr="0071366D">
              <w:rPr>
                <w:rFonts w:cstheme="minorHAnsi"/>
                <w:bCs/>
                <w:lang w:val="sk-SK"/>
              </w:rPr>
              <w:t>: návrh vhodného, resp. identifikácia existujúceho /typu rybovodu pre danú vodnú elektráreň v súlade s vyhláškou č. 383/2018 Z. z.</w:t>
            </w:r>
          </w:p>
        </w:tc>
      </w:tr>
      <w:tr w:rsidR="00EA48C9" w:rsidRPr="0071366D" w14:paraId="1AAAF71D" w14:textId="77777777" w:rsidTr="008926A3">
        <w:tc>
          <w:tcPr>
            <w:tcW w:w="2405" w:type="dxa"/>
            <w:shd w:val="clear" w:color="auto" w:fill="D9D9D9" w:themeFill="background1" w:themeFillShade="D9"/>
          </w:tcPr>
          <w:p w14:paraId="0389B628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</w:p>
          <w:p w14:paraId="551DCDFC" w14:textId="77777777" w:rsidR="00EA48C9" w:rsidRPr="0071366D" w:rsidRDefault="00EA48C9" w:rsidP="008926A3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737411E3" w14:textId="77777777" w:rsidR="00EA48C9" w:rsidRPr="0071366D" w:rsidRDefault="00EA48C9" w:rsidP="008926A3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46DF2D65" w14:textId="77777777" w:rsidR="00EA48C9" w:rsidRPr="0071366D" w:rsidRDefault="00EA48C9" w:rsidP="008926A3">
            <w:pPr>
              <w:jc w:val="center"/>
              <w:rPr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ADD6650" w14:textId="77777777" w:rsidR="00EA48C9" w:rsidRPr="0071366D" w:rsidRDefault="00EA48C9" w:rsidP="008926A3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vplyvov, ak sa posúdenie navrhovanej činnosti realizácie projektu vyžaduje podľa zákona o posudzovaní vplyvov,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</w:p>
        </w:tc>
      </w:tr>
    </w:tbl>
    <w:p w14:paraId="2BD6C451" w14:textId="77777777" w:rsidR="00EA48C9" w:rsidRPr="0071366D" w:rsidRDefault="00EA48C9" w:rsidP="00EA48C9">
      <w:pPr>
        <w:spacing w:before="120" w:after="120"/>
        <w:jc w:val="both"/>
      </w:pPr>
    </w:p>
    <w:p w14:paraId="51764AFD" w14:textId="1975D890" w:rsidR="00C77C5E" w:rsidRPr="0071366D" w:rsidRDefault="00C77C5E" w:rsidP="00C77C5E">
      <w:pPr>
        <w:pStyle w:val="Odsekzoznamu"/>
        <w:numPr>
          <w:ilvl w:val="0"/>
          <w:numId w:val="5"/>
        </w:numPr>
        <w:jc w:val="both"/>
        <w:rPr>
          <w:b/>
          <w:color w:val="8496B0" w:themeColor="text2" w:themeTint="99"/>
        </w:rPr>
      </w:pPr>
      <w:r>
        <w:rPr>
          <w:b/>
          <w:color w:val="8496B0" w:themeColor="text2" w:themeTint="99"/>
        </w:rPr>
        <w:t xml:space="preserve">Výzva č. </w:t>
      </w:r>
      <w:r w:rsidRPr="00C77C5E">
        <w:rPr>
          <w:b/>
          <w:color w:val="8496B0" w:themeColor="text2" w:themeTint="99"/>
        </w:rPr>
        <w:t>01I02-26-V05</w:t>
      </w:r>
    </w:p>
    <w:tbl>
      <w:tblPr>
        <w:tblStyle w:val="Mriekatabuky"/>
        <w:tblW w:w="0" w:type="auto"/>
        <w:tblInd w:w="0" w:type="dxa"/>
        <w:tblLook w:val="04A0" w:firstRow="1" w:lastRow="0" w:firstColumn="1" w:lastColumn="0" w:noHBand="0" w:noVBand="1"/>
      </w:tblPr>
      <w:tblGrid>
        <w:gridCol w:w="2405"/>
        <w:gridCol w:w="6657"/>
      </w:tblGrid>
      <w:tr w:rsidR="00C77C5E" w:rsidRPr="0071366D" w14:paraId="398DE3D4" w14:textId="77777777" w:rsidTr="006D34C7">
        <w:tc>
          <w:tcPr>
            <w:tcW w:w="2405" w:type="dxa"/>
            <w:shd w:val="clear" w:color="auto" w:fill="44546A" w:themeFill="text2"/>
          </w:tcPr>
          <w:p w14:paraId="4227A4ED" w14:textId="77777777" w:rsidR="00C77C5E" w:rsidRPr="0071366D" w:rsidRDefault="00C77C5E" w:rsidP="006D34C7">
            <w:pPr>
              <w:spacing w:before="12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Moment, ku ktorému je Prijímateľ povinný plniť zmluvný záväzok</w:t>
            </w:r>
          </w:p>
        </w:tc>
        <w:tc>
          <w:tcPr>
            <w:tcW w:w="6657" w:type="dxa"/>
            <w:shd w:val="clear" w:color="auto" w:fill="44546A" w:themeFill="text2"/>
          </w:tcPr>
          <w:p w14:paraId="05EEE9D9" w14:textId="77777777" w:rsidR="00C77C5E" w:rsidRPr="0071366D" w:rsidRDefault="00C77C5E" w:rsidP="006D34C7">
            <w:pPr>
              <w:spacing w:before="240" w:after="120"/>
              <w:jc w:val="center"/>
              <w:rPr>
                <w:b/>
                <w:bCs/>
                <w:color w:val="FFFFFF" w:themeColor="background1"/>
                <w:lang w:val="sk-SK"/>
              </w:rPr>
            </w:pPr>
            <w:r w:rsidRPr="0071366D">
              <w:rPr>
                <w:b/>
                <w:bCs/>
                <w:color w:val="FFFFFF" w:themeColor="background1"/>
                <w:lang w:val="sk-SK"/>
              </w:rPr>
              <w:t>Povinnosť vyplývajúca zo zmluvného záväzku</w:t>
            </w:r>
          </w:p>
        </w:tc>
      </w:tr>
      <w:tr w:rsidR="00C77C5E" w:rsidRPr="0071366D" w14:paraId="1C06B386" w14:textId="77777777" w:rsidTr="00C77C5E">
        <w:trPr>
          <w:trHeight w:val="760"/>
        </w:trPr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136A061F" w14:textId="77777777" w:rsidR="00C77C5E" w:rsidRPr="0071366D" w:rsidRDefault="00C77C5E" w:rsidP="00C77C5E">
            <w:pPr>
              <w:jc w:val="center"/>
              <w:rPr>
                <w:rFonts w:eastAsia="Calibri" w:cstheme="minorHAnsi"/>
                <w:bCs/>
                <w:color w:val="4472C4" w:themeColor="accent1"/>
                <w:highlight w:val="yellow"/>
                <w:lang w:val="sk-SK"/>
              </w:rPr>
            </w:pPr>
          </w:p>
          <w:p w14:paraId="65799F63" w14:textId="77777777" w:rsidR="00C77C5E" w:rsidRPr="0071366D" w:rsidRDefault="00C77C5E" w:rsidP="00C77C5E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05E487CA" w14:textId="7B14869E" w:rsidR="00C77C5E" w:rsidRPr="0071366D" w:rsidRDefault="00C77C5E" w:rsidP="00C77C5E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>
              <w:rPr>
                <w:rFonts w:eastAsia="Calibri" w:cstheme="minorHAnsi"/>
                <w:b/>
                <w:color w:val="4472C4" w:themeColor="accent1"/>
                <w:lang w:val="sk-SK"/>
              </w:rPr>
              <w:t>do 3</w:t>
            </w: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 xml:space="preserve">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</w:p>
          <w:p w14:paraId="2B39F64C" w14:textId="77777777" w:rsidR="00C77C5E" w:rsidRPr="0071366D" w:rsidRDefault="00C77C5E" w:rsidP="00C77C5E">
            <w:pPr>
              <w:jc w:val="center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2AB27A33" w14:textId="24084F2F" w:rsidR="00C77C5E" w:rsidRPr="0071366D" w:rsidRDefault="00C77C5E" w:rsidP="00C77C5E">
            <w:pPr>
              <w:spacing w:before="120" w:after="120"/>
              <w:jc w:val="both"/>
              <w:rPr>
                <w:rFonts w:cstheme="minorHAnsi"/>
                <w:highlight w:val="yellow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</w:t>
            </w:r>
            <w:r w:rsidRPr="0071366D">
              <w:rPr>
                <w:rFonts w:cstheme="minorHAnsi"/>
                <w:lang w:val="sk-SK"/>
              </w:rPr>
              <w:t>ykonávateľovi</w:t>
            </w:r>
            <w:r w:rsidRPr="0071366D">
              <w:rPr>
                <w:rFonts w:cstheme="minorHAnsi"/>
                <w:b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/>
                <w:lang w:val="sk-SK"/>
              </w:rPr>
              <w:t>harmonogram plnenia</w:t>
            </w:r>
            <w:r w:rsidRPr="0071366D">
              <w:rPr>
                <w:rFonts w:cstheme="minorHAnsi"/>
                <w:bCs/>
                <w:lang w:val="sk-SK"/>
              </w:rPr>
              <w:t xml:space="preserve"> podmienok uvedených </w:t>
            </w:r>
            <w:r>
              <w:rPr>
                <w:rFonts w:cstheme="minorHAnsi"/>
                <w:bCs/>
                <w:lang w:val="sk-SK"/>
              </w:rPr>
              <w:t>v ustanoveniach Čl. 6 odseku 6.5</w:t>
            </w:r>
            <w:r w:rsidRPr="0071366D">
              <w:rPr>
                <w:rFonts w:cstheme="minorHAnsi"/>
                <w:bCs/>
                <w:lang w:val="sk-SK"/>
              </w:rPr>
              <w:t>. Zmluvy o PPM</w:t>
            </w:r>
          </w:p>
        </w:tc>
      </w:tr>
      <w:tr w:rsidR="00C77C5E" w:rsidRPr="0071366D" w14:paraId="006AC5F7" w14:textId="77777777" w:rsidTr="006D34C7">
        <w:tc>
          <w:tcPr>
            <w:tcW w:w="2405" w:type="dxa"/>
            <w:vMerge/>
            <w:shd w:val="clear" w:color="auto" w:fill="D9D9D9" w:themeFill="background1" w:themeFillShade="D9"/>
          </w:tcPr>
          <w:p w14:paraId="4821C99C" w14:textId="77777777" w:rsidR="00C77C5E" w:rsidRPr="0071366D" w:rsidRDefault="00C77C5E" w:rsidP="00C77C5E">
            <w:pPr>
              <w:spacing w:before="120" w:after="120"/>
              <w:jc w:val="both"/>
              <w:rPr>
                <w:rFonts w:cstheme="minorHAnsi"/>
                <w:color w:val="4472C4" w:themeColor="accent1"/>
                <w:highlight w:val="yellow"/>
                <w:lang w:val="sk-SK"/>
              </w:rPr>
            </w:pPr>
          </w:p>
        </w:tc>
        <w:tc>
          <w:tcPr>
            <w:tcW w:w="6657" w:type="dxa"/>
          </w:tcPr>
          <w:p w14:paraId="6CC9450C" w14:textId="14478858" w:rsidR="00C77C5E" w:rsidRPr="00C77C5E" w:rsidRDefault="00D22F58" w:rsidP="0014662D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14662D">
              <w:rPr>
                <w:rFonts w:eastAsia="Calibri" w:cstheme="minorHAnsi"/>
                <w:b/>
                <w:lang w:val="sk-SK"/>
              </w:rPr>
              <w:t>mať vydané</w:t>
            </w:r>
            <w:r w:rsidRPr="00C77C5E">
              <w:rPr>
                <w:rFonts w:eastAsia="Calibri" w:cstheme="minorHAnsi"/>
                <w:bCs/>
                <w:lang w:val="sk-SK"/>
              </w:rPr>
              <w:t xml:space="preserve"> </w:t>
            </w:r>
            <w:r w:rsidR="00C77C5E" w:rsidRPr="00C77C5E">
              <w:rPr>
                <w:rFonts w:eastAsia="Calibri" w:cstheme="minorHAnsi"/>
                <w:b/>
                <w:lang w:val="sk-SK"/>
              </w:rPr>
              <w:t>osvedčenie o výstavbe</w:t>
            </w:r>
            <w:r w:rsidR="00C77C5E" w:rsidRPr="00C77C5E">
              <w:rPr>
                <w:rFonts w:cstheme="minorHAnsi"/>
                <w:b/>
                <w:lang w:val="sk-SK"/>
              </w:rPr>
              <w:t xml:space="preserve"> </w:t>
            </w:r>
            <w:r w:rsidR="00C77C5E" w:rsidRPr="00C77C5E">
              <w:rPr>
                <w:rFonts w:eastAsia="Calibri" w:cstheme="minorHAnsi"/>
                <w:b/>
                <w:lang w:val="sk-SK"/>
              </w:rPr>
              <w:t>energetického zariadenia</w:t>
            </w:r>
            <w:r w:rsidR="00C77C5E" w:rsidRPr="00C77C5E">
              <w:rPr>
                <w:rFonts w:eastAsia="Calibri" w:cstheme="minorHAnsi"/>
                <w:bCs/>
                <w:lang w:val="sk-SK"/>
              </w:rPr>
              <w:t xml:space="preserve">, </w:t>
            </w:r>
            <w:r w:rsidR="00C77C5E" w:rsidRPr="00C77C5E">
              <w:rPr>
                <w:iCs/>
                <w:lang w:val="sk-SK"/>
              </w:rPr>
              <w:t xml:space="preserve">ak sa </w:t>
            </w:r>
            <w:r w:rsidR="00C77C5E" w:rsidRPr="00C77C5E">
              <w:rPr>
                <w:rFonts w:eastAsia="Calibri" w:cstheme="minorHAnsi"/>
                <w:bCs/>
                <w:lang w:val="sk-SK"/>
              </w:rPr>
              <w:t>vyžaduje v zmysle všeobecne záväzných právnych predpisov</w:t>
            </w:r>
          </w:p>
        </w:tc>
      </w:tr>
      <w:tr w:rsidR="00C77C5E" w:rsidRPr="0071366D" w14:paraId="2862CF81" w14:textId="77777777" w:rsidTr="006D34C7">
        <w:tc>
          <w:tcPr>
            <w:tcW w:w="2405" w:type="dxa"/>
            <w:shd w:val="clear" w:color="auto" w:fill="D9D9D9" w:themeFill="background1" w:themeFillShade="D9"/>
          </w:tcPr>
          <w:p w14:paraId="5FA6F450" w14:textId="77777777" w:rsidR="00C77C5E" w:rsidRPr="0071366D" w:rsidRDefault="00C77C5E" w:rsidP="00C77C5E">
            <w:pPr>
              <w:jc w:val="center"/>
              <w:rPr>
                <w:rFonts w:eastAsia="Calibri" w:cstheme="minorHAnsi"/>
                <w:bCs/>
                <w:color w:val="4472C4" w:themeColor="accent1"/>
                <w:lang w:val="sk-SK"/>
              </w:rPr>
            </w:pP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najneskôr </w:t>
            </w:r>
          </w:p>
          <w:p w14:paraId="5F2E927B" w14:textId="7954F71C" w:rsidR="00C77C5E" w:rsidRPr="0071366D" w:rsidRDefault="00C77C5E" w:rsidP="00C77C5E">
            <w:pPr>
              <w:jc w:val="center"/>
              <w:rPr>
                <w:rFonts w:cstheme="minorHAnsi"/>
                <w:color w:val="4472C4" w:themeColor="accent1"/>
                <w:highlight w:val="yellow"/>
              </w:rPr>
            </w:pPr>
            <w:r w:rsidRPr="0071366D">
              <w:rPr>
                <w:rFonts w:eastAsia="Calibri" w:cstheme="minorHAnsi"/>
                <w:b/>
                <w:color w:val="4472C4" w:themeColor="accent1"/>
                <w:lang w:val="sk-SK"/>
              </w:rPr>
              <w:t>do 6 mesiacov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od</w:t>
            </w:r>
            <w:r>
              <w:rPr>
                <w:rFonts w:eastAsia="Calibri" w:cstheme="minorHAnsi"/>
                <w:bCs/>
                <w:color w:val="4472C4" w:themeColor="accent1"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Cs/>
                <w:color w:val="4472C4" w:themeColor="accent1"/>
                <w:lang w:val="sk-SK"/>
              </w:rPr>
              <w:t>nadobudnutia účinnosti Zmluvy o PPM</w:t>
            </w:r>
          </w:p>
        </w:tc>
        <w:tc>
          <w:tcPr>
            <w:tcW w:w="6657" w:type="dxa"/>
          </w:tcPr>
          <w:p w14:paraId="4EAFB962" w14:textId="337E2B70" w:rsidR="00C77C5E" w:rsidRPr="0071366D" w:rsidRDefault="00C77C5E" w:rsidP="00C77C5E">
            <w:pPr>
              <w:tabs>
                <w:tab w:val="left" w:pos="993"/>
              </w:tabs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preukázať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predloženie zámeru navrhovanej činnosti</w:t>
            </w:r>
            <w:r w:rsidRPr="0071366D">
              <w:rPr>
                <w:rFonts w:cstheme="minorHAnsi"/>
                <w:bCs/>
                <w:lang w:val="sk-SK"/>
              </w:rPr>
              <w:t xml:space="preserve"> realizácie projektu príslušnému orgánu </w:t>
            </w:r>
            <w:r w:rsidRPr="0071366D">
              <w:rPr>
                <w:rFonts w:cstheme="minorHAnsi"/>
                <w:b/>
                <w:lang w:val="sk-SK"/>
              </w:rPr>
              <w:t>na posúdenie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6"/>
            </w:r>
            <w:r>
              <w:rPr>
                <w:rFonts w:cstheme="minorHAnsi"/>
                <w:bCs/>
                <w:lang w:val="sk-SK"/>
              </w:rPr>
              <w:t xml:space="preserve"> </w:t>
            </w:r>
            <w:r w:rsidRPr="00C77C5E">
              <w:rPr>
                <w:rFonts w:cstheme="minorHAnsi"/>
                <w:bCs/>
                <w:lang w:val="sk-SK"/>
              </w:rPr>
              <w:t>a/alebo zákona o integrovanej prevencii</w:t>
            </w:r>
            <w:r>
              <w:rPr>
                <w:rStyle w:val="Odkaznapoznmkupodiarou"/>
                <w:rFonts w:cstheme="minorHAnsi"/>
                <w:bCs/>
                <w:lang w:val="sk-SK"/>
              </w:rPr>
              <w:footnoteReference w:id="17"/>
            </w:r>
            <w:r w:rsidRPr="0071366D">
              <w:rPr>
                <w:rFonts w:cstheme="minorHAnsi"/>
                <w:bCs/>
                <w:lang w:val="sk-SK"/>
              </w:rPr>
              <w:t xml:space="preserve">, ak sa posúdenie navrhovanej činnosti realizácie projektu podľa zákona o posudzovaní vplyvov vyžaduje, </w:t>
            </w:r>
          </w:p>
          <w:p w14:paraId="4667C1D0" w14:textId="77777777" w:rsidR="00C77C5E" w:rsidRPr="0071366D" w:rsidRDefault="00C77C5E" w:rsidP="00C77C5E">
            <w:pPr>
              <w:tabs>
                <w:tab w:val="left" w:pos="993"/>
              </w:tabs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18B6658F" w14:textId="74B7F6D5" w:rsidR="00C77C5E" w:rsidRPr="0071366D" w:rsidRDefault="00C77C5E" w:rsidP="00FE32E1">
            <w:pPr>
              <w:tabs>
                <w:tab w:val="left" w:pos="993"/>
              </w:tabs>
              <w:jc w:val="both"/>
              <w:rPr>
                <w:rFonts w:cstheme="minorHAnsi"/>
                <w:b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doklad preukazujúci, že realizácia projektu nepodlieha posudzovaniu vplyvov</w:t>
            </w:r>
            <w:r w:rsidRPr="0071366D">
              <w:rPr>
                <w:rFonts w:cstheme="minorHAnsi"/>
                <w:bCs/>
                <w:lang w:val="sk-SK"/>
              </w:rPr>
              <w:t xml:space="preserve"> podľa zákona o posudzovaní vplyvov, ak sa posúdenie navrhovanej činnosti Realizácie Projektu podľa zákona o posudzovaní vplyvov nevyžaduje</w:t>
            </w:r>
          </w:p>
        </w:tc>
      </w:tr>
      <w:tr w:rsidR="00C77C5E" w:rsidRPr="0071366D" w14:paraId="533AF09D" w14:textId="77777777" w:rsidTr="006D34C7">
        <w:tc>
          <w:tcPr>
            <w:tcW w:w="2405" w:type="dxa"/>
            <w:shd w:val="clear" w:color="auto" w:fill="D9D9D9" w:themeFill="background1" w:themeFillShade="D9"/>
          </w:tcPr>
          <w:p w14:paraId="1B3937B9" w14:textId="77777777" w:rsidR="00C77C5E" w:rsidRPr="0071366D" w:rsidRDefault="00C77C5E" w:rsidP="006D34C7">
            <w:pPr>
              <w:jc w:val="center"/>
              <w:rPr>
                <w:color w:val="4472C4" w:themeColor="accent1"/>
                <w:lang w:val="sk-SK"/>
              </w:rPr>
            </w:pPr>
          </w:p>
          <w:p w14:paraId="7D1B8760" w14:textId="77777777" w:rsidR="00C77C5E" w:rsidRPr="0071366D" w:rsidRDefault="00C77C5E" w:rsidP="006D34C7">
            <w:pPr>
              <w:jc w:val="center"/>
              <w:rPr>
                <w:color w:val="4472C4" w:themeColor="accent1"/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najneskôr</w:t>
            </w:r>
          </w:p>
          <w:p w14:paraId="24256B0B" w14:textId="77777777" w:rsidR="00C77C5E" w:rsidRPr="0071366D" w:rsidRDefault="00C77C5E" w:rsidP="006D34C7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>do 19 mesiacov</w:t>
            </w:r>
          </w:p>
          <w:p w14:paraId="4A885C4A" w14:textId="77777777" w:rsidR="00C77C5E" w:rsidRPr="0071366D" w:rsidRDefault="00C77C5E" w:rsidP="006D34C7">
            <w:pPr>
              <w:jc w:val="center"/>
              <w:rPr>
                <w:lang w:val="sk-SK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6C494DCF" w14:textId="6847BCDF" w:rsidR="00C77C5E" w:rsidRPr="0071366D" w:rsidRDefault="00C77C5E" w:rsidP="006D34C7">
            <w:pPr>
              <w:spacing w:before="120" w:after="120"/>
              <w:jc w:val="both"/>
              <w:rPr>
                <w:rFonts w:cstheme="minorHAnsi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 xml:space="preserve">Vykonávateľovi </w:t>
            </w:r>
            <w:r w:rsidRPr="0071366D">
              <w:rPr>
                <w:rFonts w:cstheme="minorHAnsi"/>
                <w:b/>
                <w:lang w:val="sk-SK"/>
              </w:rPr>
              <w:t>výstup príslušného orgánu z posudzovania vplyvov</w:t>
            </w:r>
            <w:r w:rsidRPr="0071366D">
              <w:rPr>
                <w:rFonts w:cstheme="minorHAnsi"/>
                <w:bCs/>
                <w:lang w:val="sk-SK"/>
              </w:rPr>
              <w:t xml:space="preserve"> navrhovanej činnosti realizácie projektu podľa zákona o posudzovaní vplyvov</w:t>
            </w:r>
            <w:r w:rsidR="002A3C77">
              <w:rPr>
                <w:rFonts w:cstheme="minorHAnsi"/>
                <w:bCs/>
                <w:lang w:val="sk-SK"/>
              </w:rPr>
              <w:t xml:space="preserve"> </w:t>
            </w:r>
            <w:r w:rsidR="002A3C77" w:rsidRPr="00C77C5E">
              <w:rPr>
                <w:rFonts w:cstheme="minorHAnsi"/>
                <w:bCs/>
                <w:lang w:val="sk-SK"/>
              </w:rPr>
              <w:t>a/alebo zákona o integrovanej prevencii</w:t>
            </w:r>
            <w:r w:rsidRPr="0071366D">
              <w:rPr>
                <w:rFonts w:cstheme="minorHAnsi"/>
                <w:bCs/>
                <w:lang w:val="sk-SK"/>
              </w:rPr>
              <w:t>, ak sa posúdenie navrhovanej činnosti realizácie projektu vyžaduje podľa zákona o posudzovaní vplyvov</w:t>
            </w:r>
            <w:r w:rsidR="002A3C77">
              <w:rPr>
                <w:rFonts w:cstheme="minorHAnsi"/>
                <w:bCs/>
                <w:lang w:val="sk-SK"/>
              </w:rPr>
              <w:t xml:space="preserve"> </w:t>
            </w:r>
            <w:r w:rsidR="002A3C77" w:rsidRPr="00C77C5E">
              <w:rPr>
                <w:rFonts w:cstheme="minorHAnsi"/>
                <w:bCs/>
                <w:lang w:val="sk-SK"/>
              </w:rPr>
              <w:t>a/alebo zákona o integrovanej prevencii</w:t>
            </w:r>
            <w:r w:rsidRPr="0071366D">
              <w:rPr>
                <w:rFonts w:cstheme="minorHAnsi"/>
                <w:bCs/>
                <w:lang w:val="sk-SK"/>
              </w:rPr>
              <w:t xml:space="preserve">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 výstupu príslušného orgánu musí vyplývať, že p</w:t>
            </w:r>
            <w:r w:rsidRPr="0071366D">
              <w:rPr>
                <w:rFonts w:eastAsia="Arial Unicode MS" w:cstheme="minorHAnsi"/>
                <w:bCs/>
                <w:u w:val="single"/>
                <w:lang w:val="sk-SK"/>
              </w:rPr>
              <w:t>rojekt je z hľadiska navrhovanej činnosti v súlade s požiadavkami</w:t>
            </w:r>
            <w:r w:rsidRPr="0071366D">
              <w:rPr>
                <w:rFonts w:eastAsia="Arial Unicode MS" w:cstheme="minorHAnsi"/>
                <w:lang w:val="sk-SK"/>
              </w:rPr>
              <w:t xml:space="preserve"> v oblasti posudzovania vplyvov podľa zákona o posudzovaní vplyvov</w:t>
            </w:r>
            <w:r w:rsidR="002A3C77">
              <w:rPr>
                <w:rFonts w:eastAsia="Arial Unicode MS" w:cstheme="minorHAnsi"/>
                <w:lang w:val="sk-SK"/>
              </w:rPr>
              <w:t xml:space="preserve"> </w:t>
            </w:r>
            <w:r w:rsidR="002A3C77" w:rsidRPr="00C77C5E">
              <w:rPr>
                <w:rFonts w:cstheme="minorHAnsi"/>
                <w:bCs/>
                <w:lang w:val="sk-SK"/>
              </w:rPr>
              <w:t>a/alebo zákona o integrovanej prevencii</w:t>
            </w:r>
          </w:p>
        </w:tc>
      </w:tr>
      <w:tr w:rsidR="002A3C77" w:rsidRPr="0071366D" w14:paraId="3AFFDFFA" w14:textId="77777777" w:rsidTr="006D34C7">
        <w:tc>
          <w:tcPr>
            <w:tcW w:w="2405" w:type="dxa"/>
            <w:shd w:val="clear" w:color="auto" w:fill="D9D9D9" w:themeFill="background1" w:themeFillShade="D9"/>
          </w:tcPr>
          <w:p w14:paraId="49A051D5" w14:textId="45C60DBC" w:rsidR="002A3C77" w:rsidRPr="0071366D" w:rsidRDefault="002A3C77" w:rsidP="002A3C77">
            <w:pPr>
              <w:jc w:val="center"/>
              <w:rPr>
                <w:color w:val="4472C4" w:themeColor="accent1"/>
                <w:lang w:val="sk-SK"/>
              </w:rPr>
            </w:pPr>
            <w:r>
              <w:rPr>
                <w:color w:val="4472C4" w:themeColor="accent1"/>
                <w:lang w:val="sk-SK"/>
              </w:rPr>
              <w:t>n</w:t>
            </w:r>
            <w:r w:rsidRPr="0071366D">
              <w:rPr>
                <w:color w:val="4472C4" w:themeColor="accent1"/>
                <w:lang w:val="sk-SK"/>
              </w:rPr>
              <w:t>ajneskôr</w:t>
            </w:r>
          </w:p>
          <w:p w14:paraId="26702EA0" w14:textId="77777777" w:rsidR="002A3C77" w:rsidRPr="0071366D" w:rsidRDefault="002A3C77" w:rsidP="002A3C77">
            <w:pPr>
              <w:jc w:val="center"/>
              <w:rPr>
                <w:b/>
                <w:bCs/>
                <w:color w:val="4472C4" w:themeColor="accent1"/>
                <w:lang w:val="sk-SK"/>
              </w:rPr>
            </w:pPr>
            <w:r w:rsidRPr="0071366D">
              <w:rPr>
                <w:b/>
                <w:bCs/>
                <w:color w:val="4472C4" w:themeColor="accent1"/>
                <w:lang w:val="sk-SK"/>
              </w:rPr>
              <w:t xml:space="preserve">do 24 mesiacov </w:t>
            </w:r>
          </w:p>
          <w:p w14:paraId="4C47B586" w14:textId="38B96639" w:rsidR="002A3C77" w:rsidRPr="0071366D" w:rsidRDefault="002A3C77" w:rsidP="002A3C77">
            <w:pPr>
              <w:jc w:val="center"/>
              <w:rPr>
                <w:color w:val="4472C4" w:themeColor="accent1"/>
              </w:rPr>
            </w:pPr>
            <w:r w:rsidRPr="0071366D">
              <w:rPr>
                <w:color w:val="4472C4" w:themeColor="accent1"/>
                <w:lang w:val="sk-SK"/>
              </w:rPr>
              <w:t>od nadobudnutia účinnosti Zmluvy o PPM</w:t>
            </w:r>
          </w:p>
        </w:tc>
        <w:tc>
          <w:tcPr>
            <w:tcW w:w="6657" w:type="dxa"/>
          </w:tcPr>
          <w:p w14:paraId="760BBA88" w14:textId="3B937817" w:rsidR="002A3C77" w:rsidRPr="0071366D" w:rsidRDefault="002A3C77" w:rsidP="002A3C77">
            <w:pPr>
              <w:spacing w:before="120" w:after="120"/>
              <w:jc w:val="both"/>
              <w:rPr>
                <w:rFonts w:cstheme="minorHAnsi"/>
                <w:b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bCs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právoplatné povolenie na realizáciu projektu</w:t>
            </w:r>
            <w:r w:rsidRPr="0071366D">
              <w:rPr>
                <w:rFonts w:cstheme="minorHAnsi"/>
                <w:bCs/>
                <w:lang w:val="sk-SK"/>
              </w:rPr>
              <w:t xml:space="preserve"> vydané príslušným povoľovacím orgánom, ak sa vyžaduje podľa všeobecne záväzných právnych predpisov</w:t>
            </w:r>
          </w:p>
        </w:tc>
      </w:tr>
      <w:tr w:rsidR="005816F4" w:rsidRPr="0071366D" w14:paraId="1297F941" w14:textId="77777777" w:rsidTr="006D34C7">
        <w:tc>
          <w:tcPr>
            <w:tcW w:w="2405" w:type="dxa"/>
            <w:shd w:val="clear" w:color="auto" w:fill="D9D9D9" w:themeFill="background1" w:themeFillShade="D9"/>
          </w:tcPr>
          <w:p w14:paraId="1EA421DB" w14:textId="77777777" w:rsidR="005816F4" w:rsidRPr="0071366D" w:rsidRDefault="005816F4" w:rsidP="005816F4">
            <w:pPr>
              <w:jc w:val="center"/>
              <w:rPr>
                <w:rFonts w:cstheme="minorHAnsi"/>
                <w:bCs/>
                <w:color w:val="4472C4" w:themeColor="accent1"/>
                <w:lang w:val="sk-SK"/>
              </w:rPr>
            </w:pPr>
          </w:p>
          <w:p w14:paraId="17B02021" w14:textId="19B37FDD" w:rsidR="005816F4" w:rsidRDefault="005816F4" w:rsidP="005816F4">
            <w:pPr>
              <w:jc w:val="center"/>
              <w:rPr>
                <w:color w:val="4472C4" w:themeColor="accent1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 prvou ŽoP</w:t>
            </w:r>
          </w:p>
        </w:tc>
        <w:tc>
          <w:tcPr>
            <w:tcW w:w="6657" w:type="dxa"/>
          </w:tcPr>
          <w:p w14:paraId="6D82899A" w14:textId="77777777" w:rsidR="005816F4" w:rsidRPr="0071366D" w:rsidRDefault="005816F4" w:rsidP="005816F4">
            <w:pPr>
              <w:spacing w:before="120" w:after="12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cstheme="minorHAnsi"/>
                <w:bCs/>
                <w:lang w:val="sk-SK"/>
              </w:rPr>
              <w:t xml:space="preserve">k nehnuteľnému majetku, v rámci ktorého sa bude realizovať projekt a/alebo k hnuteľnému dlhodobému majetku, ktorý bude zhodnotený z prostriedkov mechanizmu a pri ktorom zároveň platí, že </w:t>
            </w:r>
            <w:r w:rsidRPr="0071366D">
              <w:rPr>
                <w:rFonts w:cs="Arial"/>
                <w:bCs/>
                <w:color w:val="000000"/>
                <w:lang w:val="sk-SK"/>
              </w:rPr>
              <w:t>nebol ku dňu predloženia žiadosti súčasťou existujúcej bioplynovej stanice, ale realizáciou projektu sa stane súčasťou modernizovanej bioplynovej stanice</w:t>
            </w:r>
            <w:r w:rsidRPr="0071366D">
              <w:rPr>
                <w:rFonts w:cstheme="minorHAnsi"/>
                <w:bCs/>
                <w:lang w:val="sk-SK"/>
              </w:rPr>
              <w:t xml:space="preserve"> </w:t>
            </w:r>
          </w:p>
          <w:p w14:paraId="43E5BCFA" w14:textId="77777777" w:rsidR="005816F4" w:rsidRPr="0071366D" w:rsidRDefault="005816F4" w:rsidP="005816F4">
            <w:pPr>
              <w:spacing w:before="120" w:after="120"/>
              <w:jc w:val="both"/>
              <w:rPr>
                <w:rFonts w:cs="Arial"/>
                <w:bCs/>
                <w:color w:val="000000"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všetky </w:t>
            </w:r>
            <w:r w:rsidRPr="0071366D">
              <w:rPr>
                <w:rFonts w:cstheme="minorHAnsi"/>
                <w:b/>
                <w:lang w:val="sk-SK"/>
              </w:rPr>
              <w:t>dokumenty preukazujúce splnenie povinnosti vysporiadať majetkovo-právne</w:t>
            </w:r>
            <w:r w:rsidRPr="0071366D">
              <w:rPr>
                <w:rFonts w:cstheme="minorHAnsi"/>
                <w:bCs/>
                <w:lang w:val="sk-SK"/>
              </w:rPr>
              <w:t xml:space="preserve"> vzťahy</w:t>
            </w:r>
            <w:r w:rsidRPr="0071366D">
              <w:rPr>
                <w:rStyle w:val="Odkaznapoznmkupodiarou"/>
                <w:rFonts w:cstheme="minorHAnsi"/>
                <w:bCs/>
                <w:lang w:val="sk-SK"/>
              </w:rPr>
              <w:footnoteReference w:id="18"/>
            </w:r>
            <w:r w:rsidRPr="0071366D">
              <w:rPr>
                <w:rFonts w:cstheme="minorHAnsi"/>
                <w:bCs/>
                <w:lang w:val="sk-SK"/>
              </w:rPr>
              <w:t xml:space="preserve"> (v súlade s podmienkami uvedenými v </w:t>
            </w:r>
            <w:hyperlink w:anchor="_Preukazovanie_majetkovo-právnych_vz" w:history="1">
              <w:r w:rsidRPr="0071366D">
                <w:rPr>
                  <w:rStyle w:val="Hypertextovprepojenie"/>
                  <w:rFonts w:cstheme="minorHAnsi"/>
                  <w:bCs/>
                  <w:lang w:val="sk-SK"/>
                </w:rPr>
                <w:t>kapitole 3.10 tejto Príručky</w:t>
              </w:r>
            </w:hyperlink>
            <w:r w:rsidRPr="0071366D">
              <w:rPr>
                <w:rFonts w:cstheme="minorHAnsi"/>
                <w:bCs/>
                <w:lang w:val="sk-SK"/>
              </w:rPr>
              <w:t xml:space="preserve">), pričom </w:t>
            </w:r>
            <w:r w:rsidRPr="0071366D">
              <w:rPr>
                <w:rFonts w:cstheme="minorHAnsi"/>
                <w:bCs/>
                <w:u w:val="single"/>
                <w:lang w:val="sk-SK"/>
              </w:rPr>
              <w:t>z dokumentov musí vyplývať splnenie danej povinnosti najneskôr o</w:t>
            </w:r>
            <w:r w:rsidRPr="0071366D">
              <w:rPr>
                <w:rFonts w:cs="Arial"/>
                <w:bCs/>
                <w:color w:val="000000"/>
                <w:u w:val="single"/>
                <w:lang w:val="sk-SK"/>
              </w:rPr>
              <w:t>d momentu začatia realizácie projektu</w:t>
            </w:r>
            <w:r w:rsidRPr="0071366D">
              <w:rPr>
                <w:rFonts w:cs="Arial"/>
                <w:bCs/>
                <w:color w:val="000000"/>
                <w:lang w:val="sk-SK"/>
              </w:rPr>
              <w:t>, ak so súhlasom Vykonávateľa nedošlo k dočasnému prerušeniu plnenia danej zmluvnej povinnosti</w:t>
            </w:r>
          </w:p>
          <w:p w14:paraId="5F8F892D" w14:textId="77777777" w:rsidR="005816F4" w:rsidRPr="0071366D" w:rsidRDefault="005816F4" w:rsidP="005816F4">
            <w:pPr>
              <w:pStyle w:val="Zkladntext"/>
              <w:spacing w:before="60" w:after="60"/>
              <w:jc w:val="both"/>
              <w:rPr>
                <w:rFonts w:cs="Arial"/>
                <w:b/>
                <w:color w:val="00B050"/>
                <w:lang w:val="sk-SK"/>
              </w:rPr>
            </w:pPr>
            <w:r w:rsidRPr="0071366D">
              <w:rPr>
                <w:rFonts w:cs="Arial"/>
                <w:b/>
                <w:color w:val="00B050"/>
                <w:u w:val="single"/>
                <w:lang w:val="sk-SK"/>
              </w:rPr>
              <w:t>Upozornenie</w:t>
            </w:r>
            <w:r w:rsidRPr="0071366D">
              <w:rPr>
                <w:rFonts w:cs="Arial"/>
                <w:b/>
                <w:color w:val="00B050"/>
                <w:lang w:val="sk-SK"/>
              </w:rPr>
              <w:t xml:space="preserve">: </w:t>
            </w:r>
          </w:p>
          <w:p w14:paraId="5ACD5739" w14:textId="208E72B1" w:rsidR="005816F4" w:rsidRPr="0071366D" w:rsidRDefault="005816F4" w:rsidP="005816F4">
            <w:pPr>
              <w:spacing w:before="120" w:after="120"/>
              <w:jc w:val="both"/>
              <w:rPr>
                <w:rFonts w:cstheme="minorHAnsi"/>
                <w:b/>
              </w:rPr>
            </w:pPr>
            <w:r w:rsidRPr="0071366D">
              <w:rPr>
                <w:rFonts w:cs="Arial"/>
                <w:color w:val="00B050"/>
                <w:lang w:val="sk-SK"/>
              </w:rPr>
              <w:t xml:space="preserve">V súlade s čl. 6, ods. 6.5, písm. d) Zmluvy o PPM platí, že prijímateľ je povinný predložiť vykonávateľovi právoplatné povolenie na realizáciu projektu najneskôr do 24 mesiacov od nadobudnutia účinnosti Zmluvy o PPM. Zároveň ale platí, že žiadateľ preukazuje vysporiadanie majetkovo-právnych vzťahov ku dňu začatia  realizácie projektu. Platí teda, že </w:t>
            </w:r>
            <w:r w:rsidRPr="0071366D">
              <w:rPr>
                <w:rFonts w:cs="Arial"/>
                <w:b/>
                <w:color w:val="00B050"/>
                <w:lang w:val="sk-SK"/>
              </w:rPr>
              <w:t>ak žiadateľ plánuje začať realizáciu projektu skôr, ako bude mať vydané právoplatné povolenie na realizáciu projektu, musí byť ku dňu začatia realizácie projektu schopný vykonávateľovi preukázať splnenie majetkovo-právnych vzťahov k vyššie uvedenému nehnuteľnému majetku iným alternatívnym spôsobom</w:t>
            </w:r>
            <w:r w:rsidRPr="0071366D">
              <w:rPr>
                <w:rFonts w:cs="Arial"/>
                <w:color w:val="00B050"/>
                <w:lang w:val="sk-SK"/>
              </w:rPr>
              <w:t>, teda predložením dokumentov, z ktorých bude vyplývať jeho vlastnícke alebo iné právo v súlade s ustanoveniami všeobecne záväzných právnych predpisov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19"/>
            </w:r>
            <w:r w:rsidRPr="0071366D">
              <w:rPr>
                <w:rFonts w:cs="Arial"/>
                <w:bCs/>
                <w:color w:val="00B050"/>
                <w:lang w:val="sk-SK"/>
              </w:rPr>
              <w:t>, pričom na predloženú dokumentáciu sa v tomto prípade vzťahujú požiadavky stanovené týmto dokumentom</w:t>
            </w:r>
            <w:r w:rsidRPr="0071366D">
              <w:rPr>
                <w:rStyle w:val="Odkaznapoznmkupodiarou"/>
                <w:rFonts w:cs="Arial"/>
                <w:bCs/>
                <w:color w:val="00B050"/>
                <w:lang w:val="sk-SK"/>
              </w:rPr>
              <w:footnoteReference w:id="20"/>
            </w:r>
            <w:r w:rsidRPr="0071366D">
              <w:rPr>
                <w:rFonts w:cs="Arial"/>
                <w:bCs/>
                <w:color w:val="00B050"/>
                <w:lang w:val="sk-SK"/>
              </w:rPr>
              <w:t>.</w:t>
            </w:r>
          </w:p>
        </w:tc>
      </w:tr>
      <w:tr w:rsidR="00147A15" w:rsidRPr="0071366D" w14:paraId="080ADF8E" w14:textId="77777777" w:rsidTr="006D34C7">
        <w:tc>
          <w:tcPr>
            <w:tcW w:w="2405" w:type="dxa"/>
            <w:vMerge w:val="restart"/>
            <w:shd w:val="clear" w:color="auto" w:fill="D9D9D9" w:themeFill="background1" w:themeFillShade="D9"/>
          </w:tcPr>
          <w:p w14:paraId="6BA0DDE0" w14:textId="7BA537DB" w:rsidR="00147A15" w:rsidRPr="0071366D" w:rsidRDefault="00147A15" w:rsidP="005816F4">
            <w:pPr>
              <w:jc w:val="center"/>
              <w:rPr>
                <w:rFonts w:cstheme="minorHAnsi"/>
                <w:bCs/>
                <w:color w:val="4472C4" w:themeColor="accent1"/>
              </w:rPr>
            </w:pP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spolu </w:t>
            </w:r>
            <w:r w:rsidRPr="0071366D">
              <w:rPr>
                <w:rFonts w:cstheme="minorHAnsi"/>
                <w:b/>
                <w:color w:val="4472C4" w:themeColor="accent1"/>
                <w:lang w:val="sk-SK"/>
              </w:rPr>
              <w:t>so záverečnou monitorovacou správou</w:t>
            </w:r>
            <w:r w:rsidRPr="0071366D">
              <w:rPr>
                <w:rFonts w:cstheme="minorHAnsi"/>
                <w:bCs/>
                <w:color w:val="4472C4" w:themeColor="accent1"/>
                <w:lang w:val="sk-SK"/>
              </w:rPr>
              <w:t xml:space="preserve"> projektu</w:t>
            </w:r>
          </w:p>
        </w:tc>
        <w:tc>
          <w:tcPr>
            <w:tcW w:w="6657" w:type="dxa"/>
          </w:tcPr>
          <w:p w14:paraId="2FE8F48E" w14:textId="77777777" w:rsidR="00147A15" w:rsidRPr="0071366D" w:rsidRDefault="00147A15" w:rsidP="005816F4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bCs/>
                <w:lang w:val="sk-SK"/>
              </w:rPr>
            </w:pPr>
            <w:r w:rsidRPr="0071366D">
              <w:rPr>
                <w:rFonts w:eastAsia="Calibri" w:cstheme="minorHAnsi"/>
                <w:b/>
                <w:lang w:val="sk-SK"/>
              </w:rPr>
              <w:t xml:space="preserve">predložiť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Vykonávateľovi príslušné </w:t>
            </w:r>
            <w:r w:rsidRPr="0071366D">
              <w:rPr>
                <w:rFonts w:eastAsia="Calibri" w:cstheme="minorHAnsi"/>
                <w:b/>
                <w:lang w:val="sk-SK"/>
              </w:rPr>
              <w:t>potvrdenie o udržateľnosti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podľa zákona o podpore obnoviteľných zdrojov energie</w:t>
            </w:r>
            <w:r w:rsidRPr="0071366D">
              <w:rPr>
                <w:rStyle w:val="Odkaznapoznmkupodiarou"/>
                <w:rFonts w:eastAsia="Calibri" w:cstheme="minorHAnsi"/>
                <w:bCs/>
                <w:lang w:val="sk-SK"/>
              </w:rPr>
              <w:footnoteReference w:id="21"/>
            </w:r>
          </w:p>
          <w:p w14:paraId="16FAB432" w14:textId="77777777" w:rsidR="00147A15" w:rsidRPr="0071366D" w:rsidRDefault="00147A15" w:rsidP="005816F4">
            <w:pPr>
              <w:spacing w:before="120" w:after="120"/>
              <w:jc w:val="both"/>
              <w:rPr>
                <w:rFonts w:cstheme="minorHAnsi"/>
                <w:b/>
                <w:lang w:val="sk-SK"/>
              </w:rPr>
            </w:pPr>
            <w:r w:rsidRPr="0071366D">
              <w:rPr>
                <w:rFonts w:cstheme="minorHAnsi"/>
                <w:b/>
                <w:lang w:val="sk-SK"/>
              </w:rPr>
              <w:t>alebo</w:t>
            </w:r>
          </w:p>
          <w:p w14:paraId="156CBFE8" w14:textId="2ADF9604" w:rsidR="00147A15" w:rsidRPr="0071366D" w:rsidRDefault="00147A15" w:rsidP="005816F4">
            <w:pPr>
              <w:spacing w:before="120" w:after="120"/>
              <w:jc w:val="both"/>
              <w:rPr>
                <w:rFonts w:cstheme="minorHAnsi"/>
                <w:bCs/>
              </w:rPr>
            </w:pPr>
            <w:r w:rsidRPr="0071366D">
              <w:rPr>
                <w:rFonts w:cstheme="minorHAnsi"/>
                <w:b/>
                <w:lang w:val="sk-SK"/>
              </w:rPr>
              <w:t>predložiť</w:t>
            </w:r>
            <w:r w:rsidRPr="0071366D">
              <w:rPr>
                <w:rFonts w:cstheme="minorHAnsi"/>
                <w:bCs/>
                <w:lang w:val="sk-SK"/>
              </w:rPr>
              <w:t xml:space="preserve"> Vykonávateľovi </w:t>
            </w:r>
            <w:r w:rsidRPr="0071366D">
              <w:rPr>
                <w:rFonts w:cstheme="minorHAnsi"/>
                <w:b/>
                <w:lang w:val="sk-SK"/>
              </w:rPr>
              <w:t>čestné vyhlásenie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eastAsia="Calibri" w:cstheme="minorHAnsi"/>
                <w:b/>
                <w:lang w:val="sk-SK"/>
              </w:rPr>
              <w:t>o plánovanej palivovej základni</w:t>
            </w:r>
            <w:r w:rsidRPr="0071366D">
              <w:rPr>
                <w:rStyle w:val="Odkaznapoznmkupodiarou"/>
                <w:rFonts w:eastAsia="Calibri" w:cstheme="minorHAnsi"/>
                <w:b/>
                <w:lang w:val="sk-SK"/>
              </w:rPr>
              <w:footnoteReference w:id="22"/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, ktorej použitie zabezpečí dosiahnutie stanovenej </w:t>
            </w:r>
            <w:r w:rsidRPr="0071366D">
              <w:rPr>
                <w:rFonts w:eastAsia="Calibri" w:cstheme="minorHAnsi"/>
                <w:bCs/>
                <w:u w:val="single"/>
                <w:lang w:val="sk-SK"/>
              </w:rPr>
              <w:t>príslušnej minimálnej úrovne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úspor emisií skleníkových plynov, </w:t>
            </w:r>
            <w:r w:rsidRPr="0071366D">
              <w:rPr>
                <w:rFonts w:cstheme="minorHAnsi"/>
                <w:b/>
                <w:lang w:val="sk-SK"/>
              </w:rPr>
              <w:t xml:space="preserve">a </w:t>
            </w:r>
            <w:r w:rsidRPr="0071366D">
              <w:rPr>
                <w:rFonts w:eastAsia="Calibri" w:cstheme="minorHAnsi"/>
                <w:b/>
                <w:lang w:val="sk-SK"/>
              </w:rPr>
              <w:t>platnú zmluvu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</w:t>
            </w:r>
            <w:r w:rsidRPr="0071366D">
              <w:rPr>
                <w:rFonts w:cstheme="minorHAnsi"/>
                <w:bCs/>
                <w:lang w:val="sk-SK"/>
              </w:rPr>
              <w:t xml:space="preserve">minimálne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mesiacov Doby udržateľnosti Projektu, </w:t>
            </w:r>
            <w:r w:rsidRPr="0071366D">
              <w:rPr>
                <w:rFonts w:eastAsia="Calibri" w:cstheme="minorHAnsi"/>
                <w:b/>
                <w:lang w:val="sk-SK"/>
              </w:rPr>
              <w:t>resp. platnú zmluvu o budúcej zmluve o dodávkach paliva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</w:t>
            </w:r>
            <w:r w:rsidRPr="0071366D">
              <w:rPr>
                <w:rFonts w:cstheme="minorHAnsi"/>
                <w:bCs/>
                <w:lang w:val="sk-SK"/>
              </w:rPr>
              <w:t xml:space="preserve">spĺňajúceho kritériá udržateľnosti v súlade so zákonom o podpore obnoviteľných zdrojov energie  na prevádzku predmetu projektu 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pokrývajúcu obdobie minimálne prvých </w:t>
            </w:r>
            <w:r w:rsidRPr="0071366D">
              <w:rPr>
                <w:rFonts w:cstheme="minorHAnsi"/>
                <w:bCs/>
                <w:lang w:val="sk-SK"/>
              </w:rPr>
              <w:t>dvanásť</w:t>
            </w:r>
            <w:r w:rsidRPr="0071366D">
              <w:rPr>
                <w:rFonts w:eastAsia="Calibri" w:cstheme="minorHAnsi"/>
                <w:bCs/>
                <w:lang w:val="sk-SK"/>
              </w:rPr>
              <w:t xml:space="preserve"> mesi</w:t>
            </w:r>
            <w:r w:rsidRPr="0071366D">
              <w:rPr>
                <w:rFonts w:cstheme="minorHAnsi"/>
                <w:bCs/>
                <w:lang w:val="sk-SK"/>
              </w:rPr>
              <w:t>acov Doby udržateľnosti Projektu</w:t>
            </w:r>
          </w:p>
        </w:tc>
      </w:tr>
      <w:tr w:rsidR="00147A15" w:rsidRPr="0071366D" w14:paraId="5A6A006E" w14:textId="77777777" w:rsidTr="006D34C7">
        <w:tc>
          <w:tcPr>
            <w:tcW w:w="2405" w:type="dxa"/>
            <w:vMerge/>
            <w:shd w:val="clear" w:color="auto" w:fill="D9D9D9" w:themeFill="background1" w:themeFillShade="D9"/>
          </w:tcPr>
          <w:p w14:paraId="13BFA199" w14:textId="77777777" w:rsidR="00147A15" w:rsidRPr="0071366D" w:rsidRDefault="00147A15" w:rsidP="005816F4">
            <w:pPr>
              <w:jc w:val="center"/>
              <w:rPr>
                <w:rFonts w:cstheme="minorHAnsi"/>
                <w:bCs/>
                <w:color w:val="4472C4" w:themeColor="accent1"/>
              </w:rPr>
            </w:pPr>
          </w:p>
        </w:tc>
        <w:tc>
          <w:tcPr>
            <w:tcW w:w="6657" w:type="dxa"/>
          </w:tcPr>
          <w:p w14:paraId="39A718AA" w14:textId="228381E3" w:rsidR="00147A15" w:rsidRPr="0071366D" w:rsidRDefault="00147A15" w:rsidP="005816F4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eastAsia="Calibri" w:cstheme="minorHAnsi"/>
                <w:b/>
              </w:rPr>
            </w:pPr>
            <w:r w:rsidRPr="0071366D">
              <w:rPr>
                <w:rFonts w:cstheme="minorHAnsi"/>
                <w:b/>
                <w:lang w:val="sk-SK"/>
              </w:rPr>
              <w:t xml:space="preserve">predložiť </w:t>
            </w:r>
            <w:r w:rsidRPr="0071366D">
              <w:rPr>
                <w:rFonts w:cstheme="minorHAnsi"/>
                <w:lang w:val="sk-SK"/>
              </w:rPr>
              <w:t>Vykonávateľovi</w:t>
            </w:r>
            <w:r w:rsidRPr="0071366D">
              <w:rPr>
                <w:rFonts w:cstheme="minorHAnsi"/>
                <w:b/>
                <w:lang w:val="sk-SK"/>
              </w:rPr>
              <w:t xml:space="preserve"> plán monitorovania a pohotovostný plán </w:t>
            </w:r>
            <w:r w:rsidRPr="0071366D">
              <w:rPr>
                <w:rFonts w:cstheme="minorHAnsi"/>
                <w:lang w:val="sk-SK"/>
              </w:rPr>
              <w:t>podľa podmienok stanovených vo výzve</w:t>
            </w:r>
          </w:p>
        </w:tc>
      </w:tr>
    </w:tbl>
    <w:p w14:paraId="172D9EF7" w14:textId="77777777" w:rsidR="00C77C5E" w:rsidRPr="0071366D" w:rsidRDefault="00C77C5E" w:rsidP="00C77C5E">
      <w:pPr>
        <w:spacing w:before="120" w:after="120"/>
        <w:jc w:val="both"/>
      </w:pPr>
    </w:p>
    <w:p w14:paraId="7AB8E302" w14:textId="77777777" w:rsidR="005A24C9" w:rsidRPr="0071366D" w:rsidRDefault="005A24C9" w:rsidP="00A924C6">
      <w:pPr>
        <w:jc w:val="center"/>
      </w:pPr>
    </w:p>
    <w:sectPr w:rsidR="005A24C9" w:rsidRPr="0071366D" w:rsidSect="003114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E6BDA" w14:textId="77777777" w:rsidR="00F87C33" w:rsidRDefault="00F87C33" w:rsidP="00B14246">
      <w:pPr>
        <w:spacing w:after="0" w:line="240" w:lineRule="auto"/>
      </w:pPr>
      <w:r>
        <w:separator/>
      </w:r>
    </w:p>
  </w:endnote>
  <w:endnote w:type="continuationSeparator" w:id="0">
    <w:p w14:paraId="37EF1A4E" w14:textId="77777777" w:rsidR="00F87C33" w:rsidRDefault="00F87C33" w:rsidP="00B14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053557"/>
      <w:docPartObj>
        <w:docPartGallery w:val="Page Numbers (Bottom of Page)"/>
        <w:docPartUnique/>
      </w:docPartObj>
    </w:sdtPr>
    <w:sdtEndPr/>
    <w:sdtContent>
      <w:p w14:paraId="43C268C6" w14:textId="50AAF72E" w:rsidR="00FB36B1" w:rsidRDefault="00FB36B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02F">
          <w:rPr>
            <w:noProof/>
          </w:rPr>
          <w:t>11</w:t>
        </w:r>
        <w:r>
          <w:fldChar w:fldCharType="end"/>
        </w:r>
      </w:p>
    </w:sdtContent>
  </w:sdt>
  <w:p w14:paraId="504A0C30" w14:textId="77777777" w:rsidR="00FB36B1" w:rsidRDefault="00FB36B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7015058"/>
      <w:docPartObj>
        <w:docPartGallery w:val="Page Numbers (Bottom of Page)"/>
        <w:docPartUnique/>
      </w:docPartObj>
    </w:sdtPr>
    <w:sdtEndPr/>
    <w:sdtContent>
      <w:p w14:paraId="78B3E6AC" w14:textId="6743F806" w:rsidR="0094030A" w:rsidRDefault="0094030A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33">
          <w:rPr>
            <w:noProof/>
          </w:rPr>
          <w:t>1</w:t>
        </w:r>
        <w:r>
          <w:fldChar w:fldCharType="end"/>
        </w:r>
      </w:p>
    </w:sdtContent>
  </w:sdt>
  <w:p w14:paraId="1D6B3369" w14:textId="77777777" w:rsidR="0071366D" w:rsidRDefault="0071366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893414" w14:textId="77777777" w:rsidR="00F87C33" w:rsidRDefault="00F87C33" w:rsidP="00B14246">
      <w:pPr>
        <w:spacing w:after="0" w:line="240" w:lineRule="auto"/>
      </w:pPr>
      <w:r>
        <w:separator/>
      </w:r>
    </w:p>
  </w:footnote>
  <w:footnote w:type="continuationSeparator" w:id="0">
    <w:p w14:paraId="6484DFC1" w14:textId="77777777" w:rsidR="00F87C33" w:rsidRDefault="00F87C33" w:rsidP="00B14246">
      <w:pPr>
        <w:spacing w:after="0" w:line="240" w:lineRule="auto"/>
      </w:pPr>
      <w:r>
        <w:continuationSeparator/>
      </w:r>
    </w:p>
  </w:footnote>
  <w:footnote w:id="1">
    <w:p w14:paraId="28441C6C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Projektu (vrátane akceptovaných zmien podľa článku 10 VZP Zmluvy o PPM).</w:t>
      </w:r>
    </w:p>
  </w:footnote>
  <w:footnote w:id="2">
    <w:p w14:paraId="58032497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3">
    <w:p w14:paraId="0B9F8808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Polovicou doby realizácie projektu sa rozumie 50 percent obdobia realizácie p</w:t>
      </w:r>
      <w:r w:rsidRPr="00F24382">
        <w:t>rojektu v zmysle harm</w:t>
      </w:r>
      <w:r>
        <w:t>onogramu p</w:t>
      </w:r>
      <w:r w:rsidRPr="00F24382">
        <w:t>rojektu vyplývajúceho z Prílohy č. 2 Opis projektu</w:t>
      </w:r>
      <w:r>
        <w:t xml:space="preserve"> Projektu (vrátane akceptovaných zmien podľa článku 10 VZP Zmluvy o PPM).</w:t>
      </w:r>
    </w:p>
  </w:footnote>
  <w:footnote w:id="4">
    <w:p w14:paraId="02323FDA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V prípade, ak z dôvodu prekážok, ktoré nevznikli na strane prijímateľa nie je možné dodržať stanovenú lehotu na predloženie hlásenia o stave implementácie projektu a dosahovaní míľnikov (milestones) a výstupov (deliverables) projektu, predloží prijímateľ predmetné hlásenie v termíne najneskôr do 10 pracovných dní od dátumu doručenia jeho záväzného formuláru zo strany vykonávateľa.</w:t>
      </w:r>
    </w:p>
  </w:footnote>
  <w:footnote w:id="5">
    <w:p w14:paraId="5CC8305C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6">
    <w:p w14:paraId="06F43309" w14:textId="77777777" w:rsidR="00EA48C9" w:rsidRPr="009B1105" w:rsidRDefault="00EA48C9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7">
    <w:p w14:paraId="6156A32E" w14:textId="77777777" w:rsidR="00EA48C9" w:rsidRDefault="00EA48C9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8">
    <w:p w14:paraId="53BEFD6B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</w:t>
      </w:r>
      <w:r w:rsidRPr="00ED77AF">
        <w:rPr>
          <w:rFonts w:eastAsia="Calibri" w:cstheme="minorHAnsi"/>
          <w:bCs/>
        </w:rPr>
        <w:t>ákona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9">
    <w:p w14:paraId="610CC650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  <w:footnote w:id="10">
    <w:p w14:paraId="4220E01A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11">
    <w:p w14:paraId="024214A6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Netýka sa majetku, ku ktorému musí mať žiadateľ v súlade s podmienkami výzvy vlastnícky vzťah už ku dňu predloženia žiadosti. K tomuto majetku preukazuje žiadateľ vysporiadanie majetkovo-právnych vzťahov už pri predložení žiadosti.</w:t>
      </w:r>
    </w:p>
  </w:footnote>
  <w:footnote w:id="12">
    <w:p w14:paraId="3C1ED78E" w14:textId="77777777" w:rsidR="00EA48C9" w:rsidRPr="009B1105" w:rsidRDefault="00EA48C9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13">
    <w:p w14:paraId="064045B9" w14:textId="77777777" w:rsidR="00EA48C9" w:rsidRDefault="00EA48C9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14">
    <w:p w14:paraId="6ABF7A3C" w14:textId="77777777" w:rsidR="00EA48C9" w:rsidRDefault="00EA48C9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Zákon</w:t>
      </w:r>
      <w:r w:rsidRPr="00ED77AF">
        <w:rPr>
          <w:rFonts w:eastAsia="Calibri" w:cstheme="minorHAnsi"/>
          <w:bCs/>
        </w:rPr>
        <w:t xml:space="preserve">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15">
    <w:p w14:paraId="4EC13A32" w14:textId="77777777" w:rsidR="00EA48C9" w:rsidRDefault="00EA48C9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  <w:footnote w:id="16">
    <w:p w14:paraId="62921DAD" w14:textId="77777777" w:rsidR="00C77C5E" w:rsidRDefault="00C77C5E" w:rsidP="00C77C5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Zákon č. 24/2006 Z. z. </w:t>
      </w:r>
      <w:r w:rsidRPr="008502A5">
        <w:t>o posudzovaní vplyvov na životné prostredie a o zmene a doplnení niektorých zákonov</w:t>
      </w:r>
      <w:r>
        <w:t xml:space="preserve"> v znení neskorších predpisov (ďalej len „zákon o posudzovaní vplyvov“).</w:t>
      </w:r>
    </w:p>
  </w:footnote>
  <w:footnote w:id="17">
    <w:p w14:paraId="0A55438E" w14:textId="6B601F80" w:rsidR="00C77C5E" w:rsidRPr="0014662D" w:rsidRDefault="00C77C5E">
      <w:pPr>
        <w:pStyle w:val="Textpoznmkypodiarou"/>
        <w:rPr>
          <w:rFonts w:cstheme="minorHAnsi"/>
          <w:szCs w:val="16"/>
        </w:rPr>
      </w:pPr>
      <w:r w:rsidRPr="0014662D">
        <w:rPr>
          <w:rStyle w:val="Odkaznapoznmkupodiarou"/>
          <w:rFonts w:cstheme="minorHAnsi"/>
          <w:szCs w:val="16"/>
        </w:rPr>
        <w:footnoteRef/>
      </w:r>
      <w:r w:rsidRPr="0014662D">
        <w:rPr>
          <w:rFonts w:cstheme="minorHAnsi"/>
          <w:szCs w:val="16"/>
        </w:rPr>
        <w:t xml:space="preserve"> Zákon č. 39/2013 Z. z. o integrovanej prevencii a kontrole znečisťovania životného prostredia</w:t>
      </w:r>
      <w:r w:rsidRPr="0014662D" w:rsidDel="00C61D04">
        <w:rPr>
          <w:rFonts w:cstheme="minorHAnsi"/>
          <w:szCs w:val="16"/>
        </w:rPr>
        <w:t xml:space="preserve"> </w:t>
      </w:r>
      <w:r w:rsidRPr="0014662D">
        <w:rPr>
          <w:rFonts w:cstheme="minorHAnsi"/>
          <w:szCs w:val="16"/>
        </w:rPr>
        <w:t>a o zmene a doplnení niektorých zákonov v znení neskorších predpisov.</w:t>
      </w:r>
    </w:p>
  </w:footnote>
  <w:footnote w:id="18">
    <w:p w14:paraId="13D2C6FF" w14:textId="77777777" w:rsidR="005816F4" w:rsidRDefault="005816F4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Netýka sa majetku, ku ktorému musí mať žiadateľ v súlade s podmienkami výzvy vlastnícky vzťah už ku dňu predloženia žiadosti. K tomuto majetku preukazuje žiadateľ vysporiadanie majetkovo-právnych vzťahov už pri predložení žiadosti.</w:t>
      </w:r>
    </w:p>
  </w:footnote>
  <w:footnote w:id="19">
    <w:p w14:paraId="1828DE2F" w14:textId="77777777" w:rsidR="005816F4" w:rsidRPr="009B1105" w:rsidRDefault="005816F4" w:rsidP="00EA48C9">
      <w:pPr>
        <w:pStyle w:val="Textpoznmkypodiarou"/>
        <w:spacing w:line="240" w:lineRule="auto"/>
        <w:rPr>
          <w:rFonts w:cstheme="minorHAnsi"/>
          <w:szCs w:val="16"/>
        </w:rPr>
      </w:pPr>
      <w:r w:rsidRPr="009B1105">
        <w:rPr>
          <w:rStyle w:val="Odkaznapoznmkupodiarou"/>
          <w:rFonts w:cstheme="minorHAnsi"/>
          <w:szCs w:val="16"/>
        </w:rPr>
        <w:footnoteRef/>
      </w:r>
      <w:r w:rsidRPr="009B1105">
        <w:rPr>
          <w:rFonts w:cstheme="minorHAnsi"/>
          <w:szCs w:val="16"/>
        </w:rPr>
        <w:t xml:space="preserve"> Napr. § 139 ods. 1 zákona č. 50/1976 Zb. o územnom plánovaní a stavebnom poriadku (stavebný zákon) v znení neskorších predpisov.</w:t>
      </w:r>
    </w:p>
  </w:footnote>
  <w:footnote w:id="20">
    <w:p w14:paraId="72E077BB" w14:textId="77777777" w:rsidR="005816F4" w:rsidRDefault="005816F4" w:rsidP="00EA48C9">
      <w:pPr>
        <w:pStyle w:val="Textpoznmkypodiarou"/>
        <w:jc w:val="both"/>
      </w:pPr>
      <w:r w:rsidRPr="00B4072C">
        <w:rPr>
          <w:rStyle w:val="Odkaznapoznmkupodiarou"/>
        </w:rPr>
        <w:footnoteRef/>
      </w:r>
      <w:r w:rsidRPr="00B4072C">
        <w:t xml:space="preserve"> T. j. napr. v prípade predloženia nájomnej zmluvy musí byť táto v súlade s podmienkami kladenými na nájomný vzťah týmto dokumentom.</w:t>
      </w:r>
    </w:p>
  </w:footnote>
  <w:footnote w:id="21">
    <w:p w14:paraId="5E8AE59A" w14:textId="77777777" w:rsidR="00147A15" w:rsidRDefault="00147A15" w:rsidP="00EA48C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eastAsia="Calibri" w:cstheme="minorHAnsi"/>
          <w:bCs/>
        </w:rPr>
        <w:t>Zákon</w:t>
      </w:r>
      <w:r w:rsidRPr="00ED77AF">
        <w:rPr>
          <w:rFonts w:eastAsia="Calibri" w:cstheme="minorHAnsi"/>
          <w:bCs/>
        </w:rPr>
        <w:t xml:space="preserve"> č. 309/2009 Z. z. o podpore obnoviteľných zdrojov energie a vyso</w:t>
      </w:r>
      <w:r w:rsidRPr="00ED77AF">
        <w:rPr>
          <w:rFonts w:cstheme="minorHAnsi"/>
          <w:bCs/>
        </w:rPr>
        <w:t xml:space="preserve">ko účinnej kombinovanej výroby </w:t>
      </w:r>
      <w:r>
        <w:rPr>
          <w:rFonts w:cstheme="minorHAnsi"/>
          <w:bCs/>
        </w:rPr>
        <w:t xml:space="preserve">a o zmene a doplnení niektorých zákonov </w:t>
      </w:r>
      <w:r w:rsidRPr="00ED77AF">
        <w:rPr>
          <w:rFonts w:eastAsia="Times New Roman" w:cstheme="minorHAnsi"/>
          <w:lang w:eastAsia="sk-SK"/>
        </w:rPr>
        <w:t>v znení neskorších predpisov</w:t>
      </w:r>
      <w:r>
        <w:rPr>
          <w:rFonts w:eastAsia="Times New Roman" w:cstheme="minorHAnsi"/>
          <w:lang w:eastAsia="sk-SK"/>
        </w:rPr>
        <w:t xml:space="preserve"> (ďalej len „zákon o podpore obnoviteľných zdrojov energie“).</w:t>
      </w:r>
    </w:p>
  </w:footnote>
  <w:footnote w:id="22">
    <w:p w14:paraId="11973019" w14:textId="77777777" w:rsidR="00147A15" w:rsidRDefault="00147A15" w:rsidP="00EA48C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33F7D">
        <w:rPr>
          <w:b/>
          <w:bCs/>
        </w:rPr>
        <w:t xml:space="preserve">Formulár čestného vyhlásenia </w:t>
      </w:r>
      <w:r>
        <w:rPr>
          <w:b/>
          <w:bCs/>
        </w:rPr>
        <w:t xml:space="preserve">o plánovanej palivovej základni </w:t>
      </w:r>
      <w:r w:rsidRPr="00433F7D">
        <w:rPr>
          <w:b/>
          <w:bCs/>
        </w:rPr>
        <w:t xml:space="preserve">tvorí prílohu č. </w:t>
      </w:r>
      <w:r>
        <w:rPr>
          <w:b/>
          <w:bCs/>
        </w:rPr>
        <w:t>10</w:t>
      </w:r>
      <w:r w:rsidRPr="00433F7D">
        <w:rPr>
          <w:b/>
          <w:bCs/>
        </w:rPr>
        <w:t xml:space="preserve"> tejto </w:t>
      </w:r>
      <w:r>
        <w:rPr>
          <w:b/>
          <w:bCs/>
        </w:rPr>
        <w:t>P</w:t>
      </w:r>
      <w:r w:rsidRPr="00433F7D">
        <w:rPr>
          <w:b/>
          <w:bCs/>
        </w:rPr>
        <w:t>ríručky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21E30" w14:textId="497D6B39" w:rsidR="00311447" w:rsidRDefault="00311447">
    <w:pPr>
      <w:pStyle w:val="Hlavika"/>
    </w:pPr>
  </w:p>
  <w:p w14:paraId="6B8743EB" w14:textId="3F4582E3" w:rsidR="00311447" w:rsidRDefault="00311447">
    <w:pPr>
      <w:pStyle w:val="Hlavika"/>
    </w:pPr>
  </w:p>
  <w:p w14:paraId="68BB0352" w14:textId="77777777" w:rsidR="00311447" w:rsidRDefault="0031144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E0B2A" w14:textId="070EC965" w:rsidR="00311447" w:rsidRDefault="00A924C6" w:rsidP="00311447">
    <w:pPr>
      <w:pStyle w:val="Hlavika"/>
      <w:jc w:val="right"/>
    </w:pPr>
    <w:r>
      <w:t>Príloha č. 11</w:t>
    </w:r>
  </w:p>
  <w:p w14:paraId="694CE801" w14:textId="466D4CB3" w:rsidR="00311447" w:rsidRDefault="00311447">
    <w:pPr>
      <w:pStyle w:val="Hlavika"/>
    </w:pPr>
  </w:p>
  <w:p w14:paraId="0B3D7325" w14:textId="77777777" w:rsidR="00311447" w:rsidRDefault="00311447" w:rsidP="00311447">
    <w:pPr>
      <w:pStyle w:val="Hlavika"/>
    </w:pPr>
    <w:r w:rsidRPr="009D7C43">
      <w:rPr>
        <w:noProof/>
        <w:lang w:eastAsia="sk-SK"/>
      </w:rPr>
      <w:drawing>
        <wp:inline distT="0" distB="0" distL="0" distR="0" wp14:anchorId="4F7710C8" wp14:editId="25CBA74B">
          <wp:extent cx="5729487" cy="463550"/>
          <wp:effectExtent l="0" t="0" r="5080" b="0"/>
          <wp:docPr id="3" name="Obrázok 3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243CCD" w14:textId="77777777" w:rsidR="00311447" w:rsidRDefault="00311447">
    <w:pPr>
      <w:pStyle w:val="Hlavika"/>
    </w:pPr>
  </w:p>
  <w:p w14:paraId="21A3EC5A" w14:textId="28AEF90F" w:rsidR="00311447" w:rsidRDefault="00311447">
    <w:pPr>
      <w:pStyle w:val="Hlavika"/>
    </w:pPr>
  </w:p>
  <w:p w14:paraId="5B958F69" w14:textId="77777777" w:rsidR="00311447" w:rsidRDefault="0031144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570A9"/>
    <w:multiLevelType w:val="multilevel"/>
    <w:tmpl w:val="9CFABCF6"/>
    <w:lvl w:ilvl="0">
      <w:start w:val="1"/>
      <w:numFmt w:val="decimal"/>
      <w:pStyle w:val="Nadpis1"/>
      <w:suff w:val="space"/>
      <w:lvlText w:val="%1."/>
      <w:lvlJc w:val="left"/>
      <w:pPr>
        <w:ind w:left="57" w:hanging="57"/>
      </w:pPr>
      <w:rPr>
        <w:rFonts w:hint="default"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114" w:hanging="57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171" w:hanging="171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851" w:hanging="851"/>
      </w:pPr>
      <w:rPr>
        <w:rFonts w:hint="default"/>
        <w:kern w:val="20"/>
        <w:u w:val="single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285" w:hanging="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42" w:hanging="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99" w:hanging="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56" w:hanging="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513" w:hanging="57"/>
      </w:pPr>
      <w:rPr>
        <w:rFonts w:hint="default"/>
      </w:rPr>
    </w:lvl>
  </w:abstractNum>
  <w:abstractNum w:abstractNumId="1" w15:restartNumberingAfterBreak="0">
    <w:nsid w:val="38D0433D"/>
    <w:multiLevelType w:val="hybridMultilevel"/>
    <w:tmpl w:val="6AC692D8"/>
    <w:lvl w:ilvl="0" w:tplc="E49A8DC6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F05E42"/>
    <w:multiLevelType w:val="hybridMultilevel"/>
    <w:tmpl w:val="8BC8FFDA"/>
    <w:lvl w:ilvl="0" w:tplc="ED744032">
      <w:start w:val="1"/>
      <w:numFmt w:val="lowerLetter"/>
      <w:lvlText w:val="%1)"/>
      <w:lvlJc w:val="left"/>
      <w:pPr>
        <w:ind w:left="996" w:hanging="432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4" w:hanging="360"/>
      </w:pPr>
    </w:lvl>
    <w:lvl w:ilvl="2" w:tplc="041B001B" w:tentative="1">
      <w:start w:val="1"/>
      <w:numFmt w:val="lowerRoman"/>
      <w:lvlText w:val="%3."/>
      <w:lvlJc w:val="right"/>
      <w:pPr>
        <w:ind w:left="2364" w:hanging="180"/>
      </w:pPr>
    </w:lvl>
    <w:lvl w:ilvl="3" w:tplc="041B000F" w:tentative="1">
      <w:start w:val="1"/>
      <w:numFmt w:val="decimal"/>
      <w:lvlText w:val="%4."/>
      <w:lvlJc w:val="left"/>
      <w:pPr>
        <w:ind w:left="3084" w:hanging="360"/>
      </w:pPr>
    </w:lvl>
    <w:lvl w:ilvl="4" w:tplc="041B0019" w:tentative="1">
      <w:start w:val="1"/>
      <w:numFmt w:val="lowerLetter"/>
      <w:lvlText w:val="%5."/>
      <w:lvlJc w:val="left"/>
      <w:pPr>
        <w:ind w:left="3804" w:hanging="360"/>
      </w:pPr>
    </w:lvl>
    <w:lvl w:ilvl="5" w:tplc="041B001B" w:tentative="1">
      <w:start w:val="1"/>
      <w:numFmt w:val="lowerRoman"/>
      <w:lvlText w:val="%6."/>
      <w:lvlJc w:val="right"/>
      <w:pPr>
        <w:ind w:left="4524" w:hanging="180"/>
      </w:pPr>
    </w:lvl>
    <w:lvl w:ilvl="6" w:tplc="041B000F" w:tentative="1">
      <w:start w:val="1"/>
      <w:numFmt w:val="decimal"/>
      <w:lvlText w:val="%7."/>
      <w:lvlJc w:val="left"/>
      <w:pPr>
        <w:ind w:left="5244" w:hanging="360"/>
      </w:pPr>
    </w:lvl>
    <w:lvl w:ilvl="7" w:tplc="041B0019" w:tentative="1">
      <w:start w:val="1"/>
      <w:numFmt w:val="lowerLetter"/>
      <w:lvlText w:val="%8."/>
      <w:lvlJc w:val="left"/>
      <w:pPr>
        <w:ind w:left="5964" w:hanging="360"/>
      </w:pPr>
    </w:lvl>
    <w:lvl w:ilvl="8" w:tplc="041B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 w15:restartNumberingAfterBreak="0">
    <w:nsid w:val="59C82080"/>
    <w:multiLevelType w:val="hybridMultilevel"/>
    <w:tmpl w:val="F00A2E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F61A79"/>
    <w:multiLevelType w:val="hybridMultilevel"/>
    <w:tmpl w:val="15FAA0A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79"/>
    <w:rsid w:val="00041913"/>
    <w:rsid w:val="000963DC"/>
    <w:rsid w:val="000C7620"/>
    <w:rsid w:val="001224F9"/>
    <w:rsid w:val="0014662D"/>
    <w:rsid w:val="00147A15"/>
    <w:rsid w:val="001A4C87"/>
    <w:rsid w:val="001B1F95"/>
    <w:rsid w:val="001D3BAD"/>
    <w:rsid w:val="001D5FCA"/>
    <w:rsid w:val="00205E77"/>
    <w:rsid w:val="002114D4"/>
    <w:rsid w:val="00231532"/>
    <w:rsid w:val="00273B58"/>
    <w:rsid w:val="002A3C77"/>
    <w:rsid w:val="00311447"/>
    <w:rsid w:val="00314E01"/>
    <w:rsid w:val="00356F8B"/>
    <w:rsid w:val="003C0B25"/>
    <w:rsid w:val="003D0FEC"/>
    <w:rsid w:val="003E702F"/>
    <w:rsid w:val="00413531"/>
    <w:rsid w:val="00422A91"/>
    <w:rsid w:val="00425029"/>
    <w:rsid w:val="004C39CC"/>
    <w:rsid w:val="004D339C"/>
    <w:rsid w:val="00504F47"/>
    <w:rsid w:val="0051106E"/>
    <w:rsid w:val="00572203"/>
    <w:rsid w:val="005816F4"/>
    <w:rsid w:val="005A24C9"/>
    <w:rsid w:val="005A36AA"/>
    <w:rsid w:val="006625D8"/>
    <w:rsid w:val="006953AD"/>
    <w:rsid w:val="006C6FD0"/>
    <w:rsid w:val="006D13F5"/>
    <w:rsid w:val="00705C98"/>
    <w:rsid w:val="0071366D"/>
    <w:rsid w:val="00727F7B"/>
    <w:rsid w:val="007573E0"/>
    <w:rsid w:val="00762DE9"/>
    <w:rsid w:val="00767982"/>
    <w:rsid w:val="007809AE"/>
    <w:rsid w:val="007A103C"/>
    <w:rsid w:val="007B3E51"/>
    <w:rsid w:val="007B5502"/>
    <w:rsid w:val="007C5586"/>
    <w:rsid w:val="007E0886"/>
    <w:rsid w:val="007E0F3C"/>
    <w:rsid w:val="00811D87"/>
    <w:rsid w:val="00897B4C"/>
    <w:rsid w:val="008D655B"/>
    <w:rsid w:val="00915E38"/>
    <w:rsid w:val="0094030A"/>
    <w:rsid w:val="00944F69"/>
    <w:rsid w:val="009623AF"/>
    <w:rsid w:val="0098156A"/>
    <w:rsid w:val="009C6319"/>
    <w:rsid w:val="00A137DE"/>
    <w:rsid w:val="00A21780"/>
    <w:rsid w:val="00A27768"/>
    <w:rsid w:val="00A924C6"/>
    <w:rsid w:val="00AA31AF"/>
    <w:rsid w:val="00AD1473"/>
    <w:rsid w:val="00AE6979"/>
    <w:rsid w:val="00B14246"/>
    <w:rsid w:val="00B32893"/>
    <w:rsid w:val="00B753BE"/>
    <w:rsid w:val="00BF326B"/>
    <w:rsid w:val="00C15529"/>
    <w:rsid w:val="00C21224"/>
    <w:rsid w:val="00C646BF"/>
    <w:rsid w:val="00C77C5E"/>
    <w:rsid w:val="00C8077E"/>
    <w:rsid w:val="00C8773A"/>
    <w:rsid w:val="00C96901"/>
    <w:rsid w:val="00CA6ADA"/>
    <w:rsid w:val="00D22F58"/>
    <w:rsid w:val="00D6326C"/>
    <w:rsid w:val="00D9246A"/>
    <w:rsid w:val="00D9305C"/>
    <w:rsid w:val="00D96179"/>
    <w:rsid w:val="00DB515D"/>
    <w:rsid w:val="00E4160C"/>
    <w:rsid w:val="00E552F9"/>
    <w:rsid w:val="00E55AB6"/>
    <w:rsid w:val="00EA48C9"/>
    <w:rsid w:val="00EB30E2"/>
    <w:rsid w:val="00EB3EE8"/>
    <w:rsid w:val="00EF699C"/>
    <w:rsid w:val="00F67DA5"/>
    <w:rsid w:val="00F87C33"/>
    <w:rsid w:val="00FA503C"/>
    <w:rsid w:val="00FB36B1"/>
    <w:rsid w:val="00FD32B7"/>
    <w:rsid w:val="00FD3BF8"/>
    <w:rsid w:val="00FE231A"/>
    <w:rsid w:val="00FE32E1"/>
    <w:rsid w:val="00FE730D"/>
    <w:rsid w:val="00FF3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4255D8"/>
  <w15:chartTrackingRefBased/>
  <w15:docId w15:val="{FDDE3FF1-14AC-4F4D-AF9B-920A9029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EA48C9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bCs/>
      <w:color w:val="006EB6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A48C9"/>
    <w:pPr>
      <w:keepNext/>
      <w:keepLines/>
      <w:numPr>
        <w:ilvl w:val="2"/>
        <w:numId w:val="2"/>
      </w:numPr>
      <w:spacing w:before="200"/>
      <w:outlineLvl w:val="2"/>
    </w:pPr>
    <w:rPr>
      <w:rFonts w:eastAsia="Cambria" w:cstheme="majorBidi"/>
      <w:bCs/>
      <w:color w:val="4472C4" w:themeColor="accent1"/>
      <w:spacing w:val="1"/>
      <w:sz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EA48C9"/>
    <w:pPr>
      <w:keepNext/>
      <w:keepLines/>
      <w:numPr>
        <w:ilvl w:val="3"/>
        <w:numId w:val="2"/>
      </w:numPr>
      <w:spacing w:before="200"/>
      <w:outlineLvl w:val="3"/>
    </w:pPr>
    <w:rPr>
      <w:rFonts w:eastAsia="Cambria" w:cstheme="majorBidi"/>
      <w:bCs/>
      <w:iCs/>
      <w:color w:val="4472C4" w:themeColor="accent1"/>
      <w:u w:val="single"/>
    </w:rPr>
  </w:style>
  <w:style w:type="paragraph" w:styleId="Nadpis5">
    <w:name w:val="heading 5"/>
    <w:basedOn w:val="Normlny"/>
    <w:next w:val="Normlny"/>
    <w:link w:val="Nadpis5Char"/>
    <w:autoRedefine/>
    <w:uiPriority w:val="9"/>
    <w:unhideWhenUsed/>
    <w:qFormat/>
    <w:rsid w:val="00EA48C9"/>
    <w:pPr>
      <w:keepNext/>
      <w:keepLines/>
      <w:numPr>
        <w:ilvl w:val="4"/>
        <w:numId w:val="2"/>
      </w:numPr>
      <w:spacing w:before="200"/>
      <w:outlineLvl w:val="4"/>
    </w:pPr>
    <w:rPr>
      <w:rFonts w:eastAsiaTheme="majorEastAsia" w:cstheme="majorBidi"/>
      <w:color w:val="006EB6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EA48C9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unhideWhenUsed/>
    <w:qFormat/>
    <w:rsid w:val="00EA48C9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EA48C9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EA48C9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14246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1447"/>
  </w:style>
  <w:style w:type="paragraph" w:styleId="Pta">
    <w:name w:val="footer"/>
    <w:basedOn w:val="Normlny"/>
    <w:link w:val="PtaChar"/>
    <w:uiPriority w:val="99"/>
    <w:unhideWhenUsed/>
    <w:rsid w:val="003114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11447"/>
  </w:style>
  <w:style w:type="paragraph" w:styleId="Textbubliny">
    <w:name w:val="Balloon Text"/>
    <w:basedOn w:val="Normlny"/>
    <w:link w:val="TextbublinyChar"/>
    <w:uiPriority w:val="99"/>
    <w:semiHidden/>
    <w:unhideWhenUsed/>
    <w:rsid w:val="006953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953AD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unhideWhenUsed/>
    <w:qFormat/>
    <w:rsid w:val="00C8077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8077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8077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077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077E"/>
    <w:rPr>
      <w:b/>
      <w:bCs/>
      <w:sz w:val="20"/>
      <w:szCs w:val="20"/>
    </w:rPr>
  </w:style>
  <w:style w:type="paragraph" w:styleId="Odsekzoznamu">
    <w:name w:val="List Paragraph"/>
    <w:aliases w:val="Odsek,Lettre d'introduction,Paragrafo elenco,1st level - Bullet List Paragraph,Table of contents numbered,List Paragraph (numbered (a)),List Paragraph11,Medium Grid 1 - Accent 21,Normal bullet 2,Bullet list,Odražka 1,Dot pt,List Paragraph"/>
    <w:basedOn w:val="Normlny"/>
    <w:link w:val="OdsekzoznamuChar"/>
    <w:uiPriority w:val="34"/>
    <w:qFormat/>
    <w:rsid w:val="00FE231A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EA48C9"/>
    <w:rPr>
      <w:rFonts w:eastAsiaTheme="majorEastAsia" w:cstheme="majorBidi"/>
      <w:b/>
      <w:bCs/>
      <w:color w:val="006EB6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EA48C9"/>
    <w:rPr>
      <w:rFonts w:eastAsia="Cambria" w:cstheme="majorBidi"/>
      <w:bCs/>
      <w:color w:val="4472C4" w:themeColor="accent1"/>
      <w:spacing w:val="1"/>
      <w:sz w:val="24"/>
    </w:rPr>
  </w:style>
  <w:style w:type="character" w:customStyle="1" w:styleId="Nadpis4Char">
    <w:name w:val="Nadpis 4 Char"/>
    <w:basedOn w:val="Predvolenpsmoodseku"/>
    <w:link w:val="Nadpis4"/>
    <w:uiPriority w:val="9"/>
    <w:rsid w:val="00EA48C9"/>
    <w:rPr>
      <w:rFonts w:eastAsia="Cambria" w:cstheme="majorBidi"/>
      <w:bCs/>
      <w:iCs/>
      <w:color w:val="4472C4" w:themeColor="accent1"/>
      <w:u w:val="single"/>
    </w:rPr>
  </w:style>
  <w:style w:type="character" w:customStyle="1" w:styleId="Nadpis5Char">
    <w:name w:val="Nadpis 5 Char"/>
    <w:basedOn w:val="Predvolenpsmoodseku"/>
    <w:link w:val="Nadpis5"/>
    <w:uiPriority w:val="9"/>
    <w:rsid w:val="00EA48C9"/>
    <w:rPr>
      <w:rFonts w:eastAsiaTheme="majorEastAsia" w:cstheme="majorBidi"/>
      <w:color w:val="006EB6"/>
    </w:rPr>
  </w:style>
  <w:style w:type="character" w:customStyle="1" w:styleId="Nadpis6Char">
    <w:name w:val="Nadpis 6 Char"/>
    <w:basedOn w:val="Predvolenpsmoodseku"/>
    <w:link w:val="Nadpis6"/>
    <w:uiPriority w:val="9"/>
    <w:rsid w:val="00EA48C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rsid w:val="00EA48C9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Predvolenpsmoodseku"/>
    <w:link w:val="Nadpis9"/>
    <w:uiPriority w:val="9"/>
    <w:rsid w:val="00EA48C9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styleId="Hypertextovprepojenie">
    <w:name w:val="Hyperlink"/>
    <w:basedOn w:val="Predvolenpsmoodseku"/>
    <w:uiPriority w:val="99"/>
    <w:unhideWhenUsed/>
    <w:rsid w:val="00EA48C9"/>
    <w:rPr>
      <w:color w:val="0563C1" w:themeColor="hyperlink"/>
      <w:u w:val="single"/>
    </w:rPr>
  </w:style>
  <w:style w:type="paragraph" w:styleId="Textpoznmkypodiarou">
    <w:name w:val="footnote text"/>
    <w:aliases w:val="Text poznámky pod čiarou 007,_Poznámka pod čiarou,Char4, Char4,Schriftart: 9 pt,Schriftart: 10 pt,Schriftart: 8 pt,Schriftart: 8 pt Char Char Char,Schriftart: 8 pt Char,Text poznámky pod èiarou 007,Stinking Styles2,o,Car"/>
    <w:basedOn w:val="Normlny"/>
    <w:link w:val="TextpoznmkypodiarouChar"/>
    <w:uiPriority w:val="99"/>
    <w:unhideWhenUsed/>
    <w:qFormat/>
    <w:rsid w:val="00EA48C9"/>
    <w:rPr>
      <w:sz w:val="16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Char4 Char, Char4 Char,Schriftart: 9 pt Char,Schriftart: 10 pt Char,Schriftart: 8 pt Char1,Schriftart: 8 pt Char Char Char Char,Schriftart: 8 pt Char Char,o Char"/>
    <w:basedOn w:val="Predvolenpsmoodseku"/>
    <w:link w:val="Textpoznmkypodiarou"/>
    <w:uiPriority w:val="99"/>
    <w:qFormat/>
    <w:rsid w:val="00EA48C9"/>
    <w:rPr>
      <w:sz w:val="16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qFormat/>
    <w:rsid w:val="00EA48C9"/>
    <w:rPr>
      <w:vertAlign w:val="superscript"/>
    </w:rPr>
  </w:style>
  <w:style w:type="paragraph" w:styleId="Zkladntext">
    <w:name w:val="Body Text"/>
    <w:basedOn w:val="Normlny"/>
    <w:link w:val="ZkladntextChar"/>
    <w:uiPriority w:val="99"/>
    <w:unhideWhenUsed/>
    <w:rsid w:val="00EA48C9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EA48C9"/>
  </w:style>
  <w:style w:type="character" w:customStyle="1" w:styleId="OdsekzoznamuChar">
    <w:name w:val="Odsek zoznamu Char"/>
    <w:aliases w:val="Odsek Char,Lettre d'introduction Char,Paragrafo elenco Char,1st level - Bullet List Paragraph Char,Table of contents numbered Char,List Paragraph (numbered (a)) Char,List Paragraph11 Char,Medium Grid 1 - Accent 21 Char,Odražka 1 Char"/>
    <w:basedOn w:val="Predvolenpsmoodseku"/>
    <w:link w:val="Odsekzoznamu"/>
    <w:uiPriority w:val="34"/>
    <w:qFormat/>
    <w:locked/>
    <w:rsid w:val="00EA48C9"/>
  </w:style>
  <w:style w:type="paragraph" w:customStyle="1" w:styleId="Char2">
    <w:name w:val="Char2"/>
    <w:basedOn w:val="Normlny"/>
    <w:link w:val="Odkaznapoznmkupodiarou"/>
    <w:uiPriority w:val="99"/>
    <w:rsid w:val="00EA48C9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BA5216-CCF5-434C-8FD6-C97DDED15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4477</Words>
  <Characters>25520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Popovicova Beata</dc:creator>
  <cp:keywords/>
  <dc:description/>
  <cp:lastModifiedBy>Malatincova Martina</cp:lastModifiedBy>
  <cp:revision>3</cp:revision>
  <dcterms:created xsi:type="dcterms:W3CDTF">2023-07-28T18:54:00Z</dcterms:created>
  <dcterms:modified xsi:type="dcterms:W3CDTF">2023-08-11T10:47:00Z</dcterms:modified>
</cp:coreProperties>
</file>