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55" w:rsidRPr="003B42C7" w:rsidRDefault="007B3D55" w:rsidP="00C8363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sz w:val="24"/>
          <w:szCs w:val="24"/>
        </w:rPr>
        <w:t xml:space="preserve">Ponuka </w:t>
      </w:r>
      <w:r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>prebytočného majetku štátu Ministerstva hospodárstva Slovenskej republiky – osobné motorové vozilo:</w:t>
      </w:r>
    </w:p>
    <w:p w:rsidR="007B3D55" w:rsidRPr="003B42C7" w:rsidRDefault="007742DF" w:rsidP="00C8363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>v súlade s §8 zákona NR SR č. 278/1993 Z. z. o správe majetku štátu v znení neskorších predpisov Ministerstvo hospodárstva Slovenskej republiky predkladá ponuku prebytočného majetku štátu: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Osobný automobil ŠKODA </w:t>
      </w:r>
      <w:proofErr w:type="spellStart"/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Superb</w:t>
      </w:r>
      <w:proofErr w:type="spellEnd"/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Sedan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Evidenčné číslo: BL 028JD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Objem motora: 3,6 cm3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Palivo: benzín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Rok výroby: 2015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Farba</w:t>
      </w:r>
      <w:r w:rsidR="008F3EF6"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vozidla</w:t>
      </w: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čierna metalíza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Stav kilometrov: 353700 km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Prevodovka: AT/6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Výkon motora: 191 kW</w:t>
      </w:r>
    </w:p>
    <w:p w:rsidR="009973D2" w:rsidRPr="003B42C7" w:rsidRDefault="009973D2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Druh kolies:</w:t>
      </w:r>
      <w:r w:rsidRPr="003B42C7">
        <w:rPr>
          <w:rFonts w:ascii="Times New Roman" w:hAnsi="Times New Roman" w:cs="Times New Roman"/>
          <w:b/>
          <w:sz w:val="24"/>
          <w:szCs w:val="24"/>
        </w:rPr>
        <w:t xml:space="preserve"> diskové</w:t>
      </w:r>
    </w:p>
    <w:p w:rsidR="009973D2" w:rsidRPr="003B42C7" w:rsidRDefault="009973D2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Platná STK/EK (3/2023)</w:t>
      </w:r>
    </w:p>
    <w:p w:rsidR="009973D2" w:rsidRPr="003B42C7" w:rsidRDefault="009973D2" w:rsidP="00C8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sz w:val="24"/>
          <w:szCs w:val="24"/>
        </w:rPr>
        <w:t xml:space="preserve">Základná  výbava: autorádio, klimatizácia, vyhrievanie sedadiel (zadných, predných), prídavné svetlomety, tónované sklá, okná od B stĺpika s vyšším stupňom tónovania,  zariadenie proti neoprávnenému  použitiu, </w:t>
      </w:r>
      <w:proofErr w:type="spellStart"/>
      <w:r w:rsidRPr="003B42C7">
        <w:rPr>
          <w:rFonts w:ascii="Times New Roman" w:hAnsi="Times New Roman" w:cs="Times New Roman"/>
          <w:sz w:val="24"/>
          <w:szCs w:val="24"/>
        </w:rPr>
        <w:t>airbag</w:t>
      </w:r>
      <w:proofErr w:type="spellEnd"/>
      <w:r w:rsidRPr="003B42C7">
        <w:rPr>
          <w:rFonts w:ascii="Times New Roman" w:hAnsi="Times New Roman" w:cs="Times New Roman"/>
          <w:sz w:val="24"/>
          <w:szCs w:val="24"/>
        </w:rPr>
        <w:t xml:space="preserve">, navigačný systém, </w:t>
      </w:r>
      <w:proofErr w:type="spellStart"/>
      <w:r w:rsidRPr="003B42C7">
        <w:rPr>
          <w:rFonts w:ascii="Times New Roman" w:hAnsi="Times New Roman" w:cs="Times New Roman"/>
          <w:sz w:val="24"/>
          <w:szCs w:val="24"/>
        </w:rPr>
        <w:t>tempomat</w:t>
      </w:r>
      <w:proofErr w:type="spellEnd"/>
      <w:r w:rsidRPr="003B42C7">
        <w:rPr>
          <w:rFonts w:ascii="Times New Roman" w:hAnsi="Times New Roman" w:cs="Times New Roman"/>
          <w:sz w:val="24"/>
          <w:szCs w:val="24"/>
        </w:rPr>
        <w:t>, EBD,ASR,ESP.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Technický stav motorového vozidla zodpovedá počtu najazdených kilometrov a roku výroby. </w:t>
      </w:r>
    </w:p>
    <w:p w:rsidR="00A475A3" w:rsidRPr="003B42C7" w:rsidRDefault="00A475A3" w:rsidP="00C8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75A3" w:rsidRPr="003B42C7" w:rsidRDefault="000C327A" w:rsidP="00C8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3A5619"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>onuka je určená len</w:t>
      </w:r>
      <w:r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verejnoprospešnej a nepodnikateľskej sfére, ktorú na to vymedzuje zákon</w:t>
      </w:r>
      <w:r w:rsidR="009973D2"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č. </w:t>
      </w:r>
      <w:r w:rsidR="003A5619"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>278/1993 Z. z. o správe maje</w:t>
      </w:r>
      <w:r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>tku štátu v znení neskorších predpisov</w:t>
      </w:r>
      <w:r w:rsidR="009973D2"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475A3" w:rsidRPr="003B42C7" w:rsidRDefault="004E7A08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Ponuka nie je určená fyzickým </w:t>
      </w:r>
      <w:r w:rsidR="000C327A"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ani právnickým subjektom</w:t>
      </w:r>
      <w:r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,</w:t>
      </w:r>
      <w:r w:rsidR="000C327A"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ktoré nie sú vyššie uvedeným z</w:t>
      </w:r>
      <w:r w:rsidR="00A475A3"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á</w:t>
      </w:r>
      <w:r w:rsidR="000C327A"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konom vymedzené a správca </w:t>
      </w:r>
      <w:r w:rsidR="00A475A3"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nebude takýchto záujemcov akceptovať.</w:t>
      </w:r>
    </w:p>
    <w:p w:rsidR="009973D2" w:rsidRPr="003B42C7" w:rsidRDefault="009973D2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3A5619" w:rsidRPr="003B42C7" w:rsidRDefault="00A475A3" w:rsidP="00C8363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Forma prevodu </w:t>
      </w:r>
      <w:r w:rsidR="00CC11DC"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hnuteľného majetku štátu </w:t>
      </w:r>
      <w:r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>bude zv</w:t>
      </w:r>
      <w:r w:rsidR="00CC11DC"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>olená podľa statusu prvého záujemcu v súlade s vyššie uvedeným zákonom</w:t>
      </w:r>
      <w:r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973D2"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210" w:rsidRPr="003B4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Kritériom výberu ponúkaného prebytočného majetku štátu bude čas podania, resp. poradie jednotlivých záujemcov. </w:t>
      </w:r>
    </w:p>
    <w:p w:rsidR="008F3EF6" w:rsidRPr="003B42C7" w:rsidRDefault="00A475A3" w:rsidP="00C83638">
      <w:pPr>
        <w:jc w:val="both"/>
        <w:rPr>
          <w:rFonts w:ascii="Times New Roman" w:hAnsi="Times New Roman" w:cs="Times New Roman"/>
          <w:sz w:val="24"/>
          <w:szCs w:val="24"/>
        </w:rPr>
      </w:pPr>
      <w:r w:rsidRPr="003B42C7">
        <w:rPr>
          <w:rFonts w:ascii="Times New Roman" w:hAnsi="Times New Roman" w:cs="Times New Roman"/>
          <w:sz w:val="24"/>
          <w:szCs w:val="24"/>
        </w:rPr>
        <w:t>Do výberu nebudú zahrnuté ponuky predložené</w:t>
      </w:r>
      <w:r w:rsidR="00CC11DC" w:rsidRPr="003B42C7">
        <w:rPr>
          <w:rFonts w:ascii="Times New Roman" w:hAnsi="Times New Roman" w:cs="Times New Roman"/>
          <w:sz w:val="24"/>
          <w:szCs w:val="24"/>
        </w:rPr>
        <w:t xml:space="preserve"> mimo lehoty na to určenej</w:t>
      </w:r>
      <w:r w:rsidR="008F3EF6" w:rsidRPr="003B42C7">
        <w:rPr>
          <w:rFonts w:ascii="Times New Roman" w:hAnsi="Times New Roman" w:cs="Times New Roman"/>
          <w:sz w:val="24"/>
          <w:szCs w:val="24"/>
        </w:rPr>
        <w:t>.</w:t>
      </w:r>
    </w:p>
    <w:p w:rsidR="008F3EF6" w:rsidRPr="003B42C7" w:rsidRDefault="008F3EF6" w:rsidP="00C8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2C7">
        <w:rPr>
          <w:rFonts w:ascii="Times New Roman" w:hAnsi="Times New Roman" w:cs="Times New Roman"/>
          <w:sz w:val="24"/>
          <w:szCs w:val="24"/>
        </w:rPr>
        <w:t>MH SR s</w:t>
      </w:r>
      <w:r w:rsidR="00CC11DC" w:rsidRPr="003B42C7">
        <w:rPr>
          <w:rFonts w:ascii="Times New Roman" w:hAnsi="Times New Roman" w:cs="Times New Roman"/>
          <w:sz w:val="24"/>
          <w:szCs w:val="24"/>
        </w:rPr>
        <w:t>i vyhradzuje právo zrušiť ponuku</w:t>
      </w:r>
      <w:r w:rsidRPr="003B42C7">
        <w:rPr>
          <w:rFonts w:ascii="Times New Roman" w:hAnsi="Times New Roman" w:cs="Times New Roman"/>
          <w:sz w:val="24"/>
          <w:szCs w:val="24"/>
        </w:rPr>
        <w:t xml:space="preserve"> po</w:t>
      </w:r>
      <w:r w:rsidR="00A475A3" w:rsidRPr="003B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1DC" w:rsidRPr="003B42C7">
        <w:rPr>
          <w:rFonts w:ascii="Times New Roman" w:hAnsi="Times New Roman" w:cs="Times New Roman"/>
          <w:sz w:val="24"/>
          <w:szCs w:val="24"/>
        </w:rPr>
        <w:t>obdržaní</w:t>
      </w:r>
      <w:proofErr w:type="spellEnd"/>
      <w:r w:rsidR="00CC11DC" w:rsidRPr="003B42C7">
        <w:rPr>
          <w:rFonts w:ascii="Times New Roman" w:hAnsi="Times New Roman" w:cs="Times New Roman"/>
          <w:sz w:val="24"/>
          <w:szCs w:val="24"/>
        </w:rPr>
        <w:t xml:space="preserve"> mailov od troch záujemcov o uvedený prebytočný majetok štátu.</w:t>
      </w:r>
    </w:p>
    <w:p w:rsidR="007742DF" w:rsidRPr="003B42C7" w:rsidRDefault="007742DF" w:rsidP="00C8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75A3" w:rsidRPr="003B42C7" w:rsidRDefault="00A475A3" w:rsidP="00C83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Záujem vyššie uvedený prebytočný majetok prosím zašlite elektronicky na emailovú adresu: </w:t>
      </w:r>
      <w:r w:rsidR="004A7100"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martin</w:t>
      </w:r>
      <w:r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="004A7100"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kafka</w:t>
      </w:r>
      <w:r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@mhsr.sk najneskôr do </w:t>
      </w:r>
      <w:r w:rsidR="007D550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2</w:t>
      </w:r>
      <w:r w:rsidR="0016622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</w:t>
      </w:r>
      <w:bookmarkStart w:id="0" w:name="_GoBack"/>
      <w:bookmarkEnd w:id="0"/>
      <w:r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="003B42C7"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12</w:t>
      </w:r>
      <w:r w:rsidRPr="003B42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.2022 do 12:00 hod.</w:t>
      </w:r>
    </w:p>
    <w:p w:rsidR="00A475A3" w:rsidRPr="003B42C7" w:rsidRDefault="00A475A3" w:rsidP="00C83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3D55" w:rsidRPr="003B42C7" w:rsidRDefault="007B3D55" w:rsidP="00C83638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</w:p>
    <w:p w:rsidR="0037167D" w:rsidRPr="003B42C7" w:rsidRDefault="007B3D55" w:rsidP="00C83638">
      <w:pPr>
        <w:jc w:val="both"/>
        <w:rPr>
          <w:sz w:val="24"/>
          <w:szCs w:val="24"/>
        </w:rPr>
      </w:pPr>
      <w:r w:rsidRPr="003B42C7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</w:p>
    <w:sectPr w:rsidR="0037167D" w:rsidRPr="003B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55"/>
    <w:rsid w:val="000C327A"/>
    <w:rsid w:val="0016622D"/>
    <w:rsid w:val="0037167D"/>
    <w:rsid w:val="003A5619"/>
    <w:rsid w:val="003B42C7"/>
    <w:rsid w:val="004A7100"/>
    <w:rsid w:val="004E7A08"/>
    <w:rsid w:val="00675210"/>
    <w:rsid w:val="007742DF"/>
    <w:rsid w:val="007B3D55"/>
    <w:rsid w:val="007D550E"/>
    <w:rsid w:val="008F3EF6"/>
    <w:rsid w:val="009973D2"/>
    <w:rsid w:val="00A475A3"/>
    <w:rsid w:val="00AB4DF4"/>
    <w:rsid w:val="00C83638"/>
    <w:rsid w:val="00CC11DC"/>
    <w:rsid w:val="00CD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5E38"/>
  <w15:chartTrackingRefBased/>
  <w15:docId w15:val="{93E8743B-5E0F-4089-B280-A8776400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4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Gogova Adriana</dc:creator>
  <cp:keywords/>
  <dc:description/>
  <cp:lastModifiedBy>Gogova Adriana</cp:lastModifiedBy>
  <cp:revision>8</cp:revision>
  <dcterms:created xsi:type="dcterms:W3CDTF">2022-11-09T07:29:00Z</dcterms:created>
  <dcterms:modified xsi:type="dcterms:W3CDTF">2022-11-28T09:15:00Z</dcterms:modified>
</cp:coreProperties>
</file>